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16AE" w14:textId="77777777" w:rsidR="000F7768" w:rsidRPr="00CA7E1A" w:rsidRDefault="000F7768" w:rsidP="000F776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12B4D639" w14:textId="77777777" w:rsidR="000F7768" w:rsidRPr="00CA7E1A" w:rsidRDefault="000F7768" w:rsidP="000F7768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3E8B0759" w14:textId="77777777" w:rsidR="000F7768" w:rsidRPr="00CA7E1A" w:rsidRDefault="000F7768" w:rsidP="000F776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7F85AEA3" w14:textId="77777777" w:rsidR="0034259F" w:rsidRDefault="0034259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7BDA4493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E2FE27C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0F7768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06AA149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995B41">
        <w:rPr>
          <w:color w:val="00030D"/>
          <w:lang w:val="lt-LT"/>
        </w:rPr>
        <w:t xml:space="preserve">turėti </w:t>
      </w:r>
      <w:r w:rsidR="000A0AB5">
        <w:rPr>
          <w:color w:val="00030D"/>
          <w:lang w:val="lt-LT"/>
        </w:rPr>
        <w:t>informa</w:t>
      </w:r>
      <w:r w:rsidR="00995B41" w:rsidRPr="00995B41">
        <w:rPr>
          <w:color w:val="00030D"/>
          <w:lang w:val="lt-LT"/>
        </w:rPr>
        <w:t>tikos mokslų</w:t>
      </w:r>
      <w:r w:rsidRPr="00995B41">
        <w:rPr>
          <w:color w:val="00030D"/>
          <w:lang w:val="lt-LT"/>
        </w:rPr>
        <w:t xml:space="preserve"> krypties </w:t>
      </w:r>
      <w:r w:rsidR="00B656E9">
        <w:rPr>
          <w:color w:val="00030D"/>
          <w:lang w:val="lt-LT"/>
        </w:rPr>
        <w:t>(</w:t>
      </w:r>
      <w:r w:rsidR="000A0AB5">
        <w:rPr>
          <w:color w:val="00030D"/>
          <w:lang w:val="lt-LT"/>
        </w:rPr>
        <w:t>infor</w:t>
      </w:r>
      <w:r w:rsidR="00B656E9">
        <w:rPr>
          <w:color w:val="00030D"/>
          <w:lang w:val="lt-LT"/>
        </w:rPr>
        <w:t xml:space="preserve">matika) </w:t>
      </w:r>
      <w:r w:rsidRPr="00995B41">
        <w:rPr>
          <w:color w:val="00030D"/>
          <w:lang w:val="lt-LT"/>
        </w:rPr>
        <w:t>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46229F7E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0A0AB5">
        <w:rPr>
          <w:color w:val="00030D"/>
          <w:lang w:val="lt-LT"/>
        </w:rPr>
        <w:t>infor</w:t>
      </w:r>
      <w:r w:rsidR="00995B41">
        <w:rPr>
          <w:color w:val="00030D"/>
          <w:lang w:val="lt-LT"/>
        </w:rPr>
        <w:t>matikos</w:t>
      </w:r>
      <w:r w:rsidR="008470A9" w:rsidRPr="008470A9">
        <w:rPr>
          <w:color w:val="00030D"/>
          <w:lang w:val="lt-LT"/>
        </w:rPr>
        <w:t xml:space="preserve"> </w:t>
      </w:r>
      <w:r w:rsidR="00995B41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05900B3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A0AB5">
        <w:rPr>
          <w:color w:val="00030D"/>
          <w:lang w:val="lt-LT"/>
        </w:rPr>
        <w:t>infor</w:t>
      </w:r>
      <w:r w:rsidR="00995B41">
        <w:rPr>
          <w:color w:val="00030D"/>
          <w:lang w:val="lt-LT"/>
        </w:rPr>
        <w:t xml:space="preserve">matikos </w:t>
      </w:r>
      <w:r w:rsidR="00D105E0" w:rsidRPr="008470A9">
        <w:rPr>
          <w:color w:val="00030D"/>
          <w:lang w:val="lt-LT"/>
        </w:rPr>
        <w:t>pradinio</w:t>
      </w:r>
      <w:r w:rsidR="000A0AB5">
        <w:rPr>
          <w:color w:val="00030D"/>
          <w:lang w:val="lt-LT"/>
        </w:rPr>
        <w:t>,</w:t>
      </w:r>
      <w:r w:rsidR="00D105E0" w:rsidRPr="008470A9">
        <w:rPr>
          <w:color w:val="00030D"/>
          <w:lang w:val="lt-LT"/>
        </w:rPr>
        <w:t xml:space="preserve"> </w:t>
      </w:r>
      <w:r w:rsidR="00B656E9">
        <w:rPr>
          <w:color w:val="00030D"/>
          <w:lang w:val="lt-LT"/>
        </w:rPr>
        <w:t xml:space="preserve">pagrindinio </w:t>
      </w:r>
      <w:r w:rsidR="000A0AB5">
        <w:rPr>
          <w:color w:val="00030D"/>
          <w:lang w:val="lt-LT"/>
        </w:rPr>
        <w:t xml:space="preserve">ir vidurinio </w:t>
      </w:r>
      <w:r w:rsidR="00D105E0" w:rsidRPr="008470A9">
        <w:rPr>
          <w:color w:val="00030D"/>
          <w:lang w:val="lt-LT"/>
        </w:rPr>
        <w:t xml:space="preserve">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23CDAEA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0A0AB5">
        <w:rPr>
          <w:color w:val="00030D"/>
          <w:lang w:val="lt-LT"/>
        </w:rPr>
        <w:t>infor</w:t>
      </w:r>
      <w:r w:rsidR="00995B41">
        <w:rPr>
          <w:color w:val="00030D"/>
          <w:lang w:val="lt-LT"/>
        </w:rPr>
        <w:t xml:space="preserve">matikos </w:t>
      </w:r>
      <w:r w:rsidRPr="00995B41">
        <w:rPr>
          <w:color w:val="00030D"/>
          <w:lang w:val="lt-LT"/>
        </w:rPr>
        <w:t>ugdymo</w:t>
      </w:r>
      <w:r w:rsidRPr="00B813CD">
        <w:rPr>
          <w:color w:val="00030D"/>
          <w:lang w:val="lt-LT"/>
        </w:rPr>
        <w:t xml:space="preserve"> 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F72B48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3D0E5A35" w:rsidR="00D80223" w:rsidRPr="00723C4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</w:t>
      </w:r>
      <w:r w:rsidR="000A0AB5">
        <w:rPr>
          <w:color w:val="00030D"/>
          <w:lang w:val="lt-LT"/>
        </w:rPr>
        <w:t>infor</w:t>
      </w:r>
      <w:r w:rsidR="00B656E9" w:rsidRPr="00723C43">
        <w:rPr>
          <w:color w:val="00030D"/>
          <w:lang w:val="lt-LT"/>
        </w:rPr>
        <w:t xml:space="preserve">matikos </w:t>
      </w:r>
      <w:r w:rsidR="00B656E9">
        <w:rPr>
          <w:color w:val="00030D"/>
          <w:lang w:val="lt-LT"/>
        </w:rPr>
        <w:t>dalyko</w:t>
      </w:r>
      <w:r w:rsidR="00B656E9" w:rsidRPr="00723C43">
        <w:rPr>
          <w:color w:val="00030D"/>
          <w:lang w:val="lt-LT"/>
        </w:rPr>
        <w:t xml:space="preserve"> program</w:t>
      </w:r>
      <w:r w:rsidR="00B656E9">
        <w:rPr>
          <w:color w:val="00030D"/>
          <w:lang w:val="lt-LT"/>
        </w:rPr>
        <w:t>ą</w:t>
      </w:r>
      <w:r w:rsidR="00B656E9" w:rsidRPr="00723C43">
        <w:rPr>
          <w:color w:val="00030D"/>
          <w:lang w:val="lt-LT"/>
        </w:rPr>
        <w:t xml:space="preserve"> </w:t>
      </w:r>
      <w:r w:rsidR="000A0AB5">
        <w:rPr>
          <w:color w:val="00030D"/>
          <w:lang w:val="lt-LT"/>
        </w:rPr>
        <w:t xml:space="preserve">pagrindiniam </w:t>
      </w:r>
      <w:r w:rsidR="00107923">
        <w:rPr>
          <w:color w:val="00030D"/>
          <w:lang w:val="lt-LT"/>
        </w:rPr>
        <w:t>ir viduriniam</w:t>
      </w:r>
      <w:r w:rsidR="00107923" w:rsidRPr="00723C43">
        <w:rPr>
          <w:color w:val="00030D"/>
          <w:lang w:val="lt-LT"/>
        </w:rPr>
        <w:t xml:space="preserve"> </w:t>
      </w:r>
      <w:r w:rsidR="00B656E9" w:rsidRPr="00723C43">
        <w:rPr>
          <w:color w:val="00030D"/>
          <w:lang w:val="lt-LT"/>
        </w:rPr>
        <w:t>ugdymui</w:t>
      </w:r>
      <w:r w:rsidR="00B656E9">
        <w:rPr>
          <w:color w:val="00030D"/>
          <w:lang w:val="lt-LT"/>
        </w:rPr>
        <w:t xml:space="preserve"> </w:t>
      </w:r>
      <w:r w:rsidR="002D1222">
        <w:rPr>
          <w:color w:val="00030D"/>
          <w:lang w:val="lt-LT"/>
        </w:rPr>
        <w:t>ir teikia ekspertinius pasiūlymus</w:t>
      </w:r>
      <w:r w:rsidR="00B656E9">
        <w:rPr>
          <w:color w:val="00030D"/>
          <w:lang w:val="lt-LT"/>
        </w:rPr>
        <w:t xml:space="preserve"> </w:t>
      </w:r>
      <w:r w:rsidR="000A0AB5">
        <w:rPr>
          <w:color w:val="00030D"/>
          <w:lang w:val="lt-LT"/>
        </w:rPr>
        <w:t>infor</w:t>
      </w:r>
      <w:r w:rsidR="00B656E9">
        <w:rPr>
          <w:color w:val="00030D"/>
          <w:lang w:val="lt-LT"/>
        </w:rPr>
        <w:t xml:space="preserve">matikos dalyko programai </w:t>
      </w:r>
      <w:r w:rsidR="00107923" w:rsidRPr="00723C43">
        <w:rPr>
          <w:color w:val="00030D"/>
          <w:lang w:val="lt-LT"/>
        </w:rPr>
        <w:t>pradiniam</w:t>
      </w:r>
      <w:r w:rsidR="00107923">
        <w:rPr>
          <w:color w:val="00030D"/>
          <w:lang w:val="lt-LT"/>
        </w:rPr>
        <w:t xml:space="preserve"> </w:t>
      </w:r>
      <w:r w:rsidR="00B656E9">
        <w:rPr>
          <w:color w:val="00030D"/>
          <w:lang w:val="lt-LT"/>
        </w:rPr>
        <w:t>ugdymui</w:t>
      </w:r>
      <w:r w:rsidR="00D80223" w:rsidRPr="00723C43">
        <w:rPr>
          <w:color w:val="00030D"/>
          <w:lang w:val="lt-LT"/>
        </w:rPr>
        <w:t>;</w:t>
      </w:r>
    </w:p>
    <w:p w14:paraId="7593B816" w14:textId="341EB9E9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23C43">
        <w:rPr>
          <w:color w:val="00030D"/>
          <w:lang w:val="lt-LT"/>
        </w:rPr>
        <w:t xml:space="preserve">4.1.3. </w:t>
      </w:r>
      <w:r w:rsidR="00D80223" w:rsidRPr="00723C43">
        <w:rPr>
          <w:color w:val="00030D"/>
          <w:lang w:val="lt-LT"/>
        </w:rPr>
        <w:t xml:space="preserve">derina </w:t>
      </w:r>
      <w:r w:rsidR="000A0AB5">
        <w:rPr>
          <w:color w:val="00030D"/>
          <w:lang w:val="lt-LT"/>
        </w:rPr>
        <w:t>infor</w:t>
      </w:r>
      <w:r w:rsidR="00723C43" w:rsidRPr="00723C43">
        <w:rPr>
          <w:color w:val="00030D"/>
          <w:lang w:val="lt-LT"/>
        </w:rPr>
        <w:t>matik</w:t>
      </w:r>
      <w:r w:rsidR="00D80223" w:rsidRPr="00723C43">
        <w:rPr>
          <w:color w:val="00030D"/>
          <w:lang w:val="lt-LT"/>
        </w:rPr>
        <w:t xml:space="preserve">os dalyko programą su </w:t>
      </w:r>
      <w:r w:rsidR="000A0AB5">
        <w:rPr>
          <w:color w:val="00030D"/>
          <w:lang w:val="lt-LT"/>
        </w:rPr>
        <w:t xml:space="preserve">matematikos, </w:t>
      </w:r>
      <w:r w:rsidR="00723C43" w:rsidRPr="00723C43">
        <w:rPr>
          <w:color w:val="00030D"/>
          <w:lang w:val="lt-LT"/>
        </w:rPr>
        <w:t>gamtos</w:t>
      </w:r>
      <w:r w:rsidR="000A0AB5">
        <w:rPr>
          <w:color w:val="00030D"/>
          <w:lang w:val="lt-LT"/>
        </w:rPr>
        <w:t>,</w:t>
      </w:r>
      <w:r w:rsidR="00723C43" w:rsidRPr="00723C43">
        <w:rPr>
          <w:color w:val="00030D"/>
          <w:lang w:val="lt-LT"/>
        </w:rPr>
        <w:t xml:space="preserve"> </w:t>
      </w:r>
      <w:r w:rsidR="00D80223" w:rsidRPr="00723C43">
        <w:rPr>
          <w:color w:val="00030D"/>
          <w:lang w:val="lt-LT"/>
        </w:rPr>
        <w:t>socialinių mokslų srities dalykų programomis, taip pat su lietuvių kalbos ir literatūros programa</w:t>
      </w:r>
      <w:r w:rsidR="00723C43" w:rsidRPr="00723C43">
        <w:rPr>
          <w:color w:val="00030D"/>
          <w:lang w:val="lt-LT"/>
        </w:rPr>
        <w:t xml:space="preserve"> ir </w:t>
      </w:r>
      <w:r w:rsidR="00D80223" w:rsidRPr="00723C43">
        <w:rPr>
          <w:color w:val="00030D"/>
          <w:lang w:val="lt-LT"/>
        </w:rPr>
        <w:t>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26807798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07747">
        <w:rPr>
          <w:color w:val="00030D"/>
          <w:lang w:val="lt-LT"/>
        </w:rPr>
        <w:t>konsultuoja programų projektus išbandančių mokyklų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0F7768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A0AB5"/>
    <w:rsid w:val="000D5CD4"/>
    <w:rsid w:val="000F7768"/>
    <w:rsid w:val="00107923"/>
    <w:rsid w:val="00116C29"/>
    <w:rsid w:val="00123844"/>
    <w:rsid w:val="00176A37"/>
    <w:rsid w:val="002D1222"/>
    <w:rsid w:val="00327A2A"/>
    <w:rsid w:val="003311C1"/>
    <w:rsid w:val="00337361"/>
    <w:rsid w:val="0034259F"/>
    <w:rsid w:val="00401101"/>
    <w:rsid w:val="00422CFC"/>
    <w:rsid w:val="004D1EE8"/>
    <w:rsid w:val="00577251"/>
    <w:rsid w:val="005C2B1A"/>
    <w:rsid w:val="00633A30"/>
    <w:rsid w:val="00661498"/>
    <w:rsid w:val="006E15C7"/>
    <w:rsid w:val="00707747"/>
    <w:rsid w:val="00711D32"/>
    <w:rsid w:val="00723C43"/>
    <w:rsid w:val="00767AA5"/>
    <w:rsid w:val="007A3120"/>
    <w:rsid w:val="007A5568"/>
    <w:rsid w:val="00803294"/>
    <w:rsid w:val="008470A9"/>
    <w:rsid w:val="0085658B"/>
    <w:rsid w:val="008B5F63"/>
    <w:rsid w:val="008C26F5"/>
    <w:rsid w:val="0092399A"/>
    <w:rsid w:val="0093747A"/>
    <w:rsid w:val="00995B41"/>
    <w:rsid w:val="009D1966"/>
    <w:rsid w:val="00AA6CF5"/>
    <w:rsid w:val="00AB4D9C"/>
    <w:rsid w:val="00B11985"/>
    <w:rsid w:val="00B656E9"/>
    <w:rsid w:val="00B813CD"/>
    <w:rsid w:val="00BD03EF"/>
    <w:rsid w:val="00C26181"/>
    <w:rsid w:val="00C6399D"/>
    <w:rsid w:val="00C759FB"/>
    <w:rsid w:val="00CA0D4C"/>
    <w:rsid w:val="00D105E0"/>
    <w:rsid w:val="00D2022B"/>
    <w:rsid w:val="00D42AE3"/>
    <w:rsid w:val="00D80223"/>
    <w:rsid w:val="00D8633A"/>
    <w:rsid w:val="00DD65DA"/>
    <w:rsid w:val="00ED7998"/>
    <w:rsid w:val="00F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0E087B-D0E1-4DA1-B09C-B3E3F472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2020-02-10T07:20:00Z</dcterms:created>
  <dcterms:modified xsi:type="dcterms:W3CDTF">2020-02-25T07:58:00Z</dcterms:modified>
</cp:coreProperties>
</file>