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D25F7C" w14:textId="74DEB90D" w:rsidR="005B7BBC" w:rsidRDefault="00D355C5" w:rsidP="00D355C5">
      <w:pPr>
        <w:tabs>
          <w:tab w:val="center" w:pos="4819"/>
          <w:tab w:val="right" w:pos="9071"/>
        </w:tabs>
        <w:overflowPunct w:val="0"/>
        <w:jc w:val="center"/>
        <w:textAlignment w:val="baseline"/>
        <w:rPr>
          <w:b/>
          <w:bCs/>
          <w:szCs w:val="24"/>
        </w:rPr>
      </w:pPr>
      <w:bookmarkStart w:id="0" w:name="_GoBack"/>
      <w:bookmarkEnd w:id="0"/>
      <w:r>
        <w:rPr>
          <w:b/>
          <w:bCs/>
          <w:noProof/>
          <w:szCs w:val="24"/>
          <w:lang w:eastAsia="lt-LT"/>
        </w:rPr>
        <w:drawing>
          <wp:inline distT="0" distB="0" distL="0" distR="0" wp14:anchorId="3922696C" wp14:editId="78332827">
            <wp:extent cx="542925" cy="552450"/>
            <wp:effectExtent l="0" t="0" r="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A5D483" w14:textId="77777777" w:rsidR="005B7BBC" w:rsidRDefault="005B7BBC">
      <w:pPr>
        <w:rPr>
          <w:szCs w:val="24"/>
        </w:rPr>
      </w:pPr>
    </w:p>
    <w:p w14:paraId="6CA27D8C" w14:textId="77777777" w:rsidR="005B7BBC" w:rsidRDefault="00D355C5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LIETUVOS RESPUBLIKOS ŠVIETIMO, MOKSLO IR SPORTO MINISTRAS</w:t>
      </w:r>
    </w:p>
    <w:p w14:paraId="04BBBABE" w14:textId="77777777" w:rsidR="005B7BBC" w:rsidRDefault="005B7BBC">
      <w:pPr>
        <w:rPr>
          <w:szCs w:val="24"/>
        </w:rPr>
      </w:pPr>
    </w:p>
    <w:p w14:paraId="30F7B210" w14:textId="77777777" w:rsidR="005B7BBC" w:rsidRDefault="00D355C5">
      <w:pPr>
        <w:overflowPunct w:val="0"/>
        <w:jc w:val="center"/>
        <w:textAlignment w:val="baseline"/>
        <w:rPr>
          <w:b/>
          <w:bCs/>
          <w:szCs w:val="24"/>
        </w:rPr>
      </w:pPr>
      <w:r>
        <w:rPr>
          <w:b/>
          <w:bCs/>
          <w:szCs w:val="24"/>
        </w:rPr>
        <w:t>ĮSAKYMAS</w:t>
      </w:r>
    </w:p>
    <w:p w14:paraId="4FD4F586" w14:textId="07DA4306" w:rsidR="005B7BBC" w:rsidRDefault="00D355C5">
      <w:pPr>
        <w:keepNext/>
        <w:overflowPunct w:val="0"/>
        <w:ind w:firstLine="62"/>
        <w:textAlignment w:val="baseline"/>
        <w:rPr>
          <w:b/>
          <w:iCs/>
          <w:caps/>
          <w:szCs w:val="24"/>
          <w:lang w:val="en-US"/>
        </w:rPr>
      </w:pPr>
      <w:r>
        <w:rPr>
          <w:b/>
          <w:iCs/>
          <w:caps/>
          <w:szCs w:val="24"/>
          <w:lang w:val="en-US"/>
        </w:rPr>
        <w:t>DĖL BRANDOS EGZAMINŲ VYKDYMO TRUKMĖS 2020</w:t>
      </w:r>
      <w:r>
        <w:rPr>
          <w:b/>
          <w:caps/>
          <w:szCs w:val="24"/>
        </w:rPr>
        <w:t>–</w:t>
      </w:r>
      <w:r>
        <w:rPr>
          <w:b/>
          <w:iCs/>
          <w:caps/>
          <w:szCs w:val="24"/>
          <w:lang w:val="en-US"/>
        </w:rPr>
        <w:t>2021 MOKSLO METAIS</w:t>
      </w:r>
    </w:p>
    <w:p w14:paraId="37DBF271" w14:textId="77777777" w:rsidR="005B7BBC" w:rsidRDefault="005B7BBC">
      <w:pPr>
        <w:rPr>
          <w:szCs w:val="24"/>
        </w:rPr>
      </w:pPr>
    </w:p>
    <w:p w14:paraId="67D8091B" w14:textId="6873B043" w:rsidR="005B7BBC" w:rsidRDefault="00D355C5">
      <w:pPr>
        <w:keepNext/>
        <w:tabs>
          <w:tab w:val="left" w:pos="4927"/>
        </w:tabs>
        <w:overflowPunct w:val="0"/>
        <w:jc w:val="center"/>
        <w:textAlignment w:val="baseline"/>
        <w:outlineLvl w:val="2"/>
        <w:rPr>
          <w:szCs w:val="24"/>
        </w:rPr>
      </w:pPr>
      <w:r>
        <w:rPr>
          <w:szCs w:val="24"/>
        </w:rPr>
        <w:t xml:space="preserve">2021 m. vasario 25 d. Nr. </w:t>
      </w:r>
      <w:r w:rsidRPr="00D355C5">
        <w:rPr>
          <w:szCs w:val="24"/>
        </w:rPr>
        <w:t>V-307</w:t>
      </w:r>
      <w:r w:rsidR="00EF3248">
        <w:rPr>
          <w:szCs w:val="24"/>
        </w:rPr>
        <w:t xml:space="preserve"> (</w:t>
      </w:r>
      <w:r w:rsidR="00EF3248">
        <w:rPr>
          <w:rFonts w:ascii="Tahoma" w:hAnsi="Tahoma" w:cs="Tahoma"/>
          <w:color w:val="333333"/>
          <w:sz w:val="18"/>
          <w:szCs w:val="18"/>
          <w:shd w:val="clear" w:color="auto" w:fill="FFFFFF"/>
        </w:rPr>
        <w:t>TAR, 2021-02-26, Nr. 3717)</w:t>
      </w:r>
    </w:p>
    <w:p w14:paraId="65E22CAB" w14:textId="77777777" w:rsidR="005B7BBC" w:rsidRDefault="00D355C5">
      <w:pPr>
        <w:overflowPunct w:val="0"/>
        <w:jc w:val="center"/>
        <w:textAlignment w:val="baseline"/>
        <w:rPr>
          <w:szCs w:val="24"/>
        </w:rPr>
      </w:pPr>
      <w:smartTag w:uri="urn:schemas-tilde-lv/tildestengine" w:element="firmas">
        <w:r>
          <w:rPr>
            <w:szCs w:val="24"/>
          </w:rPr>
          <w:t>Vilnius</w:t>
        </w:r>
      </w:smartTag>
    </w:p>
    <w:p w14:paraId="30D8907C" w14:textId="77777777" w:rsidR="005B7BBC" w:rsidRDefault="005B7BBC">
      <w:pPr>
        <w:overflowPunct w:val="0"/>
        <w:jc w:val="center"/>
        <w:textAlignment w:val="baseline"/>
        <w:rPr>
          <w:szCs w:val="24"/>
        </w:rPr>
      </w:pPr>
    </w:p>
    <w:p w14:paraId="7F2BC241" w14:textId="69D01F0F" w:rsidR="005B7BBC" w:rsidRDefault="005B7BBC">
      <w:pPr>
        <w:overflowPunct w:val="0"/>
        <w:jc w:val="center"/>
        <w:textAlignment w:val="baseline"/>
        <w:rPr>
          <w:szCs w:val="24"/>
        </w:rPr>
      </w:pPr>
    </w:p>
    <w:p w14:paraId="4CC83651" w14:textId="1F1C189F" w:rsidR="005B7BBC" w:rsidRDefault="00D355C5">
      <w:pPr>
        <w:tabs>
          <w:tab w:val="left" w:pos="1134"/>
        </w:tabs>
        <w:overflowPunct w:val="0"/>
        <w:ind w:firstLine="1134"/>
        <w:jc w:val="both"/>
        <w:textAlignment w:val="baseline"/>
        <w:rPr>
          <w:color w:val="000000"/>
          <w:szCs w:val="24"/>
          <w:shd w:val="clear" w:color="auto" w:fill="FFFFFF"/>
        </w:rPr>
      </w:pPr>
      <w:r>
        <w:rPr>
          <w:szCs w:val="24"/>
        </w:rPr>
        <w:t xml:space="preserve">Vadovaudamasi Lietuvos Respublikos švietimo įstatymo 38 straipsnio 4 dalimi </w:t>
      </w:r>
      <w:r>
        <w:rPr>
          <w:color w:val="000000"/>
          <w:szCs w:val="24"/>
          <w:lang w:eastAsia="lt-LT"/>
        </w:rPr>
        <w:t xml:space="preserve">ir atsižvelgdama į </w:t>
      </w:r>
      <w:r>
        <w:rPr>
          <w:color w:val="000000"/>
          <w:szCs w:val="24"/>
          <w:shd w:val="clear" w:color="auto" w:fill="FFFFFF"/>
        </w:rPr>
        <w:t xml:space="preserve">Lietuvos Respublikos Vyriausybės 2020 m. lapkričio 4 d. nutarimą Nr. 1226 „Dėl karantino Lietuvos Respublikos teritorijoje paskelbimo“, </w:t>
      </w:r>
    </w:p>
    <w:p w14:paraId="350CA390" w14:textId="28DEB117" w:rsidR="005B7BBC" w:rsidRDefault="00D355C5" w:rsidP="00D355C5">
      <w:pPr>
        <w:tabs>
          <w:tab w:val="left" w:pos="5778"/>
        </w:tabs>
        <w:overflowPunct w:val="0"/>
        <w:ind w:firstLine="1134"/>
        <w:textAlignment w:val="baseline"/>
        <w:rPr>
          <w:szCs w:val="24"/>
        </w:rPr>
      </w:pPr>
      <w:r>
        <w:rPr>
          <w:spacing w:val="60"/>
          <w:szCs w:val="24"/>
        </w:rPr>
        <w:t>nustata</w:t>
      </w:r>
      <w:r>
        <w:rPr>
          <w:spacing w:val="20"/>
          <w:szCs w:val="24"/>
        </w:rPr>
        <w:t xml:space="preserve">u </w:t>
      </w:r>
      <w:r>
        <w:rPr>
          <w:szCs w:val="24"/>
        </w:rPr>
        <w:t>brandos egzaminų vykdymo trukmę 2020–2021 mokslo metais:</w:t>
      </w:r>
    </w:p>
    <w:p w14:paraId="77EA3083" w14:textId="69C536ED" w:rsidR="005B7BBC" w:rsidRDefault="00D355C5">
      <w:pPr>
        <w:overflowPunct w:val="0"/>
        <w:ind w:left="1607" w:hanging="360"/>
        <w:jc w:val="both"/>
        <w:textAlignment w:val="baseline"/>
        <w:rPr>
          <w:szCs w:val="24"/>
        </w:rPr>
      </w:pPr>
      <w:r>
        <w:rPr>
          <w:szCs w:val="24"/>
        </w:rPr>
        <w:t>1.</w:t>
      </w:r>
      <w:r>
        <w:rPr>
          <w:szCs w:val="24"/>
        </w:rPr>
        <w:tab/>
        <w:t>Biologijos valstybinio brandos egzamino – 3 val. 15 min.;</w:t>
      </w:r>
    </w:p>
    <w:p w14:paraId="03FE64E1" w14:textId="106140F3" w:rsidR="005B7BBC" w:rsidRDefault="00D355C5">
      <w:pPr>
        <w:overflowPunct w:val="0"/>
        <w:ind w:left="1607" w:hanging="360"/>
        <w:jc w:val="both"/>
        <w:textAlignment w:val="baseline"/>
        <w:rPr>
          <w:szCs w:val="24"/>
        </w:rPr>
      </w:pPr>
      <w:r>
        <w:rPr>
          <w:szCs w:val="24"/>
        </w:rPr>
        <w:t>2.</w:t>
      </w:r>
      <w:r>
        <w:rPr>
          <w:szCs w:val="24"/>
        </w:rPr>
        <w:tab/>
        <w:t>Chemijos valstybinio brandos egzamino – 3 val. 15 min.;</w:t>
      </w:r>
    </w:p>
    <w:p w14:paraId="75136288" w14:textId="533631E0" w:rsidR="005B7BBC" w:rsidRDefault="00D355C5">
      <w:pPr>
        <w:overflowPunct w:val="0"/>
        <w:ind w:left="1607" w:hanging="360"/>
        <w:jc w:val="both"/>
        <w:textAlignment w:val="baseline"/>
        <w:rPr>
          <w:szCs w:val="24"/>
        </w:rPr>
      </w:pPr>
      <w:r>
        <w:rPr>
          <w:szCs w:val="24"/>
        </w:rPr>
        <w:t>3.</w:t>
      </w:r>
      <w:r>
        <w:rPr>
          <w:szCs w:val="24"/>
        </w:rPr>
        <w:tab/>
        <w:t>Fizikos valstybinio brandos egzamino – 3 val. 15 min.;</w:t>
      </w:r>
    </w:p>
    <w:p w14:paraId="7204E10D" w14:textId="687B23EC" w:rsidR="005B7BBC" w:rsidRDefault="00D355C5">
      <w:pPr>
        <w:overflowPunct w:val="0"/>
        <w:ind w:left="1607" w:hanging="360"/>
        <w:jc w:val="both"/>
        <w:textAlignment w:val="baseline"/>
        <w:rPr>
          <w:szCs w:val="24"/>
        </w:rPr>
      </w:pPr>
      <w:r>
        <w:rPr>
          <w:szCs w:val="24"/>
        </w:rPr>
        <w:t>4.</w:t>
      </w:r>
      <w:r>
        <w:rPr>
          <w:szCs w:val="24"/>
        </w:rPr>
        <w:tab/>
        <w:t>Geografijos valstybinio brandos egzamino – 3 val. 15 min.;</w:t>
      </w:r>
    </w:p>
    <w:p w14:paraId="4AFB3FF1" w14:textId="2B014010" w:rsidR="005B7BBC" w:rsidRDefault="00D355C5">
      <w:pPr>
        <w:overflowPunct w:val="0"/>
        <w:ind w:left="1607" w:hanging="360"/>
        <w:jc w:val="both"/>
        <w:textAlignment w:val="baseline"/>
        <w:rPr>
          <w:szCs w:val="24"/>
        </w:rPr>
      </w:pPr>
      <w:r>
        <w:rPr>
          <w:szCs w:val="24"/>
        </w:rPr>
        <w:t>5.</w:t>
      </w:r>
      <w:r>
        <w:rPr>
          <w:szCs w:val="24"/>
        </w:rPr>
        <w:tab/>
        <w:t xml:space="preserve">Gimtosios kalbos (baltarusių, lenkų, rusų, vokiečių) mokyklinio brandos egzamino (II, III dalys) – 4 val. 15 min., (I dalis) </w:t>
      </w:r>
      <w:r>
        <w:rPr>
          <w:szCs w:val="24"/>
          <w:lang w:eastAsia="pl-PL"/>
        </w:rPr>
        <w:t>– 15 min. (7–10 min. –  temos pristatymas ir 5–8 min. – pokalbis su vertinimo komisijos nariais)</w:t>
      </w:r>
      <w:r>
        <w:rPr>
          <w:color w:val="000000"/>
          <w:szCs w:val="24"/>
          <w:shd w:val="clear" w:color="auto" w:fill="FFFFFF"/>
        </w:rPr>
        <w:t>;</w:t>
      </w:r>
    </w:p>
    <w:p w14:paraId="31FD3034" w14:textId="0E9CAE95" w:rsidR="005B7BBC" w:rsidRDefault="00D355C5">
      <w:pPr>
        <w:overflowPunct w:val="0"/>
        <w:ind w:left="1607" w:hanging="360"/>
        <w:jc w:val="both"/>
        <w:textAlignment w:val="baseline"/>
        <w:rPr>
          <w:szCs w:val="24"/>
        </w:rPr>
      </w:pPr>
      <w:r>
        <w:rPr>
          <w:szCs w:val="24"/>
        </w:rPr>
        <w:t>6.</w:t>
      </w:r>
      <w:r>
        <w:rPr>
          <w:szCs w:val="24"/>
        </w:rPr>
        <w:tab/>
        <w:t>Informacinių technologijų valstybinio brandos egzamino – 3 val. 15 min.;</w:t>
      </w:r>
    </w:p>
    <w:p w14:paraId="1349507F" w14:textId="3ED1E1C0" w:rsidR="005B7BBC" w:rsidRDefault="00D355C5">
      <w:pPr>
        <w:overflowPunct w:val="0"/>
        <w:ind w:left="1607" w:hanging="360"/>
        <w:jc w:val="both"/>
        <w:textAlignment w:val="baseline"/>
        <w:rPr>
          <w:szCs w:val="24"/>
        </w:rPr>
      </w:pPr>
      <w:r>
        <w:rPr>
          <w:szCs w:val="24"/>
        </w:rPr>
        <w:t>7.</w:t>
      </w:r>
      <w:r>
        <w:rPr>
          <w:szCs w:val="24"/>
        </w:rPr>
        <w:tab/>
        <w:t>Istorijos valstybinio brandos egzamino – 3 val. 15 min.;</w:t>
      </w:r>
    </w:p>
    <w:p w14:paraId="563870EA" w14:textId="124FA483" w:rsidR="005B7BBC" w:rsidRDefault="00D355C5">
      <w:pPr>
        <w:overflowPunct w:val="0"/>
        <w:ind w:left="1607" w:hanging="360"/>
        <w:jc w:val="both"/>
        <w:textAlignment w:val="baseline"/>
        <w:rPr>
          <w:szCs w:val="24"/>
        </w:rPr>
      </w:pPr>
      <w:r>
        <w:rPr>
          <w:szCs w:val="24"/>
        </w:rPr>
        <w:t>8.</w:t>
      </w:r>
      <w:r>
        <w:rPr>
          <w:szCs w:val="24"/>
        </w:rPr>
        <w:tab/>
        <w:t>Lietuvių kalbos ir literatūros valstybinio brandos egzamino – 4 val. 15 min.;</w:t>
      </w:r>
    </w:p>
    <w:p w14:paraId="0CAF4708" w14:textId="32EA501E" w:rsidR="005B7BBC" w:rsidRDefault="00D355C5">
      <w:pPr>
        <w:overflowPunct w:val="0"/>
        <w:ind w:left="1607" w:hanging="360"/>
        <w:jc w:val="both"/>
        <w:textAlignment w:val="baseline"/>
        <w:rPr>
          <w:szCs w:val="24"/>
        </w:rPr>
      </w:pPr>
      <w:r>
        <w:rPr>
          <w:szCs w:val="24"/>
        </w:rPr>
        <w:t>9.</w:t>
      </w:r>
      <w:r>
        <w:rPr>
          <w:szCs w:val="24"/>
        </w:rPr>
        <w:tab/>
        <w:t>Lietuvių kalbos ir literatūros mokyklinio  brandos egzamino – 3 val. 45 min.;</w:t>
      </w:r>
    </w:p>
    <w:p w14:paraId="4F7AA4ED" w14:textId="6BEB48F6" w:rsidR="005B7BBC" w:rsidRDefault="00D355C5">
      <w:pPr>
        <w:overflowPunct w:val="0"/>
        <w:ind w:left="1607" w:hanging="360"/>
        <w:jc w:val="both"/>
        <w:textAlignment w:val="baseline"/>
        <w:rPr>
          <w:szCs w:val="24"/>
        </w:rPr>
      </w:pPr>
      <w:r>
        <w:rPr>
          <w:szCs w:val="24"/>
        </w:rPr>
        <w:t>10.</w:t>
      </w:r>
      <w:r>
        <w:rPr>
          <w:szCs w:val="24"/>
        </w:rPr>
        <w:tab/>
        <w:t>Lietuvių kalbos ir literatūros kurtiesiems ir neprigirdintiesiems mokyklinio brandos egzamino – 3 val. 45 min.;</w:t>
      </w:r>
    </w:p>
    <w:p w14:paraId="081C595B" w14:textId="68ADF1EB" w:rsidR="005B7BBC" w:rsidRDefault="00D355C5">
      <w:pPr>
        <w:overflowPunct w:val="0"/>
        <w:ind w:left="1607" w:hanging="360"/>
        <w:jc w:val="both"/>
        <w:textAlignment w:val="baseline"/>
        <w:rPr>
          <w:szCs w:val="24"/>
        </w:rPr>
      </w:pPr>
      <w:r>
        <w:rPr>
          <w:szCs w:val="24"/>
        </w:rPr>
        <w:t>11.</w:t>
      </w:r>
      <w:r>
        <w:rPr>
          <w:szCs w:val="24"/>
        </w:rPr>
        <w:tab/>
        <w:t>Matematikos valstybinio brandos egzamino – 3 val. 15 min.;</w:t>
      </w:r>
    </w:p>
    <w:p w14:paraId="0445E2D9" w14:textId="0DF6630C" w:rsidR="005B7BBC" w:rsidRDefault="00D355C5">
      <w:pPr>
        <w:overflowPunct w:val="0"/>
        <w:ind w:left="1607" w:hanging="360"/>
        <w:jc w:val="both"/>
        <w:textAlignment w:val="baseline"/>
        <w:rPr>
          <w:szCs w:val="24"/>
        </w:rPr>
      </w:pPr>
      <w:r>
        <w:rPr>
          <w:szCs w:val="24"/>
        </w:rPr>
        <w:t>12.</w:t>
      </w:r>
      <w:r>
        <w:rPr>
          <w:szCs w:val="24"/>
        </w:rPr>
        <w:tab/>
        <w:t xml:space="preserve">Muzikologijos mokyklinio brandos egzamino (I dalis) – 1 </w:t>
      </w:r>
      <w:r>
        <w:rPr>
          <w:color w:val="000000"/>
          <w:szCs w:val="24"/>
          <w:shd w:val="clear" w:color="auto" w:fill="FFFFFF"/>
        </w:rPr>
        <w:t>kandidatas ruošiasi iki 40 min., atsakinėja iki 25 min. ir 5 min. atsako į klausimus,</w:t>
      </w:r>
      <w:r>
        <w:rPr>
          <w:szCs w:val="24"/>
        </w:rPr>
        <w:t xml:space="preserve"> (II dalis) – 3 val. </w:t>
      </w:r>
      <w:r>
        <w:rPr>
          <w:szCs w:val="24"/>
          <w:lang w:val="en-US"/>
        </w:rPr>
        <w:t>35</w:t>
      </w:r>
      <w:r>
        <w:rPr>
          <w:szCs w:val="24"/>
        </w:rPr>
        <w:t xml:space="preserve"> min.;</w:t>
      </w:r>
    </w:p>
    <w:p w14:paraId="36468275" w14:textId="348D3973" w:rsidR="005B7BBC" w:rsidRDefault="00D355C5" w:rsidP="00D355C5">
      <w:pPr>
        <w:overflowPunct w:val="0"/>
        <w:ind w:left="1607" w:hanging="360"/>
        <w:jc w:val="both"/>
        <w:textAlignment w:val="baseline"/>
        <w:rPr>
          <w:szCs w:val="24"/>
        </w:rPr>
      </w:pPr>
      <w:r>
        <w:rPr>
          <w:szCs w:val="24"/>
        </w:rPr>
        <w:t>13.</w:t>
      </w:r>
      <w:r>
        <w:rPr>
          <w:szCs w:val="24"/>
        </w:rPr>
        <w:tab/>
        <w:t>Užsienio kalbos (anglų, prancūzų, rusų, vokiečių) valstybinio brandos egzamino  klausymo, skaitymo ir rašymo dalių – 3 val. 15 min., kalbėjimo dalies – kandidatui</w:t>
      </w:r>
      <w:r>
        <w:rPr>
          <w:color w:val="000000"/>
          <w:szCs w:val="24"/>
          <w:shd w:val="clear" w:color="auto" w:fill="FFFFFF"/>
        </w:rPr>
        <w:t xml:space="preserve"> pasiruošti ir kalbėti </w:t>
      </w:r>
      <w:r>
        <w:rPr>
          <w:szCs w:val="24"/>
        </w:rPr>
        <w:t>–</w:t>
      </w:r>
      <w:r>
        <w:rPr>
          <w:color w:val="000000"/>
          <w:szCs w:val="24"/>
          <w:shd w:val="clear" w:color="auto" w:fill="FFFFFF"/>
        </w:rPr>
        <w:t xml:space="preserve"> 30 min.</w:t>
      </w:r>
    </w:p>
    <w:p w14:paraId="6FD5E9EA" w14:textId="77777777" w:rsidR="00D355C5" w:rsidRDefault="00D355C5">
      <w:pPr>
        <w:tabs>
          <w:tab w:val="left" w:pos="5778"/>
        </w:tabs>
        <w:overflowPunct w:val="0"/>
        <w:textAlignment w:val="baseline"/>
      </w:pPr>
    </w:p>
    <w:p w14:paraId="319F80A4" w14:textId="77777777" w:rsidR="00D355C5" w:rsidRDefault="00D355C5">
      <w:pPr>
        <w:tabs>
          <w:tab w:val="left" w:pos="5778"/>
        </w:tabs>
        <w:overflowPunct w:val="0"/>
        <w:textAlignment w:val="baseline"/>
      </w:pPr>
    </w:p>
    <w:p w14:paraId="4F16DD88" w14:textId="77777777" w:rsidR="00D355C5" w:rsidRDefault="00D355C5">
      <w:pPr>
        <w:tabs>
          <w:tab w:val="left" w:pos="5778"/>
        </w:tabs>
        <w:overflowPunct w:val="0"/>
        <w:textAlignment w:val="baseline"/>
      </w:pPr>
    </w:p>
    <w:p w14:paraId="6C485637" w14:textId="7C7BBA1A" w:rsidR="005B7BBC" w:rsidRDefault="00D355C5">
      <w:pPr>
        <w:tabs>
          <w:tab w:val="left" w:pos="5778"/>
        </w:tabs>
        <w:overflowPunct w:val="0"/>
        <w:textAlignment w:val="baseline"/>
        <w:rPr>
          <w:szCs w:val="24"/>
        </w:rPr>
      </w:pPr>
      <w:r>
        <w:rPr>
          <w:szCs w:val="24"/>
        </w:rPr>
        <w:t>Švietimo, mokslo ir sporto ministrė</w:t>
      </w:r>
      <w:r>
        <w:rPr>
          <w:szCs w:val="24"/>
        </w:rPr>
        <w:tab/>
        <w:t xml:space="preserve">                              Jurgita Šiugždinienė</w:t>
      </w:r>
    </w:p>
    <w:p w14:paraId="25E94B5B" w14:textId="5296D4D5" w:rsidR="005B7BBC" w:rsidRDefault="005B7BBC">
      <w:pPr>
        <w:rPr>
          <w:szCs w:val="24"/>
        </w:rPr>
      </w:pPr>
    </w:p>
    <w:sectPr w:rsidR="005B7BB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138" w:right="562" w:bottom="1238" w:left="1699" w:header="288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01A3B6" w14:textId="77777777" w:rsidR="00F54CD6" w:rsidRDefault="00F54CD6">
      <w:r>
        <w:separator/>
      </w:r>
    </w:p>
  </w:endnote>
  <w:endnote w:type="continuationSeparator" w:id="0">
    <w:p w14:paraId="6F04B1ED" w14:textId="77777777" w:rsidR="00F54CD6" w:rsidRDefault="00F54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HelveticaLT">
    <w:altName w:val="Arial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3B3B31" w14:textId="77777777" w:rsidR="005B7BBC" w:rsidRDefault="00D355C5">
    <w:pPr>
      <w:framePr w:wrap="auto" w:vAnchor="text" w:hAnchor="margin" w:xAlign="right" w:y="1"/>
      <w:tabs>
        <w:tab w:val="center" w:pos="4153"/>
        <w:tab w:val="right" w:pos="8306"/>
      </w:tabs>
      <w:overflowPunct w:val="0"/>
      <w:textAlignment w:val="baseline"/>
      <w:rPr>
        <w:rFonts w:ascii="HelveticaLT" w:hAnsi="HelveticaLT"/>
        <w:sz w:val="20"/>
        <w:lang w:val="en-GB"/>
      </w:rPr>
    </w:pPr>
    <w:r>
      <w:rPr>
        <w:rFonts w:ascii="HelveticaLT" w:hAnsi="HelveticaLT"/>
        <w:sz w:val="20"/>
        <w:lang w:val="en-GB"/>
      </w:rPr>
      <w:fldChar w:fldCharType="begin"/>
    </w:r>
    <w:r>
      <w:rPr>
        <w:rFonts w:ascii="HelveticaLT" w:hAnsi="HelveticaLT"/>
        <w:sz w:val="20"/>
        <w:lang w:val="en-GB"/>
      </w:rPr>
      <w:instrText xml:space="preserve">PAGE  </w:instrText>
    </w:r>
    <w:r>
      <w:rPr>
        <w:rFonts w:ascii="HelveticaLT" w:hAnsi="HelveticaLT"/>
        <w:sz w:val="20"/>
        <w:lang w:val="en-GB"/>
      </w:rPr>
      <w:fldChar w:fldCharType="end"/>
    </w:r>
  </w:p>
  <w:p w14:paraId="1D5A8345" w14:textId="77777777" w:rsidR="005B7BBC" w:rsidRDefault="005B7BBC">
    <w:pPr>
      <w:tabs>
        <w:tab w:val="center" w:pos="4153"/>
        <w:tab w:val="right" w:pos="8306"/>
      </w:tabs>
      <w:overflowPunct w:val="0"/>
      <w:ind w:right="360"/>
      <w:textAlignment w:val="baseline"/>
      <w:rPr>
        <w:rFonts w:ascii="HelveticaLT" w:hAnsi="HelveticaLT"/>
        <w:sz w:val="20"/>
        <w:lang w:val="en-G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1F9C7F" w14:textId="77777777" w:rsidR="005B7BBC" w:rsidRDefault="00D355C5">
    <w:pPr>
      <w:framePr w:wrap="auto" w:vAnchor="text" w:hAnchor="margin" w:xAlign="right" w:y="1"/>
      <w:tabs>
        <w:tab w:val="center" w:pos="4153"/>
        <w:tab w:val="right" w:pos="8306"/>
      </w:tabs>
      <w:overflowPunct w:val="0"/>
      <w:textAlignment w:val="baseline"/>
      <w:rPr>
        <w:rFonts w:ascii="HelveticaLT" w:hAnsi="HelveticaLT"/>
        <w:sz w:val="16"/>
        <w:szCs w:val="16"/>
        <w:lang w:val="en-GB"/>
      </w:rPr>
    </w:pPr>
    <w:r>
      <w:rPr>
        <w:rFonts w:ascii="HelveticaLT" w:hAnsi="HelveticaLT"/>
        <w:sz w:val="16"/>
        <w:szCs w:val="16"/>
        <w:lang w:val="en-US"/>
      </w:rPr>
      <w:t>Dokumentas6</w:t>
    </w:r>
  </w:p>
  <w:p w14:paraId="40C3AF52" w14:textId="77777777" w:rsidR="005B7BBC" w:rsidRDefault="005B7BBC">
    <w:pPr>
      <w:tabs>
        <w:tab w:val="center" w:pos="4153"/>
        <w:tab w:val="right" w:pos="8306"/>
      </w:tabs>
      <w:overflowPunct w:val="0"/>
      <w:ind w:right="360"/>
      <w:textAlignment w:val="baseline"/>
      <w:rPr>
        <w:rFonts w:ascii="HelveticaLT" w:hAnsi="HelveticaLT"/>
        <w:sz w:val="20"/>
        <w:lang w:val="en-GB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584AD1" w14:textId="77777777" w:rsidR="005B7BBC" w:rsidRDefault="005B7BBC">
    <w:pPr>
      <w:tabs>
        <w:tab w:val="center" w:pos="4153"/>
        <w:tab w:val="right" w:pos="8306"/>
      </w:tabs>
      <w:overflowPunct w:val="0"/>
      <w:textAlignment w:val="baseline"/>
      <w:rPr>
        <w:rFonts w:ascii="HelveticaLT" w:hAnsi="HelveticaLT"/>
        <w:sz w:val="20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F9F93E" w14:textId="77777777" w:rsidR="00F54CD6" w:rsidRDefault="00F54CD6">
      <w:r>
        <w:separator/>
      </w:r>
    </w:p>
  </w:footnote>
  <w:footnote w:type="continuationSeparator" w:id="0">
    <w:p w14:paraId="258AA68E" w14:textId="77777777" w:rsidR="00F54CD6" w:rsidRDefault="00F54C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984ACA" w14:textId="77777777" w:rsidR="005B7BBC" w:rsidRDefault="005B7BBC">
    <w:pPr>
      <w:tabs>
        <w:tab w:val="center" w:pos="4819"/>
        <w:tab w:val="right" w:pos="9071"/>
      </w:tabs>
      <w:overflowPunct w:val="0"/>
      <w:textAlignment w:val="baseline"/>
      <w:rPr>
        <w:rFonts w:ascii="HelveticaLT" w:hAnsi="HelveticaLT"/>
        <w:sz w:val="20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4B19D4" w14:textId="77777777" w:rsidR="005B7BBC" w:rsidRDefault="005B7BBC">
    <w:pPr>
      <w:tabs>
        <w:tab w:val="center" w:pos="4819"/>
        <w:tab w:val="right" w:pos="9071"/>
      </w:tabs>
      <w:overflowPunct w:val="0"/>
      <w:textAlignment w:val="baseline"/>
      <w:rPr>
        <w:rFonts w:ascii="HelveticaLT" w:hAnsi="HelveticaLT"/>
        <w:sz w:val="20"/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1CA983" w14:textId="77777777" w:rsidR="005B7BBC" w:rsidRDefault="005B7BBC">
    <w:pPr>
      <w:tabs>
        <w:tab w:val="center" w:pos="4986"/>
        <w:tab w:val="right" w:pos="997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396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E8F"/>
    <w:rsid w:val="003A61B5"/>
    <w:rsid w:val="005B7BBC"/>
    <w:rsid w:val="00733E8F"/>
    <w:rsid w:val="009F24F2"/>
    <w:rsid w:val="00CA0446"/>
    <w:rsid w:val="00D355C5"/>
    <w:rsid w:val="00ED320C"/>
    <w:rsid w:val="00EF3248"/>
    <w:rsid w:val="00F54CD6"/>
    <w:rsid w:val="00FB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tilde-lv/tildestengine" w:name="firmas"/>
  <w:shapeDefaults>
    <o:shapedefaults v:ext="edit" spidmax="1026"/>
    <o:shapelayout v:ext="edit">
      <o:idmap v:ext="edit" data="1"/>
    </o:shapelayout>
  </w:shapeDefaults>
  <w:decimalSymbol w:val=","/>
  <w:listSeparator w:val=";"/>
  <w14:docId w14:val="543D80B4"/>
  <w15:docId w15:val="{D85F0224-92F3-488E-842F-4132EA784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rsid w:val="00D355C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8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D8ECFFBDDA118244861569856C5AC6C3" ma:contentTypeVersion="0" ma:contentTypeDescription="Kurkite naują dokumentą." ma:contentTypeScope="" ma:versionID="e894898859fc6bec26f1b7b2ed962da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2f6efcb3d141a2d8cf8d4aae0174d8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:xsd="http://www.w3.org/2001/XMLSchema" xmlns="http://schemas.openxmlformats.org/package/2006/metadata/core-properties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xs="http://www.w3.org/2001/XMLSchema" xmlns:pc="http://schemas.microsoft.com/office/infopath/2007/PartnerControls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8342174-A750-42A0-AB39-E642AFD564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D96C15-E538-426A-B86D-C5A96529C5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76D5176-D8F3-4CA7-A5F9-C96A1B94A88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1215</Words>
  <Characters>694</Characters>
  <Application>Microsoft Office Word</Application>
  <DocSecurity>0</DocSecurity>
  <Lines>5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1906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5effada7-a826-4129-b633-80faaa3cef04</dc:title>
  <dc:creator>Terese Blazeviciene</dc:creator>
  <cp:lastModifiedBy>Nijolė Ivonienė</cp:lastModifiedBy>
  <cp:revision>2</cp:revision>
  <dcterms:created xsi:type="dcterms:W3CDTF">2021-03-01T16:58:00Z</dcterms:created>
  <dcterms:modified xsi:type="dcterms:W3CDTF">2021-03-01T16:58:00Z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0x010100D8ECFFBDDA118244861569856C5AC6C3</vt:lpwstr>
  </property>
</Properties>
</file>