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94DB" w14:textId="77777777" w:rsidR="00E14980" w:rsidRDefault="00E14980" w:rsidP="00E14980">
      <w:pPr>
        <w:pStyle w:val="Pagrindinistekstas"/>
        <w:tabs>
          <w:tab w:val="left" w:pos="3261"/>
        </w:tabs>
        <w:jc w:val="center"/>
        <w:rPr>
          <w:szCs w:val="24"/>
          <w:lang w:val="lt-LT"/>
        </w:rPr>
      </w:pPr>
      <w:r>
        <w:rPr>
          <w:szCs w:val="24"/>
          <w:lang w:val="lt-LT"/>
        </w:rPr>
        <w:t>NACIONALINĖ ŠVIETIMO AGENTŪRA</w:t>
      </w:r>
    </w:p>
    <w:p w14:paraId="3B7494DC" w14:textId="77777777" w:rsidR="00E14980" w:rsidRDefault="00E14980" w:rsidP="00E14980">
      <w:pPr>
        <w:pStyle w:val="Pagrindinistekstas"/>
        <w:tabs>
          <w:tab w:val="left" w:pos="3261"/>
        </w:tabs>
        <w:jc w:val="center"/>
        <w:rPr>
          <w:szCs w:val="24"/>
          <w:lang w:val="lt-LT"/>
        </w:rPr>
      </w:pPr>
    </w:p>
    <w:p w14:paraId="3B7494DD" w14:textId="77777777" w:rsidR="00E14980" w:rsidRPr="001B0D01" w:rsidRDefault="00E14980" w:rsidP="00E14980">
      <w:pPr>
        <w:pStyle w:val="Pagrindinistekstas"/>
        <w:tabs>
          <w:tab w:val="left" w:pos="3261"/>
        </w:tabs>
        <w:jc w:val="center"/>
        <w:rPr>
          <w:b w:val="0"/>
          <w:szCs w:val="24"/>
          <w:lang w:val="lt-LT"/>
        </w:rPr>
      </w:pPr>
      <w:r w:rsidRPr="001B0D01">
        <w:rPr>
          <w:szCs w:val="24"/>
          <w:lang w:val="lt-LT"/>
        </w:rPr>
        <w:t>BIRŽŲ KAŠTONŲ PAGRINDINĖS MOKYKLOS</w:t>
      </w:r>
      <w:r w:rsidRPr="001B0D01">
        <w:rPr>
          <w:b w:val="0"/>
          <w:szCs w:val="24"/>
          <w:lang w:val="lt-LT"/>
        </w:rPr>
        <w:t xml:space="preserve"> </w:t>
      </w:r>
      <w:r w:rsidRPr="001B0D01">
        <w:rPr>
          <w:szCs w:val="24"/>
          <w:lang w:val="lt-LT"/>
        </w:rPr>
        <w:t>VEIKLOS</w:t>
      </w:r>
    </w:p>
    <w:p w14:paraId="3B7494DE" w14:textId="77777777" w:rsidR="00E14980" w:rsidRPr="001B0D01" w:rsidRDefault="00E14980" w:rsidP="00E14980">
      <w:pPr>
        <w:pStyle w:val="Pagrindinistekstas"/>
        <w:tabs>
          <w:tab w:val="left" w:pos="3261"/>
        </w:tabs>
        <w:jc w:val="center"/>
        <w:rPr>
          <w:b w:val="0"/>
          <w:szCs w:val="24"/>
          <w:lang w:val="lt-LT"/>
        </w:rPr>
      </w:pPr>
      <w:r w:rsidRPr="001B0D01">
        <w:rPr>
          <w:szCs w:val="24"/>
          <w:lang w:val="lt-LT"/>
        </w:rPr>
        <w:t>TEMINIO IŠORINIO VERTINIMO ATASKAITA</w:t>
      </w:r>
    </w:p>
    <w:p w14:paraId="3B7494DF" w14:textId="77777777" w:rsidR="00E14980" w:rsidRPr="001B0D01" w:rsidRDefault="00E14980" w:rsidP="00E14980">
      <w:pPr>
        <w:spacing w:after="0" w:line="240" w:lineRule="auto"/>
        <w:jc w:val="center"/>
        <w:rPr>
          <w:rFonts w:ascii="Times New Roman" w:hAnsi="Times New Roman" w:cs="Times New Roman"/>
          <w:bCs/>
          <w:sz w:val="24"/>
          <w:szCs w:val="24"/>
        </w:rPr>
      </w:pPr>
    </w:p>
    <w:p w14:paraId="3B7494E0" w14:textId="77777777" w:rsidR="00E14980" w:rsidRPr="001B0D01" w:rsidRDefault="00E14980" w:rsidP="00E14980">
      <w:pPr>
        <w:spacing w:after="0" w:line="240" w:lineRule="auto"/>
        <w:jc w:val="center"/>
        <w:rPr>
          <w:rFonts w:ascii="Times New Roman" w:hAnsi="Times New Roman" w:cs="Times New Roman"/>
          <w:sz w:val="24"/>
          <w:szCs w:val="24"/>
        </w:rPr>
      </w:pPr>
      <w:r w:rsidRPr="001B0D01">
        <w:rPr>
          <w:rFonts w:ascii="Times New Roman" w:hAnsi="Times New Roman" w:cs="Times New Roman"/>
          <w:bCs/>
          <w:sz w:val="24"/>
          <w:szCs w:val="24"/>
        </w:rPr>
        <w:t>2021-</w:t>
      </w:r>
      <w:r>
        <w:rPr>
          <w:rFonts w:ascii="Times New Roman" w:hAnsi="Times New Roman" w:cs="Times New Roman"/>
          <w:bCs/>
          <w:sz w:val="24"/>
          <w:szCs w:val="24"/>
        </w:rPr>
        <w:t>11</w:t>
      </w:r>
      <w:r w:rsidRPr="001B0D01">
        <w:rPr>
          <w:rFonts w:ascii="Times New Roman" w:hAnsi="Times New Roman" w:cs="Times New Roman"/>
          <w:bCs/>
          <w:sz w:val="24"/>
          <w:szCs w:val="24"/>
        </w:rPr>
        <w:t>-</w:t>
      </w:r>
      <w:r>
        <w:rPr>
          <w:rFonts w:ascii="Times New Roman" w:hAnsi="Times New Roman" w:cs="Times New Roman"/>
          <w:bCs/>
          <w:sz w:val="24"/>
          <w:szCs w:val="24"/>
        </w:rPr>
        <w:t>22</w:t>
      </w:r>
      <w:r w:rsidRPr="001B0D01">
        <w:rPr>
          <w:rFonts w:ascii="Times New Roman" w:hAnsi="Times New Roman" w:cs="Times New Roman"/>
          <w:bCs/>
          <w:sz w:val="24"/>
          <w:szCs w:val="24"/>
        </w:rPr>
        <w:t xml:space="preserve"> Nr. </w:t>
      </w:r>
      <w:r>
        <w:rPr>
          <w:rFonts w:ascii="Times New Roman" w:hAnsi="Times New Roman" w:cs="Times New Roman"/>
          <w:bCs/>
          <w:sz w:val="24"/>
          <w:szCs w:val="24"/>
        </w:rPr>
        <w:t>A</w:t>
      </w:r>
      <w:r w:rsidRPr="001B0D01">
        <w:rPr>
          <w:rFonts w:ascii="Times New Roman" w:hAnsi="Times New Roman" w:cs="Times New Roman"/>
          <w:bCs/>
          <w:sz w:val="24"/>
          <w:szCs w:val="24"/>
        </w:rPr>
        <w:t>-</w:t>
      </w:r>
      <w:r>
        <w:rPr>
          <w:rFonts w:ascii="Times New Roman" w:hAnsi="Times New Roman" w:cs="Times New Roman"/>
          <w:bCs/>
          <w:sz w:val="24"/>
          <w:szCs w:val="24"/>
        </w:rPr>
        <w:t>19</w:t>
      </w:r>
    </w:p>
    <w:p w14:paraId="3B7494E1" w14:textId="77777777" w:rsidR="00E14980" w:rsidRPr="001B0D01" w:rsidRDefault="00E14980" w:rsidP="00E14980">
      <w:pPr>
        <w:spacing w:after="0" w:line="240" w:lineRule="auto"/>
        <w:jc w:val="center"/>
        <w:rPr>
          <w:rFonts w:ascii="Times New Roman" w:hAnsi="Times New Roman" w:cs="Times New Roman"/>
          <w:bCs/>
          <w:sz w:val="24"/>
          <w:szCs w:val="24"/>
        </w:rPr>
      </w:pPr>
      <w:r w:rsidRPr="001B0D01">
        <w:rPr>
          <w:rFonts w:ascii="Times New Roman" w:hAnsi="Times New Roman" w:cs="Times New Roman"/>
          <w:bCs/>
          <w:sz w:val="24"/>
          <w:szCs w:val="24"/>
        </w:rPr>
        <w:t>Vilnius</w:t>
      </w:r>
    </w:p>
    <w:p w14:paraId="3B7494E2" w14:textId="77777777" w:rsidR="00E14980" w:rsidRPr="001B0D01" w:rsidRDefault="00E14980" w:rsidP="00E14980">
      <w:pPr>
        <w:shd w:val="clear" w:color="auto" w:fill="FFFFFF"/>
        <w:tabs>
          <w:tab w:val="left" w:pos="3261"/>
        </w:tabs>
        <w:spacing w:after="0" w:line="240" w:lineRule="auto"/>
        <w:jc w:val="center"/>
        <w:rPr>
          <w:rFonts w:ascii="Times New Roman" w:hAnsi="Times New Roman" w:cs="Times New Roman"/>
          <w:b/>
          <w:sz w:val="24"/>
          <w:szCs w:val="24"/>
        </w:rPr>
      </w:pPr>
    </w:p>
    <w:p w14:paraId="3B7494E3" w14:textId="77777777" w:rsidR="00E14980" w:rsidRDefault="00E14980" w:rsidP="00E14980">
      <w:pPr>
        <w:shd w:val="clear" w:color="auto" w:fill="FFFFFF"/>
        <w:tabs>
          <w:tab w:val="left" w:pos="3261"/>
        </w:tabs>
        <w:spacing w:after="0" w:line="240" w:lineRule="auto"/>
        <w:jc w:val="center"/>
        <w:rPr>
          <w:rFonts w:ascii="Times New Roman" w:hAnsi="Times New Roman" w:cs="Times New Roman"/>
          <w:b/>
          <w:sz w:val="24"/>
          <w:szCs w:val="24"/>
        </w:rPr>
      </w:pPr>
      <w:r w:rsidRPr="001B0D01">
        <w:rPr>
          <w:rFonts w:ascii="Times New Roman" w:hAnsi="Times New Roman" w:cs="Times New Roman"/>
          <w:b/>
          <w:sz w:val="24"/>
          <w:szCs w:val="24"/>
        </w:rPr>
        <w:t>ĮVADAS</w:t>
      </w:r>
    </w:p>
    <w:p w14:paraId="3B7494E4" w14:textId="77777777" w:rsidR="00E14980" w:rsidRPr="00E74949" w:rsidRDefault="00E14980" w:rsidP="00E14980">
      <w:pPr>
        <w:shd w:val="clear" w:color="auto" w:fill="FFFFFF"/>
        <w:tabs>
          <w:tab w:val="left" w:pos="3261"/>
        </w:tabs>
        <w:spacing w:after="0" w:line="240" w:lineRule="auto"/>
        <w:jc w:val="center"/>
        <w:rPr>
          <w:rFonts w:ascii="Times New Roman" w:hAnsi="Times New Roman" w:cs="Times New Roman"/>
          <w:bCs/>
          <w:sz w:val="24"/>
          <w:szCs w:val="24"/>
        </w:rPr>
      </w:pPr>
    </w:p>
    <w:p w14:paraId="3B7494E5" w14:textId="77777777" w:rsidR="00E14980" w:rsidRPr="001B0D01" w:rsidRDefault="00E14980" w:rsidP="00E14980">
      <w:pPr>
        <w:pStyle w:val="Sraopastraip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b/>
          <w:sz w:val="24"/>
          <w:szCs w:val="24"/>
        </w:rPr>
        <w:t>Vizito laikas</w:t>
      </w:r>
      <w:r w:rsidRPr="001B0D01">
        <w:rPr>
          <w:rFonts w:ascii="Times New Roman" w:hAnsi="Times New Roman" w:cs="Times New Roman"/>
          <w:sz w:val="24"/>
          <w:szCs w:val="24"/>
        </w:rPr>
        <w:t xml:space="preserve"> – 2021 m. spalio 18–21 d.</w:t>
      </w:r>
    </w:p>
    <w:p w14:paraId="3B7494E6" w14:textId="77777777" w:rsidR="00E14980" w:rsidRPr="001B0D01" w:rsidRDefault="00E14980" w:rsidP="00E14980">
      <w:pPr>
        <w:pStyle w:val="Sraopastraip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b/>
          <w:sz w:val="24"/>
          <w:szCs w:val="24"/>
        </w:rPr>
        <w:t>Išorinio vertinimo tikslas</w:t>
      </w:r>
      <w:r w:rsidRPr="001B0D01">
        <w:rPr>
          <w:rFonts w:ascii="Times New Roman" w:hAnsi="Times New Roman" w:cs="Times New Roman"/>
          <w:sz w:val="24"/>
          <w:szCs w:val="24"/>
        </w:rPr>
        <w:t xml:space="preserve"> – </w:t>
      </w:r>
      <w:r>
        <w:rPr>
          <w:rFonts w:ascii="Times New Roman" w:hAnsi="Times New Roman" w:cs="Times New Roman"/>
          <w:sz w:val="24"/>
          <w:szCs w:val="24"/>
        </w:rPr>
        <w:t>įvertinti įtraukiojo ugdymo įgyvendinimo kryptingumą mokykloje.</w:t>
      </w:r>
    </w:p>
    <w:p w14:paraId="3B7494E7" w14:textId="77777777" w:rsidR="00E14980" w:rsidRPr="00A34A79" w:rsidRDefault="00E14980" w:rsidP="00E14980">
      <w:pPr>
        <w:pStyle w:val="prastasiniatinklio"/>
        <w:spacing w:before="0" w:beforeAutospacing="0" w:after="0" w:afterAutospacing="0"/>
        <w:ind w:firstLine="709"/>
        <w:jc w:val="both"/>
      </w:pPr>
      <w:r w:rsidRPr="00A34A79">
        <w:t>V</w:t>
      </w:r>
      <w:r w:rsidRPr="00A34A79">
        <w:rPr>
          <w:bCs/>
        </w:rPr>
        <w:t>ykdant teminį</w:t>
      </w:r>
      <w:r>
        <w:rPr>
          <w:bCs/>
        </w:rPr>
        <w:t xml:space="preserve"> išorinį vertinimą, vadovautasi</w:t>
      </w:r>
      <w:r w:rsidRPr="00A34A79">
        <w:rPr>
          <w:bCs/>
        </w:rPr>
        <w:t xml:space="preserve"> </w:t>
      </w:r>
      <w:proofErr w:type="spellStart"/>
      <w:r w:rsidRPr="00A34A79">
        <w:rPr>
          <w:bCs/>
        </w:rPr>
        <w:t>įtraukties</w:t>
      </w:r>
      <w:proofErr w:type="spellEnd"/>
      <w:r w:rsidRPr="00A34A79">
        <w:rPr>
          <w:bCs/>
        </w:rPr>
        <w:t xml:space="preserve"> visiems</w:t>
      </w:r>
      <w:r w:rsidRPr="00A34A79">
        <w:t xml:space="preserve"> samprata, kuri Europoje ir kitose pasaulio šalyse laikoma pažangia, tvaria ir yra siejama su sėkmingu visų mokinių dalyvavimu bendrame ugdymo procese. </w:t>
      </w:r>
      <w:proofErr w:type="spellStart"/>
      <w:r w:rsidRPr="00A34A79">
        <w:t>Įtraukties</w:t>
      </w:r>
      <w:proofErr w:type="spellEnd"/>
      <w:r w:rsidRPr="00A34A79">
        <w:t xml:space="preserve"> visiems samprata grindžiama požiūriu, kad kiekvienas mokinys kitok</w:t>
      </w:r>
      <w:r>
        <w:t>s, savitas, unikalus,</w:t>
      </w:r>
      <w:r w:rsidRPr="00A34A79">
        <w:t xml:space="preserve"> su skirtinga kultūrine patirtimi, skirtingais dominuojančiais intelekto tipais, mokymosi stiliais, skirtingais ugdymosi poreikiais bei motyvacija. </w:t>
      </w:r>
      <w:proofErr w:type="spellStart"/>
      <w:r w:rsidRPr="00A34A79">
        <w:t>Įtraukusis</w:t>
      </w:r>
      <w:proofErr w:type="spellEnd"/>
      <w:r w:rsidRPr="00A34A79">
        <w:t xml:space="preserve"> ugdymas – tai ugdymas, </w:t>
      </w:r>
      <w:r>
        <w:t>leidžiantis</w:t>
      </w:r>
      <w:r w:rsidRPr="00A34A79">
        <w:t xml:space="preserve"> mokytoj</w:t>
      </w:r>
      <w:r>
        <w:t>ui</w:t>
      </w:r>
      <w:r w:rsidRPr="00A34A79">
        <w:t xml:space="preserve"> </w:t>
      </w:r>
      <w:r>
        <w:t>eiti</w:t>
      </w:r>
      <w:r w:rsidRPr="00A34A79">
        <w:t xml:space="preserve"> sėkmės link su kiekvienu mokiniu atskirai, tuo pačiu būti „čia ir dabar“ su visais ugdymosi procese. Tai veikla, </w:t>
      </w:r>
      <w:r>
        <w:t>leidžianti</w:t>
      </w:r>
      <w:r w:rsidRPr="00A34A79">
        <w:t xml:space="preserve"> mokytoj</w:t>
      </w:r>
      <w:r>
        <w:t>ui</w:t>
      </w:r>
      <w:r w:rsidRPr="00A34A79">
        <w:t xml:space="preserve"> prisiimti atsakomybę už kiekvieno mokinio ugdymąsi, diferencijuotų bei individualizuotų mokymo metodų taikymą, aktyvų mokinių dalyvavimą ugdymo procese bei kokybiškos pagalbos jiems teikimą. </w:t>
      </w:r>
    </w:p>
    <w:p w14:paraId="3B7494E8" w14:textId="77777777" w:rsidR="00E14980" w:rsidRPr="001B0D01" w:rsidRDefault="00E14980" w:rsidP="00E14980">
      <w:pPr>
        <w:pStyle w:val="Sraopastraip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Vertinant Biržų Kaštonų pagrindinės mokyklos veiklos kokybę, vadovautasi Lietuvos Respublikos švietimo, mokslo ir sporto ministro 2021 m. birželio 21 d. įsakymu Nr. V-1150 „Dėl švietimo </w:t>
      </w:r>
      <w:r>
        <w:rPr>
          <w:rFonts w:ascii="Times New Roman" w:hAnsi="Times New Roman" w:cs="Times New Roman"/>
          <w:sz w:val="24"/>
          <w:szCs w:val="24"/>
        </w:rPr>
        <w:t xml:space="preserve">ir </w:t>
      </w:r>
      <w:r w:rsidRPr="001B0D01">
        <w:rPr>
          <w:rFonts w:ascii="Times New Roman" w:hAnsi="Times New Roman" w:cs="Times New Roman"/>
          <w:sz w:val="24"/>
          <w:szCs w:val="24"/>
        </w:rPr>
        <w:t>mokslo ministro 2007 m. balandžio 2 d. įsakymo Nr. ISAK-587 „Dėl mokyklų, vykdančių bendrojo ugdymo programas, veiklos išorinio vertinimo organizavimo ir vykdymo tvarkos aprašo patvirtinimo“ pakeitimo“, Lietuvos Respublikos švietimo, mokslo ir sporto ministro 2021 m. liepos 9 d. įsakymu Nr. V-1254 „Dėl mokyklų, vykdanči</w:t>
      </w:r>
      <w:r>
        <w:rPr>
          <w:rFonts w:ascii="Times New Roman" w:hAnsi="Times New Roman" w:cs="Times New Roman"/>
          <w:sz w:val="24"/>
          <w:szCs w:val="24"/>
        </w:rPr>
        <w:t>ų</w:t>
      </w:r>
      <w:r w:rsidRPr="001B0D01">
        <w:rPr>
          <w:rFonts w:ascii="Times New Roman" w:hAnsi="Times New Roman" w:cs="Times New Roman"/>
          <w:sz w:val="24"/>
          <w:szCs w:val="24"/>
        </w:rPr>
        <w:t xml:space="preserve"> bendrojo ugdymo programas, veiklos teminio išorinio vertinimo</w:t>
      </w:r>
      <w:r>
        <w:rPr>
          <w:rFonts w:ascii="Times New Roman" w:hAnsi="Times New Roman" w:cs="Times New Roman"/>
          <w:sz w:val="24"/>
          <w:szCs w:val="24"/>
        </w:rPr>
        <w:t>,</w:t>
      </w:r>
      <w:r w:rsidRPr="001B0D01">
        <w:rPr>
          <w:rFonts w:ascii="Times New Roman" w:hAnsi="Times New Roman" w:cs="Times New Roman"/>
          <w:sz w:val="24"/>
          <w:szCs w:val="24"/>
        </w:rPr>
        <w:t xml:space="preserve"> organizuojamo 2021–2022 m. m., temos, klausimų ir vertinimo rodiklių nustatymo“. </w:t>
      </w:r>
    </w:p>
    <w:p w14:paraId="3B7494E9" w14:textId="77777777" w:rsidR="00E14980" w:rsidRPr="001B0D01" w:rsidRDefault="00E14980" w:rsidP="00E14980">
      <w:pPr>
        <w:pStyle w:val="Porat"/>
        <w:ind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Vertintojai stebėjo 66 pamokas, kitą mokyklos veiklą: vadovų ir personalo darbą, mokinių elgesį, santykius pertraukų metu klasėse, koridoriuose. Vizito metu vertintojai kalbėjosi su mokyklos darbuotojais, savivaldos institucijų atstovais, analizavo veiklos dokumentus, pagrindinio ugdymo pasiekimų patikrinimo (toliau – PUPP), nacionalinio mokinių pasiekimo patikrinimo (toliau – NMPP) ataskaitas, Nacionalinės švietimo agentūros (toliau – NŠA), Švietimo valdymo informacinė sistemos (toliau – ŠVIS), Savininko (steigėjo) pateiktą informaciją, interneto svetainėje </w:t>
      </w:r>
      <w:r>
        <w:rPr>
          <w:rFonts w:ascii="Times New Roman" w:hAnsi="Times New Roman" w:cs="Times New Roman"/>
          <w:sz w:val="24"/>
          <w:szCs w:val="24"/>
        </w:rPr>
        <w:t>skelbiamą</w:t>
      </w:r>
      <w:r w:rsidRPr="001B0D01">
        <w:rPr>
          <w:rFonts w:ascii="Times New Roman" w:hAnsi="Times New Roman" w:cs="Times New Roman"/>
          <w:sz w:val="24"/>
          <w:szCs w:val="24"/>
        </w:rPr>
        <w:t xml:space="preserve"> informaciją, mokinių, jų tėvų ir mokytojų nuomonės apklausos rezultatus.</w:t>
      </w:r>
    </w:p>
    <w:p w14:paraId="3B7494EA" w14:textId="77777777" w:rsidR="00E14980" w:rsidRPr="001B0D01" w:rsidRDefault="00E14980" w:rsidP="00E14980">
      <w:pPr>
        <w:spacing w:after="0" w:line="240" w:lineRule="auto"/>
        <w:ind w:right="53" w:firstLine="709"/>
        <w:jc w:val="both"/>
        <w:rPr>
          <w:rFonts w:ascii="Times New Roman" w:hAnsi="Times New Roman" w:cs="Times New Roman"/>
          <w:b/>
          <w:sz w:val="24"/>
          <w:szCs w:val="24"/>
        </w:rPr>
      </w:pPr>
      <w:r w:rsidRPr="001B0D01">
        <w:rPr>
          <w:rFonts w:ascii="Times New Roman" w:hAnsi="Times New Roman" w:cs="Times New Roman"/>
          <w:sz w:val="24"/>
          <w:szCs w:val="24"/>
        </w:rPr>
        <w:t xml:space="preserve">Vertinimo procese ir ataskaitoje taikyta penkių vertinimo lygių </w:t>
      </w:r>
      <w:r w:rsidRPr="009D4F74">
        <w:rPr>
          <w:rFonts w:ascii="Times New Roman" w:hAnsi="Times New Roman" w:cs="Times New Roman"/>
          <w:sz w:val="24"/>
          <w:szCs w:val="24"/>
        </w:rPr>
        <w:t>skalė, Bir</w:t>
      </w:r>
      <w:r w:rsidRPr="001B0D01">
        <w:rPr>
          <w:rFonts w:ascii="Times New Roman" w:hAnsi="Times New Roman" w:cs="Times New Roman"/>
          <w:sz w:val="24"/>
          <w:szCs w:val="24"/>
        </w:rPr>
        <w:t xml:space="preserve">žų Kaštonų pagrindinės mokyklos veiklos kokybei įvertinti panaudoti 2 vertinimo lygiai:  </w:t>
      </w:r>
    </w:p>
    <w:p w14:paraId="3B7494EB" w14:textId="77777777" w:rsidR="00E14980" w:rsidRPr="001B0D01" w:rsidRDefault="00E14980" w:rsidP="00E14980">
      <w:pPr>
        <w:spacing w:after="0" w:line="240" w:lineRule="auto"/>
        <w:ind w:right="53" w:firstLine="709"/>
        <w:jc w:val="both"/>
        <w:rPr>
          <w:rFonts w:ascii="Times New Roman" w:hAnsi="Times New Roman" w:cs="Times New Roman"/>
          <w:sz w:val="24"/>
          <w:szCs w:val="24"/>
        </w:rPr>
      </w:pPr>
      <w:r w:rsidRPr="001B0D01">
        <w:rPr>
          <w:rFonts w:ascii="Times New Roman" w:hAnsi="Times New Roman" w:cs="Times New Roman"/>
          <w:b/>
          <w:sz w:val="24"/>
          <w:szCs w:val="24"/>
        </w:rPr>
        <w:t>- „gerai“</w:t>
      </w:r>
      <w:r w:rsidRPr="001B0D01">
        <w:rPr>
          <w:rFonts w:ascii="Times New Roman" w:hAnsi="Times New Roman" w:cs="Times New Roman"/>
          <w:sz w:val="24"/>
          <w:szCs w:val="24"/>
        </w:rPr>
        <w:t xml:space="preserve"> – veikla viršija vidurkį, tinkama, paveiki, potenciali, lanksti (3 lygis); taip įvertintą mokyklos pat</w:t>
      </w:r>
      <w:r>
        <w:rPr>
          <w:rFonts w:ascii="Times New Roman" w:hAnsi="Times New Roman" w:cs="Times New Roman"/>
          <w:sz w:val="24"/>
          <w:szCs w:val="24"/>
        </w:rPr>
        <w:t>irtį verta skleisti įstaigoje;</w:t>
      </w:r>
    </w:p>
    <w:p w14:paraId="3B7494EC" w14:textId="77777777" w:rsidR="00E14980" w:rsidRPr="001B0D01" w:rsidRDefault="00E14980" w:rsidP="00E14980">
      <w:pPr>
        <w:spacing w:after="0" w:line="240" w:lineRule="auto"/>
        <w:ind w:right="53" w:firstLine="709"/>
        <w:jc w:val="both"/>
        <w:rPr>
          <w:rFonts w:ascii="Times New Roman" w:hAnsi="Times New Roman" w:cs="Times New Roman"/>
          <w:sz w:val="24"/>
          <w:szCs w:val="24"/>
        </w:rPr>
      </w:pPr>
      <w:r w:rsidRPr="001B0D01">
        <w:rPr>
          <w:rFonts w:ascii="Times New Roman" w:hAnsi="Times New Roman" w:cs="Times New Roman"/>
          <w:b/>
          <w:sz w:val="24"/>
          <w:szCs w:val="24"/>
        </w:rPr>
        <w:t>- „patenkinamai“</w:t>
      </w:r>
      <w:r w:rsidRPr="001B0D01">
        <w:rPr>
          <w:rFonts w:ascii="Times New Roman" w:hAnsi="Times New Roman" w:cs="Times New Roman"/>
          <w:sz w:val="24"/>
          <w:szCs w:val="24"/>
        </w:rPr>
        <w:t xml:space="preserve"> – veikla vidutiniška, </w:t>
      </w:r>
      <w:r>
        <w:rPr>
          <w:rFonts w:ascii="Times New Roman" w:hAnsi="Times New Roman" w:cs="Times New Roman"/>
          <w:sz w:val="24"/>
          <w:szCs w:val="24"/>
        </w:rPr>
        <w:t xml:space="preserve">bet </w:t>
      </w:r>
      <w:r w:rsidRPr="001B0D01">
        <w:rPr>
          <w:rFonts w:ascii="Times New Roman" w:hAnsi="Times New Roman" w:cs="Times New Roman"/>
          <w:sz w:val="24"/>
          <w:szCs w:val="24"/>
        </w:rPr>
        <w:t>nesisteminga, neišskirtinė (2 lygis); t. y. mokykloje yra ką tobulinti, verta stiprinti ir plėtoti;</w:t>
      </w:r>
    </w:p>
    <w:p w14:paraId="3B7494ED" w14:textId="77777777" w:rsidR="00E14980" w:rsidRPr="001B0D01" w:rsidRDefault="00E14980" w:rsidP="00E14980">
      <w:pPr>
        <w:spacing w:after="0" w:line="240" w:lineRule="auto"/>
        <w:ind w:right="51"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Ataskaitoje pateiktos išvados, rekomendacijos </w:t>
      </w:r>
      <w:r>
        <w:rPr>
          <w:rFonts w:ascii="Times New Roman" w:hAnsi="Times New Roman" w:cs="Times New Roman"/>
          <w:sz w:val="24"/>
          <w:szCs w:val="24"/>
        </w:rPr>
        <w:t>–</w:t>
      </w:r>
      <w:r w:rsidRPr="001B0D01">
        <w:rPr>
          <w:rFonts w:ascii="Times New Roman" w:hAnsi="Times New Roman" w:cs="Times New Roman"/>
          <w:sz w:val="24"/>
          <w:szCs w:val="24"/>
        </w:rPr>
        <w:t xml:space="preserve"> priimtos bendru vertintojų komandos sutarimu, atsižvelgiant į teminio vertinimo metu surinktus bei prieš vertinimą išnagrinėtus Biržų Kaštonų pagrindinės mokyklos veiklos duomenis. </w:t>
      </w:r>
    </w:p>
    <w:p w14:paraId="3B7494EE" w14:textId="77777777" w:rsidR="00E14980" w:rsidRPr="001B0D01" w:rsidRDefault="00E14980" w:rsidP="00E14980">
      <w:pPr>
        <w:pStyle w:val="prastasiniatinklio"/>
        <w:spacing w:before="0" w:beforeAutospacing="0" w:after="0" w:afterAutospacing="0"/>
        <w:ind w:firstLine="709"/>
        <w:jc w:val="both"/>
        <w:rPr>
          <w:color w:val="000000"/>
        </w:rPr>
      </w:pPr>
      <w:r w:rsidRPr="001B0D01">
        <w:t>Vertintojų komanda dėkoja Biržų Kaštonų pagrindinės mokyklos bendruomenei už dalykišką ir konstruktyvų bendravimą</w:t>
      </w:r>
      <w:r>
        <w:t>,</w:t>
      </w:r>
      <w:r w:rsidRPr="001B0D01">
        <w:t xml:space="preserve"> bendradarbiavimą.</w:t>
      </w:r>
    </w:p>
    <w:p w14:paraId="3B7494EF" w14:textId="77777777" w:rsidR="00E14980" w:rsidRPr="00E74949" w:rsidRDefault="00E14980" w:rsidP="00E14980">
      <w:pPr>
        <w:pStyle w:val="Sraopastraipa"/>
        <w:spacing w:after="0" w:line="240" w:lineRule="auto"/>
        <w:ind w:left="709"/>
        <w:jc w:val="center"/>
        <w:rPr>
          <w:rFonts w:ascii="Times New Roman" w:hAnsi="Times New Roman" w:cs="Times New Roman"/>
          <w:bCs/>
          <w:i/>
          <w:iCs/>
          <w:sz w:val="24"/>
          <w:szCs w:val="24"/>
        </w:rPr>
      </w:pPr>
    </w:p>
    <w:p w14:paraId="3B7494F0" w14:textId="77777777" w:rsidR="00E14980" w:rsidRPr="001B0D01" w:rsidRDefault="00E14980" w:rsidP="00E14980">
      <w:pPr>
        <w:pStyle w:val="Sraopastraipa"/>
        <w:spacing w:after="0" w:line="240" w:lineRule="auto"/>
        <w:ind w:left="709"/>
        <w:jc w:val="center"/>
        <w:rPr>
          <w:rFonts w:ascii="Times New Roman" w:hAnsi="Times New Roman" w:cs="Times New Roman"/>
          <w:b/>
          <w:sz w:val="24"/>
          <w:szCs w:val="24"/>
        </w:rPr>
      </w:pPr>
      <w:r w:rsidRPr="001B0D01">
        <w:rPr>
          <w:rFonts w:ascii="Times New Roman" w:hAnsi="Times New Roman" w:cs="Times New Roman"/>
          <w:b/>
          <w:sz w:val="24"/>
          <w:szCs w:val="24"/>
        </w:rPr>
        <w:t>MOKYKLOS KONTEKSTAS</w:t>
      </w:r>
    </w:p>
    <w:p w14:paraId="3B7494F1" w14:textId="77777777" w:rsidR="00E14980" w:rsidRDefault="00E14980" w:rsidP="00E14980">
      <w:pPr>
        <w:pStyle w:val="Sraopastraipa"/>
        <w:numPr>
          <w:ilvl w:val="0"/>
          <w:numId w:val="6"/>
        </w:numPr>
        <w:tabs>
          <w:tab w:val="left" w:pos="993"/>
        </w:tabs>
        <w:spacing w:after="0" w:line="240" w:lineRule="auto"/>
        <w:ind w:left="0" w:firstLine="709"/>
        <w:jc w:val="center"/>
        <w:rPr>
          <w:rFonts w:ascii="Times New Roman" w:hAnsi="Times New Roman" w:cs="Times New Roman"/>
          <w:b/>
          <w:sz w:val="24"/>
          <w:szCs w:val="24"/>
        </w:rPr>
      </w:pPr>
      <w:r w:rsidRPr="001B0D01">
        <w:rPr>
          <w:rFonts w:ascii="Times New Roman" w:hAnsi="Times New Roman" w:cs="Times New Roman"/>
          <w:b/>
          <w:sz w:val="24"/>
          <w:szCs w:val="24"/>
        </w:rPr>
        <w:t>PAGRINDINĖ INFORMACIJA APIE MOKYKLĄ</w:t>
      </w:r>
    </w:p>
    <w:p w14:paraId="3B7494F2" w14:textId="77777777" w:rsidR="00E14980" w:rsidRPr="00E74949" w:rsidRDefault="00E14980" w:rsidP="00E14980">
      <w:pPr>
        <w:pStyle w:val="Sraopastraipa"/>
        <w:tabs>
          <w:tab w:val="left" w:pos="993"/>
        </w:tabs>
        <w:spacing w:after="0" w:line="240" w:lineRule="auto"/>
        <w:ind w:left="709"/>
        <w:rPr>
          <w:rFonts w:ascii="Times New Roman" w:hAnsi="Times New Roman" w:cs="Times New Roman"/>
          <w:bCs/>
          <w:sz w:val="24"/>
          <w:szCs w:val="24"/>
        </w:rPr>
      </w:pPr>
    </w:p>
    <w:p w14:paraId="3B7494F3" w14:textId="77777777" w:rsidR="00E14980" w:rsidRPr="001B0D01" w:rsidRDefault="00E14980" w:rsidP="00E14980">
      <w:pPr>
        <w:pStyle w:val="Pagrindiniotekstotrauk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Biržų Kaštonų pagrindinė mokykla </w:t>
      </w:r>
      <w:r>
        <w:rPr>
          <w:rFonts w:ascii="Times New Roman" w:hAnsi="Times New Roman" w:cs="Times New Roman"/>
          <w:sz w:val="24"/>
          <w:szCs w:val="24"/>
        </w:rPr>
        <w:t>–</w:t>
      </w:r>
      <w:r w:rsidRPr="001B0D01">
        <w:rPr>
          <w:rFonts w:ascii="Times New Roman" w:hAnsi="Times New Roman" w:cs="Times New Roman"/>
          <w:sz w:val="24"/>
          <w:szCs w:val="24"/>
        </w:rPr>
        <w:t xml:space="preserve"> viena iš trijų pagrindinių mokyklų, veikiančių rajone. Nuo 2020 metų rugsėjo 1 d</w:t>
      </w:r>
      <w:r>
        <w:rPr>
          <w:rFonts w:ascii="Times New Roman" w:hAnsi="Times New Roman" w:cs="Times New Roman"/>
          <w:sz w:val="24"/>
          <w:szCs w:val="24"/>
        </w:rPr>
        <w:t>ienos</w:t>
      </w:r>
      <w:r w:rsidRPr="001B0D01">
        <w:rPr>
          <w:rFonts w:ascii="Times New Roman" w:hAnsi="Times New Roman" w:cs="Times New Roman"/>
          <w:sz w:val="24"/>
          <w:szCs w:val="24"/>
        </w:rPr>
        <w:t xml:space="preserve"> prie mokyklos prijungti </w:t>
      </w:r>
      <w:r>
        <w:rPr>
          <w:rFonts w:ascii="Times New Roman" w:hAnsi="Times New Roman" w:cs="Times New Roman"/>
          <w:sz w:val="24"/>
          <w:szCs w:val="24"/>
        </w:rPr>
        <w:t>d</w:t>
      </w:r>
      <w:r w:rsidRPr="001B0D01">
        <w:rPr>
          <w:rFonts w:ascii="Times New Roman" w:hAnsi="Times New Roman" w:cs="Times New Roman"/>
          <w:sz w:val="24"/>
          <w:szCs w:val="24"/>
        </w:rPr>
        <w:t xml:space="preserve">u skyriai: </w:t>
      </w:r>
      <w:proofErr w:type="spellStart"/>
      <w:r w:rsidRPr="001B0D01">
        <w:rPr>
          <w:rFonts w:ascii="Times New Roman" w:hAnsi="Times New Roman" w:cs="Times New Roman"/>
          <w:sz w:val="24"/>
          <w:szCs w:val="24"/>
        </w:rPr>
        <w:t>Germaniškio</w:t>
      </w:r>
      <w:proofErr w:type="spellEnd"/>
      <w:r w:rsidRPr="001B0D01">
        <w:rPr>
          <w:rFonts w:ascii="Times New Roman" w:hAnsi="Times New Roman" w:cs="Times New Roman"/>
          <w:sz w:val="24"/>
          <w:szCs w:val="24"/>
        </w:rPr>
        <w:t xml:space="preserve"> pradinio ugdymo ir daugiafunkci</w:t>
      </w:r>
      <w:r>
        <w:rPr>
          <w:rFonts w:ascii="Times New Roman" w:hAnsi="Times New Roman" w:cs="Times New Roman"/>
          <w:sz w:val="24"/>
          <w:szCs w:val="24"/>
        </w:rPr>
        <w:t>o</w:t>
      </w:r>
      <w:r w:rsidRPr="001B0D01">
        <w:rPr>
          <w:rFonts w:ascii="Times New Roman" w:hAnsi="Times New Roman" w:cs="Times New Roman"/>
          <w:sz w:val="24"/>
          <w:szCs w:val="24"/>
        </w:rPr>
        <w:t xml:space="preserve"> centr</w:t>
      </w:r>
      <w:r>
        <w:rPr>
          <w:rFonts w:ascii="Times New Roman" w:hAnsi="Times New Roman" w:cs="Times New Roman"/>
          <w:sz w:val="24"/>
          <w:szCs w:val="24"/>
        </w:rPr>
        <w:t>o</w:t>
      </w:r>
      <w:r w:rsidRPr="001B0D01">
        <w:rPr>
          <w:rFonts w:ascii="Times New Roman" w:hAnsi="Times New Roman" w:cs="Times New Roman"/>
          <w:sz w:val="24"/>
          <w:szCs w:val="24"/>
        </w:rPr>
        <w:t xml:space="preserve"> ir Medeikių pradinio ugdymo. Mokykla yra vienintelė pagrindinė mokykla rajone, kurioje veikia lavinamoji klasė, kurioje lavinami didelių specialiųjų poreikių turintys mokiniai.</w:t>
      </w:r>
    </w:p>
    <w:p w14:paraId="3B7494F4" w14:textId="77777777" w:rsidR="00E14980" w:rsidRPr="001B0D01" w:rsidRDefault="00E14980" w:rsidP="00E14980">
      <w:pPr>
        <w:pStyle w:val="Pagrindiniotekstotrauk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Mokyklos veiklai įtaką daro prastėjanti demografinė situacija rajone, prastėjantis šeimų pragyvenimo lygis, konkurencija tarp mokyklų, žema 9</w:t>
      </w:r>
      <w:r>
        <w:rPr>
          <w:rFonts w:ascii="Times New Roman" w:hAnsi="Times New Roman" w:cs="Times New Roman"/>
          <w:sz w:val="24"/>
          <w:szCs w:val="24"/>
        </w:rPr>
        <w:t>–</w:t>
      </w:r>
      <w:r w:rsidRPr="001B0D01">
        <w:rPr>
          <w:rFonts w:ascii="Times New Roman" w:hAnsi="Times New Roman" w:cs="Times New Roman"/>
          <w:sz w:val="24"/>
          <w:szCs w:val="24"/>
        </w:rPr>
        <w:t>10 klasių mokinių mokymosi motyvacija. Mokinių skaičius</w:t>
      </w:r>
      <w:r>
        <w:rPr>
          <w:rFonts w:ascii="Times New Roman" w:hAnsi="Times New Roman" w:cs="Times New Roman"/>
          <w:sz w:val="24"/>
          <w:szCs w:val="24"/>
        </w:rPr>
        <w:t>,</w:t>
      </w:r>
      <w:r w:rsidRPr="001B0D01">
        <w:rPr>
          <w:rFonts w:ascii="Times New Roman" w:hAnsi="Times New Roman" w:cs="Times New Roman"/>
          <w:sz w:val="24"/>
          <w:szCs w:val="24"/>
        </w:rPr>
        <w:t xml:space="preserve"> lyginant su praėjusiais metais</w:t>
      </w:r>
      <w:r>
        <w:rPr>
          <w:rFonts w:ascii="Times New Roman" w:hAnsi="Times New Roman" w:cs="Times New Roman"/>
          <w:sz w:val="24"/>
          <w:szCs w:val="24"/>
        </w:rPr>
        <w:t>,</w:t>
      </w:r>
      <w:r w:rsidRPr="001B0D01">
        <w:rPr>
          <w:rFonts w:ascii="Times New Roman" w:hAnsi="Times New Roman" w:cs="Times New Roman"/>
          <w:sz w:val="24"/>
          <w:szCs w:val="24"/>
        </w:rPr>
        <w:t xml:space="preserve"> </w:t>
      </w:r>
      <w:r>
        <w:rPr>
          <w:rFonts w:ascii="Times New Roman" w:hAnsi="Times New Roman" w:cs="Times New Roman"/>
          <w:sz w:val="24"/>
          <w:szCs w:val="24"/>
        </w:rPr>
        <w:t>su</w:t>
      </w:r>
      <w:r w:rsidRPr="001B0D01">
        <w:rPr>
          <w:rFonts w:ascii="Times New Roman" w:hAnsi="Times New Roman" w:cs="Times New Roman"/>
          <w:sz w:val="24"/>
          <w:szCs w:val="24"/>
        </w:rPr>
        <w:t>mažėjo 3 proc. (rajone – 4 proc.). Šiuo metu mokyklą lanko 371 mokinys. Iš jų nemokamą maitinimą gauna 178 mokiniai (48 proc.). Mokiniai, gyvenantys toliau nei 3 km, sudaro 44 proc. (167 mok.). Specialių</w:t>
      </w:r>
      <w:r>
        <w:rPr>
          <w:rFonts w:ascii="Times New Roman" w:hAnsi="Times New Roman" w:cs="Times New Roman"/>
          <w:sz w:val="24"/>
          <w:szCs w:val="24"/>
        </w:rPr>
        <w:t>jų</w:t>
      </w:r>
      <w:r w:rsidRPr="001B0D01">
        <w:rPr>
          <w:rFonts w:ascii="Times New Roman" w:hAnsi="Times New Roman" w:cs="Times New Roman"/>
          <w:sz w:val="24"/>
          <w:szCs w:val="24"/>
        </w:rPr>
        <w:t xml:space="preserve"> poreikių mokiniai sudaro 15 proc. (56 mok.)</w:t>
      </w:r>
      <w:r>
        <w:rPr>
          <w:rFonts w:ascii="Times New Roman" w:hAnsi="Times New Roman" w:cs="Times New Roman"/>
          <w:sz w:val="24"/>
          <w:szCs w:val="24"/>
        </w:rPr>
        <w:t>,</w:t>
      </w:r>
      <w:r w:rsidRPr="001B0D01">
        <w:rPr>
          <w:rFonts w:ascii="Times New Roman" w:hAnsi="Times New Roman" w:cs="Times New Roman"/>
          <w:sz w:val="24"/>
          <w:szCs w:val="24"/>
        </w:rPr>
        <w:t xml:space="preserve"> apie 50 proc. mokinių yra iš socialiai pažeidžiamų šeimų. Jiems pagalbą teikia specialusis pedagogas, logopedas, socialinis pedagogas. Visas iškylančias problemas padeda sp</w:t>
      </w:r>
      <w:r>
        <w:rPr>
          <w:rFonts w:ascii="Times New Roman" w:hAnsi="Times New Roman" w:cs="Times New Roman"/>
          <w:sz w:val="24"/>
          <w:szCs w:val="24"/>
        </w:rPr>
        <w:t>r</w:t>
      </w:r>
      <w:r w:rsidRPr="001B0D01">
        <w:rPr>
          <w:rFonts w:ascii="Times New Roman" w:hAnsi="Times New Roman" w:cs="Times New Roman"/>
          <w:sz w:val="24"/>
          <w:szCs w:val="24"/>
        </w:rPr>
        <w:t xml:space="preserve">ęsti rajono švietimo, kultūros ir sporto skyriaus bei švietimo pagalbos tarnybos darbuotojai. Nuo 2019 metų mokykla dalyvauja </w:t>
      </w:r>
      <w:proofErr w:type="spellStart"/>
      <w:r w:rsidRPr="001B0D01">
        <w:rPr>
          <w:rFonts w:ascii="Times New Roman" w:hAnsi="Times New Roman" w:cs="Times New Roman"/>
          <w:sz w:val="24"/>
          <w:szCs w:val="24"/>
        </w:rPr>
        <w:t>Olweus</w:t>
      </w:r>
      <w:proofErr w:type="spellEnd"/>
      <w:r w:rsidRPr="001B0D01">
        <w:rPr>
          <w:rFonts w:ascii="Times New Roman" w:hAnsi="Times New Roman" w:cs="Times New Roman"/>
          <w:sz w:val="24"/>
          <w:szCs w:val="24"/>
        </w:rPr>
        <w:t xml:space="preserve"> patyčių prevencijos programoje, kurios tikslas – mokyti visą mokyklos bendruomenę atpažinti, pastebėti patyčias ir tinkamai į jas reaguoti. 2019 m. balandžio 30 d. mokykla pripažinta sveikatą stiprinančia mokykla (pažymėjimas galioja iki 2023 metų)</w:t>
      </w:r>
      <w:r>
        <w:rPr>
          <w:rFonts w:ascii="Times New Roman" w:hAnsi="Times New Roman" w:cs="Times New Roman"/>
          <w:sz w:val="24"/>
          <w:szCs w:val="24"/>
        </w:rPr>
        <w:t xml:space="preserve">, o </w:t>
      </w:r>
      <w:r w:rsidRPr="001B0D01">
        <w:rPr>
          <w:rFonts w:ascii="Times New Roman" w:hAnsi="Times New Roman" w:cs="Times New Roman"/>
          <w:sz w:val="24"/>
          <w:szCs w:val="24"/>
        </w:rPr>
        <w:t>nuo 2019 m. rugsėjo 1 d. mokykloje vykdoma sveikatos stiprinimo programa „Sveika mokykla – sveikas žmogus“, kurios pagrindinis tikslas – saugoti ir stiprinti mokyklos bendruomenės narių sveikatą, ugdant vertybines nuostatas ir sveikos gyvensenos įgūdžius.</w:t>
      </w:r>
    </w:p>
    <w:p w14:paraId="3B7494F5" w14:textId="77777777" w:rsidR="00E14980" w:rsidRPr="001B0D01" w:rsidRDefault="00E14980" w:rsidP="00E14980">
      <w:pPr>
        <w:pStyle w:val="Pagrindiniotekstotrauka"/>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iCs/>
          <w:sz w:val="24"/>
          <w:szCs w:val="24"/>
        </w:rPr>
        <w:t>Kaštonų mikrorajono bendruomen</w:t>
      </w:r>
      <w:r>
        <w:rPr>
          <w:rFonts w:ascii="Times New Roman" w:hAnsi="Times New Roman" w:cs="Times New Roman"/>
          <w:iCs/>
          <w:sz w:val="24"/>
          <w:szCs w:val="24"/>
        </w:rPr>
        <w:t>ei sudaryta</w:t>
      </w:r>
      <w:r w:rsidRPr="001B0D01">
        <w:rPr>
          <w:rFonts w:ascii="Times New Roman" w:hAnsi="Times New Roman" w:cs="Times New Roman"/>
          <w:iCs/>
          <w:sz w:val="24"/>
          <w:szCs w:val="24"/>
        </w:rPr>
        <w:t xml:space="preserve"> gali</w:t>
      </w:r>
      <w:r>
        <w:rPr>
          <w:rFonts w:ascii="Times New Roman" w:hAnsi="Times New Roman" w:cs="Times New Roman"/>
          <w:iCs/>
          <w:sz w:val="24"/>
          <w:szCs w:val="24"/>
        </w:rPr>
        <w:t>mybė</w:t>
      </w:r>
      <w:r w:rsidRPr="001B0D01">
        <w:rPr>
          <w:rFonts w:ascii="Times New Roman" w:hAnsi="Times New Roman" w:cs="Times New Roman"/>
          <w:iCs/>
          <w:sz w:val="24"/>
          <w:szCs w:val="24"/>
        </w:rPr>
        <w:t xml:space="preserve"> naudotis visa mokyklos sporto baze </w:t>
      </w:r>
      <w:r w:rsidRPr="001B0D01">
        <w:rPr>
          <w:rFonts w:ascii="Times New Roman" w:hAnsi="Times New Roman" w:cs="Times New Roman"/>
          <w:iCs/>
          <w:caps/>
          <w:sz w:val="24"/>
          <w:szCs w:val="24"/>
        </w:rPr>
        <w:t>(</w:t>
      </w:r>
      <w:r w:rsidRPr="001B0D01">
        <w:rPr>
          <w:rFonts w:ascii="Times New Roman" w:hAnsi="Times New Roman" w:cs="Times New Roman"/>
          <w:iCs/>
          <w:sz w:val="24"/>
          <w:szCs w:val="24"/>
        </w:rPr>
        <w:t>sporto aikštynai</w:t>
      </w:r>
      <w:r>
        <w:rPr>
          <w:rFonts w:ascii="Times New Roman" w:hAnsi="Times New Roman" w:cs="Times New Roman"/>
          <w:iCs/>
          <w:sz w:val="24"/>
          <w:szCs w:val="24"/>
        </w:rPr>
        <w:t>s</w:t>
      </w:r>
      <w:r w:rsidRPr="001B0D01">
        <w:rPr>
          <w:rFonts w:ascii="Times New Roman" w:hAnsi="Times New Roman" w:cs="Times New Roman"/>
          <w:iCs/>
          <w:sz w:val="24"/>
          <w:szCs w:val="24"/>
        </w:rPr>
        <w:t>, sporto sal</w:t>
      </w:r>
      <w:r>
        <w:rPr>
          <w:rFonts w:ascii="Times New Roman" w:hAnsi="Times New Roman" w:cs="Times New Roman"/>
          <w:iCs/>
          <w:sz w:val="24"/>
          <w:szCs w:val="24"/>
        </w:rPr>
        <w:t>e</w:t>
      </w:r>
      <w:r w:rsidRPr="001B0D01">
        <w:rPr>
          <w:rFonts w:ascii="Times New Roman" w:hAnsi="Times New Roman" w:cs="Times New Roman"/>
          <w:iCs/>
          <w:caps/>
          <w:sz w:val="24"/>
          <w:szCs w:val="24"/>
        </w:rPr>
        <w:t xml:space="preserve">). </w:t>
      </w:r>
      <w:r w:rsidRPr="001B0D01">
        <w:rPr>
          <w:rFonts w:ascii="Times New Roman" w:hAnsi="Times New Roman" w:cs="Times New Roman"/>
          <w:iCs/>
          <w:sz w:val="24"/>
          <w:szCs w:val="24"/>
        </w:rPr>
        <w:t>Draugiška ir stipri mokyklos bendruomenė, palaikomi gražūs santykiai su neseniai prijungtais skyriais (pradinio ugdymo Medeikių skyriu</w:t>
      </w:r>
      <w:r>
        <w:rPr>
          <w:rFonts w:ascii="Times New Roman" w:hAnsi="Times New Roman" w:cs="Times New Roman"/>
          <w:iCs/>
          <w:sz w:val="24"/>
          <w:szCs w:val="24"/>
        </w:rPr>
        <w:t>mi</w:t>
      </w:r>
      <w:r w:rsidRPr="001B0D01">
        <w:rPr>
          <w:rFonts w:ascii="Times New Roman" w:hAnsi="Times New Roman" w:cs="Times New Roman"/>
          <w:iCs/>
          <w:sz w:val="24"/>
          <w:szCs w:val="24"/>
        </w:rPr>
        <w:t xml:space="preserve"> ir </w:t>
      </w:r>
      <w:proofErr w:type="spellStart"/>
      <w:r w:rsidRPr="001B0D01">
        <w:rPr>
          <w:rFonts w:ascii="Times New Roman" w:hAnsi="Times New Roman" w:cs="Times New Roman"/>
          <w:iCs/>
          <w:sz w:val="24"/>
          <w:szCs w:val="24"/>
        </w:rPr>
        <w:t>Germaniškio</w:t>
      </w:r>
      <w:proofErr w:type="spellEnd"/>
      <w:r w:rsidRPr="001B0D01">
        <w:rPr>
          <w:rFonts w:ascii="Times New Roman" w:hAnsi="Times New Roman" w:cs="Times New Roman"/>
          <w:iCs/>
          <w:sz w:val="24"/>
          <w:szCs w:val="24"/>
        </w:rPr>
        <w:t xml:space="preserve"> pradinio ugdymo ir daugiafunkci</w:t>
      </w:r>
      <w:r>
        <w:rPr>
          <w:rFonts w:ascii="Times New Roman" w:hAnsi="Times New Roman" w:cs="Times New Roman"/>
          <w:iCs/>
          <w:sz w:val="24"/>
          <w:szCs w:val="24"/>
        </w:rPr>
        <w:t>u</w:t>
      </w:r>
      <w:r w:rsidRPr="001B0D01">
        <w:rPr>
          <w:rFonts w:ascii="Times New Roman" w:hAnsi="Times New Roman" w:cs="Times New Roman"/>
          <w:iCs/>
          <w:sz w:val="24"/>
          <w:szCs w:val="24"/>
        </w:rPr>
        <w:t xml:space="preserve"> centr</w:t>
      </w:r>
      <w:r>
        <w:rPr>
          <w:rFonts w:ascii="Times New Roman" w:hAnsi="Times New Roman" w:cs="Times New Roman"/>
          <w:iCs/>
          <w:sz w:val="24"/>
          <w:szCs w:val="24"/>
        </w:rPr>
        <w:t>u</w:t>
      </w:r>
      <w:r w:rsidRPr="001B0D01">
        <w:rPr>
          <w:rFonts w:ascii="Times New Roman" w:hAnsi="Times New Roman" w:cs="Times New Roman"/>
          <w:iCs/>
          <w:sz w:val="24"/>
          <w:szCs w:val="24"/>
        </w:rPr>
        <w:t>).</w:t>
      </w:r>
      <w:r w:rsidRPr="001B0D01">
        <w:rPr>
          <w:rFonts w:ascii="Times New Roman" w:hAnsi="Times New Roman" w:cs="Times New Roman"/>
          <w:iCs/>
          <w:caps/>
          <w:sz w:val="24"/>
          <w:szCs w:val="24"/>
        </w:rPr>
        <w:t xml:space="preserve"> </w:t>
      </w:r>
      <w:r w:rsidRPr="001B0D01">
        <w:rPr>
          <w:rFonts w:ascii="Times New Roman" w:hAnsi="Times New Roman" w:cs="Times New Roman"/>
          <w:iCs/>
          <w:sz w:val="24"/>
          <w:szCs w:val="24"/>
        </w:rPr>
        <w:t>Renovuota mokyklos pastato išorė, atnaujinta sporto bazė, aprūpin</w:t>
      </w:r>
      <w:r>
        <w:rPr>
          <w:rFonts w:ascii="Times New Roman" w:hAnsi="Times New Roman" w:cs="Times New Roman"/>
          <w:iCs/>
          <w:sz w:val="24"/>
          <w:szCs w:val="24"/>
        </w:rPr>
        <w:t>ta</w:t>
      </w:r>
      <w:r w:rsidRPr="001B0D01">
        <w:rPr>
          <w:rFonts w:ascii="Times New Roman" w:hAnsi="Times New Roman" w:cs="Times New Roman"/>
          <w:iCs/>
          <w:sz w:val="24"/>
          <w:szCs w:val="24"/>
        </w:rPr>
        <w:t xml:space="preserve"> šiuolaikinėmis ugdymo(</w:t>
      </w:r>
      <w:proofErr w:type="spellStart"/>
      <w:r w:rsidRPr="001B0D01">
        <w:rPr>
          <w:rFonts w:ascii="Times New Roman" w:hAnsi="Times New Roman" w:cs="Times New Roman"/>
          <w:iCs/>
          <w:sz w:val="24"/>
          <w:szCs w:val="24"/>
        </w:rPr>
        <w:t>si</w:t>
      </w:r>
      <w:proofErr w:type="spellEnd"/>
      <w:r w:rsidRPr="001B0D01">
        <w:rPr>
          <w:rFonts w:ascii="Times New Roman" w:hAnsi="Times New Roman" w:cs="Times New Roman"/>
          <w:iCs/>
          <w:sz w:val="24"/>
          <w:szCs w:val="24"/>
        </w:rPr>
        <w:t>) priemonėmis (</w:t>
      </w:r>
      <w:r>
        <w:rPr>
          <w:rFonts w:ascii="Times New Roman" w:hAnsi="Times New Roman" w:cs="Times New Roman"/>
          <w:iCs/>
          <w:sz w:val="24"/>
          <w:szCs w:val="24"/>
        </w:rPr>
        <w:t xml:space="preserve">įrengta </w:t>
      </w:r>
      <w:r w:rsidRPr="001B0D01">
        <w:rPr>
          <w:rFonts w:ascii="Times New Roman" w:hAnsi="Times New Roman" w:cs="Times New Roman"/>
          <w:iCs/>
          <w:sz w:val="24"/>
          <w:szCs w:val="24"/>
        </w:rPr>
        <w:t>3D klasė, 1</w:t>
      </w:r>
      <w:r>
        <w:rPr>
          <w:rFonts w:ascii="Times New Roman" w:hAnsi="Times New Roman" w:cs="Times New Roman"/>
          <w:iCs/>
          <w:sz w:val="24"/>
          <w:szCs w:val="24"/>
        </w:rPr>
        <w:t>–</w:t>
      </w:r>
      <w:r w:rsidRPr="001B0D01">
        <w:rPr>
          <w:rFonts w:ascii="Times New Roman" w:hAnsi="Times New Roman" w:cs="Times New Roman"/>
          <w:iCs/>
          <w:sz w:val="24"/>
          <w:szCs w:val="24"/>
        </w:rPr>
        <w:t xml:space="preserve">4 klasių mokiniams įrengta laboratorija, </w:t>
      </w:r>
      <w:r>
        <w:rPr>
          <w:rFonts w:ascii="Times New Roman" w:hAnsi="Times New Roman" w:cs="Times New Roman"/>
          <w:iCs/>
          <w:sz w:val="24"/>
          <w:szCs w:val="24"/>
        </w:rPr>
        <w:t>vienuolikoje (</w:t>
      </w:r>
      <w:r w:rsidRPr="001B0D01">
        <w:rPr>
          <w:rFonts w:ascii="Times New Roman" w:hAnsi="Times New Roman" w:cs="Times New Roman"/>
          <w:iCs/>
          <w:sz w:val="24"/>
          <w:szCs w:val="24"/>
        </w:rPr>
        <w:t>11</w:t>
      </w:r>
      <w:r>
        <w:rPr>
          <w:rFonts w:ascii="Times New Roman" w:hAnsi="Times New Roman" w:cs="Times New Roman"/>
          <w:iCs/>
          <w:sz w:val="24"/>
          <w:szCs w:val="24"/>
        </w:rPr>
        <w:t>)</w:t>
      </w:r>
      <w:r w:rsidRPr="001B0D01">
        <w:rPr>
          <w:rFonts w:ascii="Times New Roman" w:hAnsi="Times New Roman" w:cs="Times New Roman"/>
          <w:iCs/>
          <w:sz w:val="24"/>
          <w:szCs w:val="24"/>
        </w:rPr>
        <w:t xml:space="preserve"> kabinetų įrengti oro kondicionieriai).</w:t>
      </w:r>
    </w:p>
    <w:p w14:paraId="3B7494F6" w14:textId="77777777" w:rsidR="00E14980" w:rsidRPr="001B0D01" w:rsidRDefault="00E14980" w:rsidP="00E14980">
      <w:pPr>
        <w:spacing w:after="0" w:line="240" w:lineRule="auto"/>
        <w:ind w:firstLine="709"/>
        <w:jc w:val="both"/>
        <w:rPr>
          <w:rFonts w:ascii="Times New Roman" w:hAnsi="Times New Roman" w:cs="Times New Roman"/>
          <w:bCs/>
          <w:iCs/>
          <w:color w:val="000000"/>
          <w:sz w:val="24"/>
          <w:szCs w:val="24"/>
        </w:rPr>
      </w:pPr>
      <w:r w:rsidRPr="001B0D01">
        <w:rPr>
          <w:rFonts w:ascii="Times New Roman" w:hAnsi="Times New Roman" w:cs="Times New Roman"/>
          <w:bCs/>
          <w:iCs/>
          <w:sz w:val="24"/>
          <w:szCs w:val="24"/>
        </w:rPr>
        <w:t>Pastarųjų dvejų mokslo metų mokinių pasiekimai yra pakankamai aukšti (</w:t>
      </w:r>
      <w:r w:rsidRPr="001B0D01">
        <w:rPr>
          <w:rFonts w:ascii="Times New Roman" w:hAnsi="Times New Roman" w:cs="Times New Roman"/>
          <w:bCs/>
          <w:iCs/>
          <w:color w:val="000000"/>
          <w:sz w:val="24"/>
          <w:szCs w:val="24"/>
        </w:rPr>
        <w:t>2019–2020 m. m. – 99 procentai, 2020–2021 m. m. – 98 procentai). Mokiniai aktyviai ir rezultatyviai dalyvauja olimpiadose, konkursuose ir varžybose. 2019–2020 m. m. laimėtos 35 prizinės vietos. 2020</w:t>
      </w:r>
      <w:r>
        <w:rPr>
          <w:rFonts w:ascii="Times New Roman" w:hAnsi="Times New Roman" w:cs="Times New Roman"/>
          <w:bCs/>
          <w:iCs/>
          <w:color w:val="000000"/>
          <w:sz w:val="24"/>
          <w:szCs w:val="24"/>
        </w:rPr>
        <w:t>–</w:t>
      </w:r>
      <w:r w:rsidRPr="001B0D01">
        <w:rPr>
          <w:rFonts w:ascii="Times New Roman" w:hAnsi="Times New Roman" w:cs="Times New Roman"/>
          <w:bCs/>
          <w:iCs/>
          <w:color w:val="000000"/>
          <w:sz w:val="24"/>
          <w:szCs w:val="24"/>
        </w:rPr>
        <w:t>2021 m. m.</w:t>
      </w:r>
      <w:r>
        <w:rPr>
          <w:rFonts w:ascii="Times New Roman" w:hAnsi="Times New Roman" w:cs="Times New Roman"/>
          <w:bCs/>
          <w:iCs/>
          <w:color w:val="000000"/>
          <w:sz w:val="24"/>
          <w:szCs w:val="24"/>
        </w:rPr>
        <w:t>,</w:t>
      </w:r>
      <w:r w:rsidRPr="001B0D01">
        <w:rPr>
          <w:rFonts w:ascii="Times New Roman" w:hAnsi="Times New Roman" w:cs="Times New Roman"/>
          <w:bCs/>
          <w:iCs/>
          <w:color w:val="000000"/>
          <w:sz w:val="24"/>
          <w:szCs w:val="24"/>
        </w:rPr>
        <w:t xml:space="preserve"> dėl </w:t>
      </w:r>
      <w:proofErr w:type="spellStart"/>
      <w:r w:rsidRPr="001B0D01">
        <w:rPr>
          <w:rFonts w:ascii="Times New Roman" w:hAnsi="Times New Roman" w:cs="Times New Roman"/>
          <w:bCs/>
          <w:iCs/>
          <w:color w:val="000000"/>
          <w:sz w:val="24"/>
          <w:szCs w:val="24"/>
        </w:rPr>
        <w:t>pandeminės</w:t>
      </w:r>
      <w:proofErr w:type="spellEnd"/>
      <w:r w:rsidRPr="001B0D01">
        <w:rPr>
          <w:rFonts w:ascii="Times New Roman" w:hAnsi="Times New Roman" w:cs="Times New Roman"/>
          <w:bCs/>
          <w:iCs/>
          <w:color w:val="000000"/>
          <w:sz w:val="24"/>
          <w:szCs w:val="24"/>
        </w:rPr>
        <w:t xml:space="preserve"> situacijos ir nuotolinio ugdymo</w:t>
      </w:r>
      <w:r>
        <w:rPr>
          <w:rFonts w:ascii="Times New Roman" w:hAnsi="Times New Roman" w:cs="Times New Roman"/>
          <w:bCs/>
          <w:iCs/>
          <w:color w:val="000000"/>
          <w:sz w:val="24"/>
          <w:szCs w:val="24"/>
        </w:rPr>
        <w:t>,</w:t>
      </w:r>
      <w:r w:rsidRPr="001B0D01">
        <w:rPr>
          <w:rFonts w:ascii="Times New Roman" w:hAnsi="Times New Roman" w:cs="Times New Roman"/>
          <w:bCs/>
          <w:iCs/>
          <w:color w:val="000000"/>
          <w:sz w:val="24"/>
          <w:szCs w:val="24"/>
        </w:rPr>
        <w:t xml:space="preserve"> neįvyko dalis sportinių varžybų, olimpiadų, konkursų, todėl laimėta tik 13 prizinių vietų.</w:t>
      </w:r>
    </w:p>
    <w:p w14:paraId="3B7494F7" w14:textId="77777777" w:rsidR="00E14980" w:rsidRPr="001B0D01" w:rsidRDefault="00E14980" w:rsidP="00E14980">
      <w:pPr>
        <w:tabs>
          <w:tab w:val="left" w:pos="993"/>
        </w:tabs>
        <w:spacing w:after="0" w:line="240" w:lineRule="auto"/>
        <w:ind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Lėšos ugdymo procesui, mokinių pasiekimams gerinti ir pažangai skatinti</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mokykloje naudojamos efektyviai ir tikslingai. 2020</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2021 m. m. organizuotos konsultacijos mokiniams mokymosi spragoms likviduoti bei patyrusiems mokymosi sunkumų dėl nuotolinio ugdymosi. Net ir labai didelių specialiųjų poreikių </w:t>
      </w:r>
      <w:r>
        <w:rPr>
          <w:rFonts w:ascii="Times New Roman" w:hAnsi="Times New Roman" w:cs="Times New Roman"/>
          <w:bCs/>
          <w:iCs/>
          <w:sz w:val="24"/>
          <w:szCs w:val="24"/>
        </w:rPr>
        <w:t xml:space="preserve">turintys </w:t>
      </w:r>
      <w:r w:rsidRPr="001B0D01">
        <w:rPr>
          <w:rFonts w:ascii="Times New Roman" w:hAnsi="Times New Roman" w:cs="Times New Roman"/>
          <w:bCs/>
          <w:iCs/>
          <w:sz w:val="24"/>
          <w:szCs w:val="24"/>
        </w:rPr>
        <w:t>mokiniai įtraukiami į mokyklos kultūrinį gyvenimą: renginius, šventes išvykas. Pagalbą mokiniams pagal poreikį teikia mokytojo padėjėjai, logopedė, kiti pagalbos mokiniui specialistai. Pagalba mokyklai teikiama pagal poreikį</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atsižvelgiant į konkrečią situaciją. Konsultacijos buvo teikiamos sprendžiant klausimus dėl COVID-19 situacijos valdymo (nuotolinio ugdymo organizavim</w:t>
      </w:r>
      <w:r>
        <w:rPr>
          <w:rFonts w:ascii="Times New Roman" w:hAnsi="Times New Roman" w:cs="Times New Roman"/>
          <w:bCs/>
          <w:iCs/>
          <w:sz w:val="24"/>
          <w:szCs w:val="24"/>
        </w:rPr>
        <w:t>o</w:t>
      </w:r>
      <w:r w:rsidRPr="001B0D01">
        <w:rPr>
          <w:rFonts w:ascii="Times New Roman" w:hAnsi="Times New Roman" w:cs="Times New Roman"/>
          <w:bCs/>
          <w:iCs/>
          <w:sz w:val="24"/>
          <w:szCs w:val="24"/>
        </w:rPr>
        <w:t>, pagalb</w:t>
      </w:r>
      <w:r>
        <w:rPr>
          <w:rFonts w:ascii="Times New Roman" w:hAnsi="Times New Roman" w:cs="Times New Roman"/>
          <w:bCs/>
          <w:iCs/>
          <w:sz w:val="24"/>
          <w:szCs w:val="24"/>
        </w:rPr>
        <w:t>os</w:t>
      </w:r>
      <w:r w:rsidRPr="001B0D01">
        <w:rPr>
          <w:rFonts w:ascii="Times New Roman" w:hAnsi="Times New Roman" w:cs="Times New Roman"/>
          <w:bCs/>
          <w:iCs/>
          <w:sz w:val="24"/>
          <w:szCs w:val="24"/>
        </w:rPr>
        <w:t xml:space="preserve"> ieškant pavaduojančių mokytojų) ir kt.</w:t>
      </w:r>
    </w:p>
    <w:p w14:paraId="3B7494F8" w14:textId="77777777" w:rsidR="00E14980" w:rsidRPr="001B0D01" w:rsidRDefault="00E14980" w:rsidP="00E14980">
      <w:pPr>
        <w:spacing w:after="0" w:line="240" w:lineRule="auto"/>
        <w:ind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Mokykla garsėja sportiniais mokinių pasiekimais ne tik savivaldybėje, bet ir šalyje, ne kartą yra pelniusi sportiškiausios mokyklos titulą. Dėl</w:t>
      </w:r>
      <w:r>
        <w:rPr>
          <w:rFonts w:ascii="Times New Roman" w:hAnsi="Times New Roman" w:cs="Times New Roman"/>
          <w:bCs/>
          <w:iCs/>
          <w:sz w:val="24"/>
          <w:szCs w:val="24"/>
        </w:rPr>
        <w:t xml:space="preserve"> COVID-19 situacijos 2020</w:t>
      </w:r>
      <w:r w:rsidRPr="001B0D01">
        <w:rPr>
          <w:rFonts w:ascii="Times New Roman" w:hAnsi="Times New Roman" w:cs="Times New Roman"/>
          <w:bCs/>
          <w:iCs/>
          <w:sz w:val="24"/>
          <w:szCs w:val="24"/>
        </w:rPr>
        <w:t xml:space="preserve"> ir 2021 metais neįvyko Lietuvos mokyklų žaidynės, nevyko ir daugelis kitų sportinių varžybų. Mokiniams puikų pavyzdį rodo aktyviai sportuojanti mokyklos bendruomenė – kiekvieną vasarą (jau 10 metų) </w:t>
      </w:r>
      <w:r>
        <w:rPr>
          <w:rFonts w:ascii="Times New Roman" w:hAnsi="Times New Roman" w:cs="Times New Roman"/>
          <w:bCs/>
          <w:iCs/>
          <w:sz w:val="24"/>
          <w:szCs w:val="24"/>
        </w:rPr>
        <w:t>vyksta</w:t>
      </w:r>
      <w:r w:rsidRPr="001B0D01">
        <w:rPr>
          <w:rFonts w:ascii="Times New Roman" w:hAnsi="Times New Roman" w:cs="Times New Roman"/>
          <w:bCs/>
          <w:iCs/>
          <w:sz w:val="24"/>
          <w:szCs w:val="24"/>
        </w:rPr>
        <w:t xml:space="preserve"> dviračių žygiai po Lietuvą. Tradiciniu tapo Biržų Kaštonų pagrindinės mokyklos </w:t>
      </w:r>
      <w:r>
        <w:rPr>
          <w:rFonts w:ascii="Times New Roman" w:hAnsi="Times New Roman" w:cs="Times New Roman"/>
          <w:bCs/>
          <w:iCs/>
          <w:sz w:val="24"/>
          <w:szCs w:val="24"/>
        </w:rPr>
        <w:t>rengiamas</w:t>
      </w:r>
      <w:r w:rsidRPr="001B0D01">
        <w:rPr>
          <w:rFonts w:ascii="Times New Roman" w:hAnsi="Times New Roman" w:cs="Times New Roman"/>
          <w:bCs/>
          <w:iCs/>
          <w:sz w:val="24"/>
          <w:szCs w:val="24"/>
        </w:rPr>
        <w:t xml:space="preserve"> dviračių žygis aplink Biržus, kuriame dalyvauja visi norintys biržiečiai.</w:t>
      </w:r>
    </w:p>
    <w:p w14:paraId="3B7494F9" w14:textId="77777777" w:rsidR="00E14980" w:rsidRPr="001B0D01" w:rsidRDefault="00E14980" w:rsidP="00E14980">
      <w:pPr>
        <w:pStyle w:val="Pagrindiniotekstotrauka3"/>
        <w:spacing w:line="240" w:lineRule="auto"/>
        <w:rPr>
          <w:sz w:val="24"/>
          <w:szCs w:val="24"/>
        </w:rPr>
      </w:pPr>
      <w:r w:rsidRPr="001B0D01">
        <w:rPr>
          <w:sz w:val="24"/>
          <w:szCs w:val="24"/>
        </w:rPr>
        <w:t>Kartu su Biržų policijos komisariatu vykdomi prevenciniai renginiai Savivaldybės mokiniams. Sėkmingiausias – kasmetis futbolo turnyras.</w:t>
      </w:r>
    </w:p>
    <w:p w14:paraId="3B7494FA" w14:textId="77777777" w:rsidR="00E14980" w:rsidRPr="001B0D01" w:rsidRDefault="00E14980" w:rsidP="00E14980">
      <w:pPr>
        <w:tabs>
          <w:tab w:val="left" w:pos="993"/>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bCs/>
          <w:iCs/>
          <w:sz w:val="24"/>
          <w:szCs w:val="24"/>
        </w:rPr>
        <w:t xml:space="preserve">Biržų Kaštonų pagrindinė mokykla </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valstybinių brandos egzaminų centras. Mokyklos direktorius vykdo VBE centro administratoriaus funkcijas. Nemaža dalis mokytojų yra VBE vykdytojai. Mokykla sėkmingai dalyvauja tarpt</w:t>
      </w:r>
      <w:r>
        <w:rPr>
          <w:rFonts w:ascii="Times New Roman" w:hAnsi="Times New Roman" w:cs="Times New Roman"/>
          <w:bCs/>
          <w:iCs/>
          <w:sz w:val="24"/>
          <w:szCs w:val="24"/>
        </w:rPr>
        <w:t>autiniuose projektuose ERASMUS+</w:t>
      </w:r>
      <w:r w:rsidRPr="001B0D01">
        <w:rPr>
          <w:rFonts w:ascii="Times New Roman" w:hAnsi="Times New Roman" w:cs="Times New Roman"/>
          <w:bCs/>
          <w:iCs/>
          <w:sz w:val="24"/>
          <w:szCs w:val="24"/>
        </w:rPr>
        <w:t>KA ir ERASMUS+KA2.</w:t>
      </w:r>
      <w:r w:rsidRPr="001B0D01">
        <w:rPr>
          <w:rFonts w:ascii="Times New Roman" w:hAnsi="Times New Roman" w:cs="Times New Roman"/>
          <w:sz w:val="24"/>
          <w:szCs w:val="24"/>
        </w:rPr>
        <w:t xml:space="preserve"> (Mokyklos MPI, steigėjo pirminė informacija).</w:t>
      </w:r>
    </w:p>
    <w:p w14:paraId="3B7494FB" w14:textId="77777777" w:rsidR="00E14980" w:rsidRPr="001B0D01" w:rsidRDefault="00E14980" w:rsidP="00E14980">
      <w:pPr>
        <w:tabs>
          <w:tab w:val="left" w:pos="993"/>
        </w:tabs>
        <w:spacing w:after="0" w:line="240" w:lineRule="auto"/>
        <w:ind w:firstLine="709"/>
        <w:jc w:val="both"/>
        <w:rPr>
          <w:rFonts w:ascii="Times New Roman" w:hAnsi="Times New Roman" w:cs="Times New Roman"/>
          <w:sz w:val="24"/>
          <w:szCs w:val="24"/>
        </w:rPr>
      </w:pPr>
    </w:p>
    <w:p w14:paraId="3B7494FC" w14:textId="77777777" w:rsidR="00E14980" w:rsidRDefault="00E14980" w:rsidP="00E14980">
      <w:pPr>
        <w:pStyle w:val="Sraopastraipa"/>
        <w:numPr>
          <w:ilvl w:val="0"/>
          <w:numId w:val="6"/>
        </w:numPr>
        <w:tabs>
          <w:tab w:val="left" w:pos="1134"/>
        </w:tabs>
        <w:spacing w:after="0" w:line="240" w:lineRule="auto"/>
        <w:ind w:left="0" w:firstLine="709"/>
        <w:jc w:val="center"/>
        <w:rPr>
          <w:rFonts w:ascii="Times New Roman" w:hAnsi="Times New Roman" w:cs="Times New Roman"/>
          <w:b/>
          <w:caps/>
          <w:sz w:val="24"/>
          <w:szCs w:val="24"/>
        </w:rPr>
      </w:pPr>
      <w:r w:rsidRPr="001B0D01">
        <w:rPr>
          <w:rFonts w:ascii="Times New Roman" w:hAnsi="Times New Roman" w:cs="Times New Roman"/>
          <w:b/>
          <w:caps/>
          <w:sz w:val="24"/>
          <w:szCs w:val="24"/>
        </w:rPr>
        <w:t>MOKYKLOS VADOVO METINIŲ UŽDUOČIŲ VYKDYMAS</w:t>
      </w:r>
    </w:p>
    <w:p w14:paraId="3B7494FD" w14:textId="77777777" w:rsidR="00E14980" w:rsidRPr="00E74949" w:rsidRDefault="00E14980" w:rsidP="00E14980">
      <w:pPr>
        <w:pStyle w:val="Sraopastraipa"/>
        <w:tabs>
          <w:tab w:val="left" w:pos="1134"/>
        </w:tabs>
        <w:spacing w:after="0" w:line="240" w:lineRule="auto"/>
        <w:ind w:left="709"/>
        <w:rPr>
          <w:rFonts w:ascii="Times New Roman" w:hAnsi="Times New Roman" w:cs="Times New Roman"/>
          <w:bCs/>
          <w:caps/>
          <w:sz w:val="24"/>
          <w:szCs w:val="24"/>
        </w:rPr>
      </w:pPr>
    </w:p>
    <w:p w14:paraId="3B7494FE" w14:textId="77777777" w:rsidR="00E14980" w:rsidRPr="001B0D01" w:rsidRDefault="00E14980" w:rsidP="00E14980">
      <w:pPr>
        <w:pStyle w:val="Pagrindiniotekstotrauka"/>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Mokyklos vadovo veiklos vertinimas vykdomas vadovaujantis Lietuvos Respublikos švietimo, mokslo ir sporto ministro 2018 m. kovo 27 d. įsakymu Nr. V-279 „Dėl valstybinių švietimo įstaigų (išskyrus aukštąsias mokyklas) vadovų, jų pavaduotojų ugdymui, ugdymą organizuojančių vedėjų veiklos vertinimo nuostatų patvirtinimo“ (suvestinė redakcija nuo 2021-01-12).</w:t>
      </w:r>
    </w:p>
    <w:p w14:paraId="3B7494FF" w14:textId="77777777" w:rsidR="00E14980" w:rsidRPr="001B0D01" w:rsidRDefault="00E14980" w:rsidP="00E14980">
      <w:pPr>
        <w:pStyle w:val="Pagrindiniotekstotrauka"/>
        <w:tabs>
          <w:tab w:val="left" w:pos="993"/>
        </w:tabs>
        <w:spacing w:after="0" w:line="240" w:lineRule="auto"/>
        <w:ind w:left="0" w:firstLine="709"/>
        <w:jc w:val="both"/>
        <w:rPr>
          <w:rFonts w:ascii="Times New Roman" w:hAnsi="Times New Roman" w:cs="Times New Roman"/>
          <w:b/>
          <w:bCs/>
          <w:i/>
          <w:iCs/>
          <w:sz w:val="24"/>
          <w:szCs w:val="24"/>
        </w:rPr>
      </w:pPr>
      <w:r w:rsidRPr="001B0D01">
        <w:rPr>
          <w:rFonts w:ascii="Times New Roman" w:hAnsi="Times New Roman" w:cs="Times New Roman"/>
          <w:b/>
          <w:bCs/>
          <w:i/>
          <w:iCs/>
          <w:sz w:val="24"/>
          <w:szCs w:val="24"/>
        </w:rPr>
        <w:t>Direktoriaus 2019 metų veiklos užduotys, rezultatai ir rodikliai:</w:t>
      </w:r>
    </w:p>
    <w:p w14:paraId="3B749500" w14:textId="77777777" w:rsidR="00E14980" w:rsidRPr="001B0D01" w:rsidRDefault="00E14980" w:rsidP="00E14980">
      <w:pPr>
        <w:pStyle w:val="Pagrindiniotekstotrauka"/>
        <w:numPr>
          <w:ilvl w:val="0"/>
          <w:numId w:val="8"/>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Skatinti pažangų ugdymą(</w:t>
      </w:r>
      <w:proofErr w:type="spellStart"/>
      <w:r w:rsidRPr="001B0D01">
        <w:rPr>
          <w:rFonts w:ascii="Times New Roman" w:hAnsi="Times New Roman" w:cs="Times New Roman"/>
          <w:bCs/>
          <w:iCs/>
          <w:sz w:val="24"/>
          <w:szCs w:val="24"/>
        </w:rPr>
        <w:t>si</w:t>
      </w:r>
      <w:proofErr w:type="spellEnd"/>
      <w:r w:rsidRPr="001B0D01">
        <w:rPr>
          <w:rFonts w:ascii="Times New Roman" w:hAnsi="Times New Roman" w:cs="Times New Roman"/>
          <w:bCs/>
          <w:iCs/>
          <w:sz w:val="24"/>
          <w:szCs w:val="24"/>
        </w:rPr>
        <w:t>)</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teikiant pradinių klasių mokiniams savalaikę pagalbą. Pasiekti, kad pradinių klasių mokiniai mokslo metus baigtų 99 proc. </w:t>
      </w:r>
      <w:r>
        <w:rPr>
          <w:rFonts w:ascii="Times New Roman" w:hAnsi="Times New Roman" w:cs="Times New Roman"/>
          <w:bCs/>
          <w:iCs/>
          <w:sz w:val="24"/>
          <w:szCs w:val="24"/>
        </w:rPr>
        <w:t>p</w:t>
      </w:r>
      <w:r w:rsidRPr="001B0D01">
        <w:rPr>
          <w:rFonts w:ascii="Times New Roman" w:hAnsi="Times New Roman" w:cs="Times New Roman"/>
          <w:bCs/>
          <w:iCs/>
          <w:sz w:val="24"/>
          <w:szCs w:val="24"/>
        </w:rPr>
        <w:t xml:space="preserve">ažangumu.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Mokslo metai baigti 100 proc. pažangumu.</w:t>
      </w:r>
    </w:p>
    <w:p w14:paraId="3B749501" w14:textId="77777777" w:rsidR="00E14980" w:rsidRPr="001B0D01" w:rsidRDefault="00E14980" w:rsidP="00E14980">
      <w:pPr>
        <w:pStyle w:val="Pagrindiniotekstotrauka"/>
        <w:numPr>
          <w:ilvl w:val="0"/>
          <w:numId w:val="8"/>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Baigti įgyvendinti universalios</w:t>
      </w:r>
      <w:r>
        <w:rPr>
          <w:rFonts w:ascii="Times New Roman" w:hAnsi="Times New Roman" w:cs="Times New Roman"/>
          <w:bCs/>
          <w:iCs/>
          <w:sz w:val="24"/>
          <w:szCs w:val="24"/>
        </w:rPr>
        <w:t>ios žaidimų</w:t>
      </w:r>
      <w:r w:rsidRPr="001B0D01">
        <w:rPr>
          <w:rFonts w:ascii="Times New Roman" w:hAnsi="Times New Roman" w:cs="Times New Roman"/>
          <w:bCs/>
          <w:iCs/>
          <w:sz w:val="24"/>
          <w:szCs w:val="24"/>
        </w:rPr>
        <w:t xml:space="preserve"> aikštelės renovacijos projektą. Įrengti universalią žaidimų aikštelę mokyklinio amžiaus vaikams ir mokyklos bendruomenei.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Universalioji aikštelė įrengta, pavasarį ir rudenį </w:t>
      </w:r>
      <w:r>
        <w:rPr>
          <w:rFonts w:ascii="Times New Roman" w:hAnsi="Times New Roman" w:cs="Times New Roman"/>
          <w:bCs/>
          <w:iCs/>
          <w:sz w:val="24"/>
          <w:szCs w:val="24"/>
        </w:rPr>
        <w:t xml:space="preserve">ten vyksta </w:t>
      </w:r>
      <w:r w:rsidRPr="001B0D01">
        <w:rPr>
          <w:rFonts w:ascii="Times New Roman" w:hAnsi="Times New Roman" w:cs="Times New Roman"/>
          <w:bCs/>
          <w:iCs/>
          <w:sz w:val="24"/>
          <w:szCs w:val="24"/>
        </w:rPr>
        <w:t xml:space="preserve">fizinio ugdymo užsiėmimai. Aikštelę pamėgo ir mokyklos bendruomenės nariai, </w:t>
      </w:r>
      <w:r>
        <w:rPr>
          <w:rFonts w:ascii="Times New Roman" w:hAnsi="Times New Roman" w:cs="Times New Roman"/>
          <w:bCs/>
          <w:iCs/>
          <w:sz w:val="24"/>
          <w:szCs w:val="24"/>
        </w:rPr>
        <w:t>rengiamos</w:t>
      </w:r>
      <w:r w:rsidRPr="001B0D01">
        <w:rPr>
          <w:rFonts w:ascii="Times New Roman" w:hAnsi="Times New Roman" w:cs="Times New Roman"/>
          <w:bCs/>
          <w:iCs/>
          <w:sz w:val="24"/>
          <w:szCs w:val="24"/>
        </w:rPr>
        <w:t xml:space="preserve"> sporto šventės.</w:t>
      </w:r>
    </w:p>
    <w:p w14:paraId="3B749502" w14:textId="77777777" w:rsidR="00E14980" w:rsidRPr="001B0D01" w:rsidRDefault="00E14980" w:rsidP="00E14980">
      <w:pPr>
        <w:pStyle w:val="Pagrindiniotekstotrauka"/>
        <w:numPr>
          <w:ilvl w:val="0"/>
          <w:numId w:val="8"/>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Dalyvauti Lietuvos mokykl</w:t>
      </w:r>
      <w:r>
        <w:rPr>
          <w:rFonts w:ascii="Times New Roman" w:hAnsi="Times New Roman" w:cs="Times New Roman"/>
          <w:bCs/>
          <w:iCs/>
          <w:sz w:val="24"/>
          <w:szCs w:val="24"/>
        </w:rPr>
        <w:t>ų</w:t>
      </w:r>
      <w:r w:rsidRPr="001B0D01">
        <w:rPr>
          <w:rFonts w:ascii="Times New Roman" w:hAnsi="Times New Roman" w:cs="Times New Roman"/>
          <w:bCs/>
          <w:iCs/>
          <w:sz w:val="24"/>
          <w:szCs w:val="24"/>
        </w:rPr>
        <w:t xml:space="preserve"> žaid</w:t>
      </w:r>
      <w:r>
        <w:rPr>
          <w:rFonts w:ascii="Times New Roman" w:hAnsi="Times New Roman" w:cs="Times New Roman"/>
          <w:bCs/>
          <w:iCs/>
          <w:sz w:val="24"/>
          <w:szCs w:val="24"/>
        </w:rPr>
        <w:t>y</w:t>
      </w:r>
      <w:r w:rsidRPr="001B0D01">
        <w:rPr>
          <w:rFonts w:ascii="Times New Roman" w:hAnsi="Times New Roman" w:cs="Times New Roman"/>
          <w:bCs/>
          <w:iCs/>
          <w:sz w:val="24"/>
          <w:szCs w:val="24"/>
        </w:rPr>
        <w:t xml:space="preserve">nėse. Lietuvos </w:t>
      </w:r>
      <w:r>
        <w:rPr>
          <w:rFonts w:ascii="Times New Roman" w:hAnsi="Times New Roman" w:cs="Times New Roman"/>
          <w:bCs/>
          <w:iCs/>
          <w:sz w:val="24"/>
          <w:szCs w:val="24"/>
        </w:rPr>
        <w:t xml:space="preserve">mokyklų </w:t>
      </w:r>
      <w:r w:rsidRPr="001B0D01">
        <w:rPr>
          <w:rFonts w:ascii="Times New Roman" w:hAnsi="Times New Roman" w:cs="Times New Roman"/>
          <w:bCs/>
          <w:iCs/>
          <w:sz w:val="24"/>
          <w:szCs w:val="24"/>
        </w:rPr>
        <w:t>žaidyn</w:t>
      </w:r>
      <w:r>
        <w:rPr>
          <w:rFonts w:ascii="Times New Roman" w:hAnsi="Times New Roman" w:cs="Times New Roman"/>
          <w:bCs/>
          <w:iCs/>
          <w:sz w:val="24"/>
          <w:szCs w:val="24"/>
        </w:rPr>
        <w:t>ių (LMŽ)</w:t>
      </w:r>
      <w:r w:rsidRPr="001B0D01">
        <w:rPr>
          <w:rFonts w:ascii="Times New Roman" w:hAnsi="Times New Roman" w:cs="Times New Roman"/>
          <w:bCs/>
          <w:iCs/>
          <w:sz w:val="24"/>
          <w:szCs w:val="24"/>
        </w:rPr>
        <w:t xml:space="preserve"> bendroje įskaitoje užimti prizinę vietą. Įtraukti sveikatingumo programą į mokyklos ugdymo planą.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LMŽ bendrojo lavinimo mokyklų pagrindinių mokyklų grupėje užimta antr</w:t>
      </w:r>
      <w:r>
        <w:rPr>
          <w:rFonts w:ascii="Times New Roman" w:hAnsi="Times New Roman" w:cs="Times New Roman"/>
          <w:bCs/>
          <w:iCs/>
          <w:sz w:val="24"/>
          <w:szCs w:val="24"/>
        </w:rPr>
        <w:t>oji</w:t>
      </w:r>
      <w:r w:rsidRPr="001B0D01">
        <w:rPr>
          <w:rFonts w:ascii="Times New Roman" w:hAnsi="Times New Roman" w:cs="Times New Roman"/>
          <w:bCs/>
          <w:iCs/>
          <w:sz w:val="24"/>
          <w:szCs w:val="24"/>
        </w:rPr>
        <w:t xml:space="preserve"> vieta, pradinių klasių gr</w:t>
      </w:r>
      <w:r>
        <w:rPr>
          <w:rFonts w:ascii="Times New Roman" w:hAnsi="Times New Roman" w:cs="Times New Roman"/>
          <w:bCs/>
          <w:iCs/>
          <w:sz w:val="24"/>
          <w:szCs w:val="24"/>
        </w:rPr>
        <w:t>u</w:t>
      </w:r>
      <w:r w:rsidRPr="001B0D01">
        <w:rPr>
          <w:rFonts w:ascii="Times New Roman" w:hAnsi="Times New Roman" w:cs="Times New Roman"/>
          <w:bCs/>
          <w:iCs/>
          <w:sz w:val="24"/>
          <w:szCs w:val="24"/>
        </w:rPr>
        <w:t>pėje – treči</w:t>
      </w:r>
      <w:r>
        <w:rPr>
          <w:rFonts w:ascii="Times New Roman" w:hAnsi="Times New Roman" w:cs="Times New Roman"/>
          <w:bCs/>
          <w:iCs/>
          <w:sz w:val="24"/>
          <w:szCs w:val="24"/>
        </w:rPr>
        <w:t>oji</w:t>
      </w:r>
      <w:r w:rsidRPr="001B0D01">
        <w:rPr>
          <w:rFonts w:ascii="Times New Roman" w:hAnsi="Times New Roman" w:cs="Times New Roman"/>
          <w:bCs/>
          <w:iCs/>
          <w:sz w:val="24"/>
          <w:szCs w:val="24"/>
        </w:rPr>
        <w:t xml:space="preserve"> vieta. Penktų ir šeštų klasių mokiniams pasiūlytas pasirenkamasis dalykas </w:t>
      </w:r>
      <w:r>
        <w:rPr>
          <w:rFonts w:ascii="Times New Roman" w:hAnsi="Times New Roman" w:cs="Times New Roman"/>
          <w:bCs/>
          <w:iCs/>
          <w:sz w:val="24"/>
          <w:szCs w:val="24"/>
        </w:rPr>
        <w:t>„</w:t>
      </w:r>
      <w:r w:rsidRPr="001B0D01">
        <w:rPr>
          <w:rFonts w:ascii="Times New Roman" w:hAnsi="Times New Roman" w:cs="Times New Roman"/>
          <w:bCs/>
          <w:iCs/>
          <w:sz w:val="24"/>
          <w:szCs w:val="24"/>
        </w:rPr>
        <w:t>Sveika mokykla“.</w:t>
      </w:r>
    </w:p>
    <w:p w14:paraId="3B749503" w14:textId="77777777" w:rsidR="00E14980" w:rsidRPr="001B0D01" w:rsidRDefault="00E14980" w:rsidP="00E14980">
      <w:pPr>
        <w:pStyle w:val="Pagrindiniotekstotrauka"/>
        <w:numPr>
          <w:ilvl w:val="0"/>
          <w:numId w:val="8"/>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Įgyvendinti </w:t>
      </w:r>
      <w:r>
        <w:rPr>
          <w:rFonts w:ascii="Times New Roman" w:hAnsi="Times New Roman" w:cs="Times New Roman"/>
          <w:bCs/>
          <w:iCs/>
          <w:sz w:val="24"/>
          <w:szCs w:val="24"/>
        </w:rPr>
        <w:t xml:space="preserve">Bendrąjį </w:t>
      </w:r>
      <w:r w:rsidRPr="001B0D01">
        <w:rPr>
          <w:rFonts w:ascii="Times New Roman" w:hAnsi="Times New Roman" w:cs="Times New Roman"/>
          <w:bCs/>
          <w:iCs/>
          <w:sz w:val="24"/>
          <w:szCs w:val="24"/>
        </w:rPr>
        <w:t>asmens duomenų apsaugos reglamentą</w:t>
      </w:r>
      <w:r>
        <w:rPr>
          <w:rFonts w:ascii="Times New Roman" w:hAnsi="Times New Roman" w:cs="Times New Roman"/>
          <w:bCs/>
          <w:iCs/>
          <w:sz w:val="24"/>
          <w:szCs w:val="24"/>
        </w:rPr>
        <w:t xml:space="preserve"> (BDAR)</w:t>
      </w:r>
      <w:r w:rsidRPr="001B0D01">
        <w:rPr>
          <w:rFonts w:ascii="Times New Roman" w:hAnsi="Times New Roman" w:cs="Times New Roman"/>
          <w:bCs/>
          <w:iCs/>
          <w:sz w:val="24"/>
          <w:szCs w:val="24"/>
        </w:rPr>
        <w:t>. Paskirti darbuotoją, kuris atlik</w:t>
      </w:r>
      <w:r>
        <w:rPr>
          <w:rFonts w:ascii="Times New Roman" w:hAnsi="Times New Roman" w:cs="Times New Roman"/>
          <w:bCs/>
          <w:iCs/>
          <w:sz w:val="24"/>
          <w:szCs w:val="24"/>
        </w:rPr>
        <w:t>tų</w:t>
      </w:r>
      <w:r w:rsidRPr="001B0D01">
        <w:rPr>
          <w:rFonts w:ascii="Times New Roman" w:hAnsi="Times New Roman" w:cs="Times New Roman"/>
          <w:bCs/>
          <w:iCs/>
          <w:sz w:val="24"/>
          <w:szCs w:val="24"/>
        </w:rPr>
        <w:t xml:space="preserve"> asmens duomenų apsaugos pareigūno funkcijas. Supažindinti įstaigos bendruomenę su pasikeitusiais reikalavimais Asmens duomenų apsaugos klausimais. Atnaujinti vidaus teisės aktus.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Atliktas mokyklos dokumentacijos auditas, parengtas Asmens duomenų tvarkymo aprašas, atsižvelgiant į BDAR reikalavimus, vyksta darbuotojų konsultacijos.</w:t>
      </w:r>
    </w:p>
    <w:p w14:paraId="3B749504" w14:textId="77777777" w:rsidR="00E14980" w:rsidRDefault="00E14980" w:rsidP="00E14980">
      <w:pPr>
        <w:pStyle w:val="Pagrindiniotekstotrauka"/>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Švietimo įstaigos savininko įvertinimas: užduotys įvykdytos ir vertinamos labai gerai. </w:t>
      </w:r>
      <w:r>
        <w:rPr>
          <w:rFonts w:ascii="Times New Roman" w:hAnsi="Times New Roman" w:cs="Times New Roman"/>
          <w:bCs/>
          <w:iCs/>
          <w:sz w:val="24"/>
          <w:szCs w:val="24"/>
        </w:rPr>
        <w:t>Situacija mokykloje buvo vertinama o</w:t>
      </w:r>
      <w:r w:rsidRPr="001B0D01">
        <w:rPr>
          <w:rFonts w:ascii="Times New Roman" w:hAnsi="Times New Roman" w:cs="Times New Roman"/>
          <w:bCs/>
          <w:iCs/>
          <w:sz w:val="24"/>
          <w:szCs w:val="24"/>
        </w:rPr>
        <w:t>bjek</w:t>
      </w:r>
      <w:r>
        <w:rPr>
          <w:rFonts w:ascii="Times New Roman" w:hAnsi="Times New Roman" w:cs="Times New Roman"/>
          <w:bCs/>
          <w:iCs/>
          <w:sz w:val="24"/>
          <w:szCs w:val="24"/>
        </w:rPr>
        <w:t xml:space="preserve">tyviai, </w:t>
      </w:r>
      <w:r w:rsidRPr="001B0D01">
        <w:rPr>
          <w:rFonts w:ascii="Times New Roman" w:hAnsi="Times New Roman" w:cs="Times New Roman"/>
          <w:bCs/>
          <w:iCs/>
          <w:sz w:val="24"/>
          <w:szCs w:val="24"/>
        </w:rPr>
        <w:t xml:space="preserve">priimti </w:t>
      </w:r>
      <w:r>
        <w:rPr>
          <w:rFonts w:ascii="Times New Roman" w:hAnsi="Times New Roman" w:cs="Times New Roman"/>
          <w:bCs/>
          <w:iCs/>
          <w:sz w:val="24"/>
          <w:szCs w:val="24"/>
        </w:rPr>
        <w:t xml:space="preserve">tinkami </w:t>
      </w:r>
      <w:r w:rsidRPr="001B0D01">
        <w:rPr>
          <w:rFonts w:ascii="Times New Roman" w:hAnsi="Times New Roman" w:cs="Times New Roman"/>
          <w:bCs/>
          <w:iCs/>
          <w:sz w:val="24"/>
          <w:szCs w:val="24"/>
        </w:rPr>
        <w:t xml:space="preserve">sprendimai. Įvykdytos </w:t>
      </w:r>
      <w:r>
        <w:rPr>
          <w:rFonts w:ascii="Times New Roman" w:hAnsi="Times New Roman" w:cs="Times New Roman"/>
          <w:bCs/>
          <w:iCs/>
          <w:sz w:val="24"/>
          <w:szCs w:val="24"/>
        </w:rPr>
        <w:t xml:space="preserve">neplanuotos </w:t>
      </w:r>
      <w:r w:rsidRPr="001B0D01">
        <w:rPr>
          <w:rFonts w:ascii="Times New Roman" w:hAnsi="Times New Roman" w:cs="Times New Roman"/>
          <w:bCs/>
          <w:iCs/>
          <w:sz w:val="24"/>
          <w:szCs w:val="24"/>
        </w:rPr>
        <w:t>veiklos.</w:t>
      </w:r>
    </w:p>
    <w:p w14:paraId="3B749505" w14:textId="77777777" w:rsidR="00E14980" w:rsidRPr="001B0D01" w:rsidRDefault="00E14980" w:rsidP="00E14980">
      <w:pPr>
        <w:pStyle w:val="Pagrindiniotekstotrauka"/>
        <w:tabs>
          <w:tab w:val="left" w:pos="993"/>
        </w:tabs>
        <w:spacing w:after="0" w:line="240" w:lineRule="auto"/>
        <w:ind w:left="0" w:firstLine="709"/>
        <w:jc w:val="both"/>
        <w:rPr>
          <w:rFonts w:ascii="Times New Roman" w:hAnsi="Times New Roman" w:cs="Times New Roman"/>
          <w:b/>
          <w:bCs/>
          <w:i/>
          <w:iCs/>
          <w:sz w:val="24"/>
          <w:szCs w:val="24"/>
        </w:rPr>
      </w:pPr>
      <w:r w:rsidRPr="001B0D01">
        <w:rPr>
          <w:rFonts w:ascii="Times New Roman" w:hAnsi="Times New Roman" w:cs="Times New Roman"/>
          <w:b/>
          <w:bCs/>
          <w:i/>
          <w:iCs/>
          <w:sz w:val="24"/>
          <w:szCs w:val="24"/>
        </w:rPr>
        <w:t>Direktoriaus 2020 metų veiklos užduotys, rezultatai ir rodikliai:</w:t>
      </w:r>
    </w:p>
    <w:p w14:paraId="3B749506" w14:textId="77777777" w:rsidR="00E14980" w:rsidRPr="001B0D01" w:rsidRDefault="00E14980" w:rsidP="00E14980">
      <w:pPr>
        <w:pStyle w:val="Pagrindiniotekstotrauka"/>
        <w:numPr>
          <w:ilvl w:val="0"/>
          <w:numId w:val="9"/>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Užtikrinti efektyvų mokyklos veiklos valdymą, įsteigus Biržų Kaštonų pagrindinės mokyklos </w:t>
      </w:r>
      <w:proofErr w:type="spellStart"/>
      <w:r w:rsidRPr="001B0D01">
        <w:rPr>
          <w:rFonts w:ascii="Times New Roman" w:hAnsi="Times New Roman" w:cs="Times New Roman"/>
          <w:bCs/>
          <w:iCs/>
          <w:sz w:val="24"/>
          <w:szCs w:val="24"/>
        </w:rPr>
        <w:t>Germaniškio</w:t>
      </w:r>
      <w:proofErr w:type="spellEnd"/>
      <w:r w:rsidRPr="001B0D01">
        <w:rPr>
          <w:rFonts w:ascii="Times New Roman" w:hAnsi="Times New Roman" w:cs="Times New Roman"/>
          <w:bCs/>
          <w:iCs/>
          <w:sz w:val="24"/>
          <w:szCs w:val="24"/>
        </w:rPr>
        <w:t xml:space="preserve"> pradinio ugdymo ir daugiafunkc</w:t>
      </w:r>
      <w:r>
        <w:rPr>
          <w:rFonts w:ascii="Times New Roman" w:hAnsi="Times New Roman" w:cs="Times New Roman"/>
          <w:bCs/>
          <w:iCs/>
          <w:sz w:val="24"/>
          <w:szCs w:val="24"/>
        </w:rPr>
        <w:t>į</w:t>
      </w:r>
      <w:r w:rsidRPr="001B0D01">
        <w:rPr>
          <w:rFonts w:ascii="Times New Roman" w:hAnsi="Times New Roman" w:cs="Times New Roman"/>
          <w:bCs/>
          <w:iCs/>
          <w:sz w:val="24"/>
          <w:szCs w:val="24"/>
        </w:rPr>
        <w:t xml:space="preserve"> centr</w:t>
      </w:r>
      <w:r>
        <w:rPr>
          <w:rFonts w:ascii="Times New Roman" w:hAnsi="Times New Roman" w:cs="Times New Roman"/>
          <w:bCs/>
          <w:iCs/>
          <w:sz w:val="24"/>
          <w:szCs w:val="24"/>
        </w:rPr>
        <w:t>ą ir</w:t>
      </w:r>
      <w:r w:rsidRPr="001B0D01">
        <w:rPr>
          <w:rFonts w:ascii="Times New Roman" w:hAnsi="Times New Roman" w:cs="Times New Roman"/>
          <w:bCs/>
          <w:iCs/>
          <w:sz w:val="24"/>
          <w:szCs w:val="24"/>
        </w:rPr>
        <w:t xml:space="preserve"> Medeikių pradinio ugdymo skyrių. Iki 2020 m. rugsėjo 1 d. atnaujinti mokyklos veiklos dokumentai, susiję su centro ir skyriaus įsteigimu ir kitų teisės aktų, reglamentuojančių mokyklo</w:t>
      </w:r>
      <w:r>
        <w:rPr>
          <w:rFonts w:ascii="Times New Roman" w:hAnsi="Times New Roman" w:cs="Times New Roman"/>
          <w:bCs/>
          <w:iCs/>
          <w:sz w:val="24"/>
          <w:szCs w:val="24"/>
        </w:rPr>
        <w:t>s</w:t>
      </w:r>
      <w:r w:rsidRPr="001B0D01">
        <w:rPr>
          <w:rFonts w:ascii="Times New Roman" w:hAnsi="Times New Roman" w:cs="Times New Roman"/>
          <w:bCs/>
          <w:iCs/>
          <w:sz w:val="24"/>
          <w:szCs w:val="24"/>
        </w:rPr>
        <w:t xml:space="preserve"> veiklą, pake</w:t>
      </w:r>
      <w:r>
        <w:rPr>
          <w:rFonts w:ascii="Times New Roman" w:hAnsi="Times New Roman" w:cs="Times New Roman"/>
          <w:bCs/>
          <w:iCs/>
          <w:sz w:val="24"/>
          <w:szCs w:val="24"/>
        </w:rPr>
        <w:t>i</w:t>
      </w:r>
      <w:r w:rsidRPr="001B0D01">
        <w:rPr>
          <w:rFonts w:ascii="Times New Roman" w:hAnsi="Times New Roman" w:cs="Times New Roman"/>
          <w:bCs/>
          <w:iCs/>
          <w:sz w:val="24"/>
          <w:szCs w:val="24"/>
        </w:rPr>
        <w:t xml:space="preserve">timais.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Papildyti mokyklos nuostatai ir patvirtinti rajono taryboje, atnaujinti pareigybių aprašai, darbo tvarkos taisy</w:t>
      </w:r>
      <w:r>
        <w:rPr>
          <w:rFonts w:ascii="Times New Roman" w:hAnsi="Times New Roman" w:cs="Times New Roman"/>
          <w:bCs/>
          <w:iCs/>
          <w:sz w:val="24"/>
          <w:szCs w:val="24"/>
        </w:rPr>
        <w:t>k</w:t>
      </w:r>
      <w:r w:rsidRPr="001B0D01">
        <w:rPr>
          <w:rFonts w:ascii="Times New Roman" w:hAnsi="Times New Roman" w:cs="Times New Roman"/>
          <w:bCs/>
          <w:iCs/>
          <w:sz w:val="24"/>
          <w:szCs w:val="24"/>
        </w:rPr>
        <w:t>lės, darbo grafikai, sudarytos naujos darbo sutartys. Paskirti atsakingi darbuotojai už centro ir skyriaus veiklą.</w:t>
      </w:r>
    </w:p>
    <w:p w14:paraId="3B749507" w14:textId="77777777" w:rsidR="00E14980" w:rsidRPr="001B0D01" w:rsidRDefault="00E14980" w:rsidP="00E14980">
      <w:pPr>
        <w:pStyle w:val="Pagrindiniotekstotrauka"/>
        <w:numPr>
          <w:ilvl w:val="0"/>
          <w:numId w:val="9"/>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Siekti, kad dešimtų klasių mokiniai sėkmingai baigtų pagrindinio ugdymo programą. Pasiekti, kad pagrindinio ugdymo programą dešimtų klasių mokiniai baigtų </w:t>
      </w:r>
      <w:r>
        <w:rPr>
          <w:rFonts w:ascii="Times New Roman" w:hAnsi="Times New Roman" w:cs="Times New Roman"/>
          <w:bCs/>
          <w:iCs/>
          <w:sz w:val="24"/>
          <w:szCs w:val="24"/>
        </w:rPr>
        <w:t>šimta</w:t>
      </w:r>
      <w:r w:rsidRPr="001B0D01">
        <w:rPr>
          <w:rFonts w:ascii="Times New Roman" w:hAnsi="Times New Roman" w:cs="Times New Roman"/>
          <w:bCs/>
          <w:iCs/>
          <w:sz w:val="24"/>
          <w:szCs w:val="24"/>
        </w:rPr>
        <w:t>proc</w:t>
      </w:r>
      <w:r>
        <w:rPr>
          <w:rFonts w:ascii="Times New Roman" w:hAnsi="Times New Roman" w:cs="Times New Roman"/>
          <w:bCs/>
          <w:iCs/>
          <w:sz w:val="24"/>
          <w:szCs w:val="24"/>
        </w:rPr>
        <w:t>entiniu</w:t>
      </w:r>
      <w:r w:rsidRPr="001B0D01">
        <w:rPr>
          <w:rFonts w:ascii="Times New Roman" w:hAnsi="Times New Roman" w:cs="Times New Roman"/>
          <w:bCs/>
          <w:iCs/>
          <w:sz w:val="24"/>
          <w:szCs w:val="24"/>
        </w:rPr>
        <w:t xml:space="preserve"> pažangumu.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Visiems dešimtų klasių mokiniams įteikti pagrindinio ugdymo išsilavinimo pažymėjimai.</w:t>
      </w:r>
    </w:p>
    <w:p w14:paraId="3B749508" w14:textId="77777777" w:rsidR="00E14980" w:rsidRPr="001B0D01" w:rsidRDefault="00E14980" w:rsidP="00E14980">
      <w:pPr>
        <w:pStyle w:val="Pagrindiniotekstotrauka"/>
        <w:numPr>
          <w:ilvl w:val="0"/>
          <w:numId w:val="9"/>
        </w:numPr>
        <w:tabs>
          <w:tab w:val="left" w:pos="993"/>
        </w:tabs>
        <w:spacing w:after="0" w:line="240"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Sudaryti galimybes</w:t>
      </w:r>
      <w:r w:rsidRPr="001B0D01">
        <w:rPr>
          <w:rFonts w:ascii="Times New Roman" w:hAnsi="Times New Roman" w:cs="Times New Roman"/>
          <w:bCs/>
          <w:iCs/>
          <w:sz w:val="24"/>
          <w:szCs w:val="24"/>
        </w:rPr>
        <w:t xml:space="preserve"> mokinių kūrybinių kompetencijų plėtr</w:t>
      </w:r>
      <w:r>
        <w:rPr>
          <w:rFonts w:ascii="Times New Roman" w:hAnsi="Times New Roman" w:cs="Times New Roman"/>
          <w:bCs/>
          <w:iCs/>
          <w:sz w:val="24"/>
          <w:szCs w:val="24"/>
        </w:rPr>
        <w:t>ai</w:t>
      </w:r>
      <w:r w:rsidRPr="001B0D01">
        <w:rPr>
          <w:rFonts w:ascii="Times New Roman" w:hAnsi="Times New Roman" w:cs="Times New Roman"/>
          <w:bCs/>
          <w:iCs/>
          <w:sz w:val="24"/>
          <w:szCs w:val="24"/>
        </w:rPr>
        <w:t>. Ištirtas 1</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10 klasių mokinių </w:t>
      </w:r>
      <w:r>
        <w:rPr>
          <w:rFonts w:ascii="Times New Roman" w:hAnsi="Times New Roman" w:cs="Times New Roman"/>
          <w:bCs/>
          <w:iCs/>
          <w:sz w:val="24"/>
          <w:szCs w:val="24"/>
        </w:rPr>
        <w:t>neformaliojo švietimo (</w:t>
      </w:r>
      <w:r w:rsidRPr="001B0D01">
        <w:rPr>
          <w:rFonts w:ascii="Times New Roman" w:hAnsi="Times New Roman" w:cs="Times New Roman"/>
          <w:bCs/>
          <w:iCs/>
          <w:sz w:val="24"/>
          <w:szCs w:val="24"/>
        </w:rPr>
        <w:t>NŠ</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poreikis.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46 proc. 1</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10 klasių mokinių lankė NŠ </w:t>
      </w:r>
      <w:r>
        <w:rPr>
          <w:rFonts w:ascii="Times New Roman" w:hAnsi="Times New Roman" w:cs="Times New Roman"/>
          <w:bCs/>
          <w:iCs/>
          <w:sz w:val="24"/>
          <w:szCs w:val="24"/>
        </w:rPr>
        <w:t xml:space="preserve">būrelius </w:t>
      </w:r>
      <w:r w:rsidRPr="001B0D01">
        <w:rPr>
          <w:rFonts w:ascii="Times New Roman" w:hAnsi="Times New Roman" w:cs="Times New Roman"/>
          <w:bCs/>
          <w:iCs/>
          <w:sz w:val="24"/>
          <w:szCs w:val="24"/>
        </w:rPr>
        <w:t xml:space="preserve">mokykloje ir skyriuje. Kiti mokiniai lankė muzikos mokyklą (9 proc.), </w:t>
      </w:r>
      <w:r>
        <w:rPr>
          <w:rFonts w:ascii="Times New Roman" w:hAnsi="Times New Roman" w:cs="Times New Roman"/>
          <w:bCs/>
          <w:iCs/>
          <w:sz w:val="24"/>
          <w:szCs w:val="24"/>
        </w:rPr>
        <w:t>Biržų rajono kūno kultūros ir sporto centrą (</w:t>
      </w:r>
      <w:r w:rsidRPr="001B0D01">
        <w:rPr>
          <w:rFonts w:ascii="Times New Roman" w:hAnsi="Times New Roman" w:cs="Times New Roman"/>
          <w:bCs/>
          <w:iCs/>
          <w:sz w:val="24"/>
          <w:szCs w:val="24"/>
        </w:rPr>
        <w:t>BKKSC</w:t>
      </w:r>
      <w:r>
        <w:rPr>
          <w:rFonts w:ascii="Times New Roman" w:hAnsi="Times New Roman" w:cs="Times New Roman"/>
          <w:bCs/>
          <w:iCs/>
          <w:sz w:val="24"/>
          <w:szCs w:val="24"/>
        </w:rPr>
        <w:t xml:space="preserve">), </w:t>
      </w:r>
      <w:r w:rsidRPr="001B0D01">
        <w:rPr>
          <w:rFonts w:ascii="Times New Roman" w:hAnsi="Times New Roman" w:cs="Times New Roman"/>
          <w:bCs/>
          <w:iCs/>
          <w:sz w:val="24"/>
          <w:szCs w:val="24"/>
        </w:rPr>
        <w:t xml:space="preserve">12 proc., </w:t>
      </w:r>
      <w:r>
        <w:rPr>
          <w:rFonts w:ascii="Times New Roman" w:hAnsi="Times New Roman" w:cs="Times New Roman"/>
          <w:bCs/>
          <w:iCs/>
          <w:sz w:val="24"/>
          <w:szCs w:val="24"/>
        </w:rPr>
        <w:t xml:space="preserve">dalyvavo </w:t>
      </w:r>
      <w:r w:rsidRPr="001B0D01">
        <w:rPr>
          <w:rFonts w:ascii="Times New Roman" w:hAnsi="Times New Roman" w:cs="Times New Roman"/>
          <w:bCs/>
          <w:iCs/>
          <w:sz w:val="24"/>
          <w:szCs w:val="24"/>
        </w:rPr>
        <w:t xml:space="preserve">įvairiose </w:t>
      </w:r>
      <w:r>
        <w:rPr>
          <w:rFonts w:ascii="Times New Roman" w:hAnsi="Times New Roman" w:cs="Times New Roman"/>
          <w:bCs/>
          <w:iCs/>
          <w:sz w:val="24"/>
          <w:szCs w:val="24"/>
        </w:rPr>
        <w:t>Neformaliojo vaikų švietimo (</w:t>
      </w:r>
      <w:r w:rsidRPr="001B0D01">
        <w:rPr>
          <w:rFonts w:ascii="Times New Roman" w:hAnsi="Times New Roman" w:cs="Times New Roman"/>
          <w:bCs/>
          <w:iCs/>
          <w:sz w:val="24"/>
          <w:szCs w:val="24"/>
        </w:rPr>
        <w:t>NVŠ</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programose (31 proc.).</w:t>
      </w:r>
    </w:p>
    <w:p w14:paraId="3B749509" w14:textId="77777777" w:rsidR="00E14980" w:rsidRPr="001B0D01" w:rsidRDefault="00E14980" w:rsidP="00E14980">
      <w:pPr>
        <w:pStyle w:val="Pagrindiniotekstotrauka"/>
        <w:numPr>
          <w:ilvl w:val="0"/>
          <w:numId w:val="9"/>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Sudaryti sąlygas ir skatinti mokinių ir jų fizinio ugdymo mokytojus dalyvauti Lietuvos mokinių žaidynėse (LMŽ). Sudaryti sąlygas mokiniams ir jų mokytojams po pamokų NVŠ sekcijose užsiimti fizine veikla. </w:t>
      </w:r>
      <w:r w:rsidRPr="001B0D01">
        <w:rPr>
          <w:rFonts w:ascii="Times New Roman" w:hAnsi="Times New Roman" w:cs="Times New Roman"/>
          <w:b/>
          <w:bCs/>
          <w:i/>
          <w:iCs/>
          <w:sz w:val="24"/>
          <w:szCs w:val="24"/>
        </w:rPr>
        <w:t>Pasiekta.</w:t>
      </w:r>
      <w:r w:rsidRPr="001B0D01">
        <w:rPr>
          <w:rFonts w:ascii="Times New Roman" w:hAnsi="Times New Roman" w:cs="Times New Roman"/>
          <w:bCs/>
          <w:iCs/>
          <w:sz w:val="24"/>
          <w:szCs w:val="24"/>
        </w:rPr>
        <w:t xml:space="preserve"> LMŽ bendrojo ugdymo mokyklų pradinių klasių grupėje </w:t>
      </w:r>
      <w:r>
        <w:rPr>
          <w:rFonts w:ascii="Times New Roman" w:hAnsi="Times New Roman" w:cs="Times New Roman"/>
          <w:bCs/>
          <w:iCs/>
          <w:sz w:val="24"/>
          <w:szCs w:val="24"/>
        </w:rPr>
        <w:t>(</w:t>
      </w:r>
      <w:r w:rsidRPr="001B0D01">
        <w:rPr>
          <w:rFonts w:ascii="Times New Roman" w:hAnsi="Times New Roman" w:cs="Times New Roman"/>
          <w:bCs/>
          <w:iCs/>
          <w:sz w:val="24"/>
          <w:szCs w:val="24"/>
        </w:rPr>
        <w:t>bendroj</w:t>
      </w:r>
      <w:r>
        <w:rPr>
          <w:rFonts w:ascii="Times New Roman" w:hAnsi="Times New Roman" w:cs="Times New Roman"/>
          <w:bCs/>
          <w:iCs/>
          <w:sz w:val="24"/>
          <w:szCs w:val="24"/>
        </w:rPr>
        <w:t>oj</w:t>
      </w:r>
      <w:r w:rsidRPr="001B0D01">
        <w:rPr>
          <w:rFonts w:ascii="Times New Roman" w:hAnsi="Times New Roman" w:cs="Times New Roman"/>
          <w:bCs/>
          <w:iCs/>
          <w:sz w:val="24"/>
          <w:szCs w:val="24"/>
        </w:rPr>
        <w:t>e įskaitoje</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užimta prizinė vieta.</w:t>
      </w:r>
    </w:p>
    <w:p w14:paraId="3B74950A" w14:textId="77777777" w:rsidR="00E14980" w:rsidRPr="001B0D01" w:rsidRDefault="00E14980" w:rsidP="00E14980">
      <w:pPr>
        <w:pStyle w:val="Pagrindiniotekstotrauka"/>
        <w:tabs>
          <w:tab w:val="left" w:pos="993"/>
        </w:tabs>
        <w:spacing w:after="0" w:line="240"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Savivaldybės meras labai gerai įvertino</w:t>
      </w:r>
      <w:r w:rsidRPr="001B0D01">
        <w:rPr>
          <w:rFonts w:ascii="Times New Roman" w:hAnsi="Times New Roman" w:cs="Times New Roman"/>
          <w:bCs/>
          <w:iCs/>
          <w:sz w:val="24"/>
          <w:szCs w:val="24"/>
        </w:rPr>
        <w:t xml:space="preserve"> 2020 m. Biržų Kaštonų pagrindinės mokyklos direktoriaus metin</w:t>
      </w:r>
      <w:r>
        <w:rPr>
          <w:rFonts w:ascii="Times New Roman" w:hAnsi="Times New Roman" w:cs="Times New Roman"/>
          <w:bCs/>
          <w:iCs/>
          <w:sz w:val="24"/>
          <w:szCs w:val="24"/>
        </w:rPr>
        <w:t>ę</w:t>
      </w:r>
      <w:r w:rsidRPr="001B0D01">
        <w:rPr>
          <w:rFonts w:ascii="Times New Roman" w:hAnsi="Times New Roman" w:cs="Times New Roman"/>
          <w:bCs/>
          <w:iCs/>
          <w:sz w:val="24"/>
          <w:szCs w:val="24"/>
        </w:rPr>
        <w:t xml:space="preserve"> veikl</w:t>
      </w:r>
      <w:r>
        <w:rPr>
          <w:rFonts w:ascii="Times New Roman" w:hAnsi="Times New Roman" w:cs="Times New Roman"/>
          <w:bCs/>
          <w:iCs/>
          <w:sz w:val="24"/>
          <w:szCs w:val="24"/>
        </w:rPr>
        <w:t>ą</w:t>
      </w:r>
      <w:r w:rsidRPr="001B0D01">
        <w:rPr>
          <w:rFonts w:ascii="Times New Roman" w:hAnsi="Times New Roman" w:cs="Times New Roman"/>
          <w:bCs/>
          <w:iCs/>
          <w:sz w:val="24"/>
          <w:szCs w:val="24"/>
        </w:rPr>
        <w:t>.</w:t>
      </w:r>
    </w:p>
    <w:p w14:paraId="3B74950B" w14:textId="77777777" w:rsidR="00E14980" w:rsidRPr="001B0D01" w:rsidRDefault="00E14980" w:rsidP="00E14980">
      <w:pPr>
        <w:tabs>
          <w:tab w:val="left" w:pos="993"/>
        </w:tabs>
        <w:spacing w:after="0" w:line="240" w:lineRule="auto"/>
        <w:ind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2020–2021 m. m. numatytos užduotys </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konkrečios, aktualios, susijusios su mokyklos strateginiais uždaviniais, atsižvelgiama į Švietimo, mokslo ir sporto ministerijos teikiamus prioritetus </w:t>
      </w:r>
      <w:r w:rsidRPr="001B0D01">
        <w:rPr>
          <w:rFonts w:ascii="Times New Roman" w:hAnsi="Times New Roman" w:cs="Times New Roman"/>
          <w:bCs/>
          <w:iCs/>
          <w:sz w:val="24"/>
          <w:szCs w:val="24"/>
        </w:rPr>
        <w:lastRenderedPageBreak/>
        <w:t>(</w:t>
      </w:r>
      <w:proofErr w:type="spellStart"/>
      <w:r w:rsidRPr="001B0D01">
        <w:rPr>
          <w:rFonts w:ascii="Times New Roman" w:hAnsi="Times New Roman" w:cs="Times New Roman"/>
          <w:bCs/>
          <w:iCs/>
          <w:sz w:val="24"/>
          <w:szCs w:val="24"/>
        </w:rPr>
        <w:t>įtraukusis</w:t>
      </w:r>
      <w:proofErr w:type="spellEnd"/>
      <w:r w:rsidRPr="001B0D01">
        <w:rPr>
          <w:rFonts w:ascii="Times New Roman" w:hAnsi="Times New Roman" w:cs="Times New Roman"/>
          <w:bCs/>
          <w:iCs/>
          <w:sz w:val="24"/>
          <w:szCs w:val="24"/>
        </w:rPr>
        <w:t xml:space="preserve"> ugdymas, ugdymosi pasiekimų gerinimas, bendradarbiavimas su mokyklos ir vietos bendruomenėmis).</w:t>
      </w:r>
    </w:p>
    <w:p w14:paraId="3B74950C" w14:textId="77777777" w:rsidR="00E14980" w:rsidRPr="001B0D01" w:rsidRDefault="00E14980" w:rsidP="00E14980">
      <w:pPr>
        <w:pStyle w:val="Pagrindiniotekstotrauka"/>
        <w:tabs>
          <w:tab w:val="left" w:pos="993"/>
        </w:tabs>
        <w:spacing w:after="0" w:line="240" w:lineRule="auto"/>
        <w:ind w:left="0" w:firstLine="709"/>
        <w:jc w:val="both"/>
        <w:rPr>
          <w:rFonts w:ascii="Times New Roman" w:hAnsi="Times New Roman" w:cs="Times New Roman"/>
          <w:b/>
          <w:bCs/>
          <w:i/>
          <w:iCs/>
          <w:sz w:val="24"/>
          <w:szCs w:val="24"/>
        </w:rPr>
      </w:pPr>
      <w:r w:rsidRPr="001B0D01">
        <w:rPr>
          <w:rFonts w:ascii="Times New Roman" w:hAnsi="Times New Roman" w:cs="Times New Roman"/>
          <w:b/>
          <w:bCs/>
          <w:i/>
          <w:iCs/>
          <w:sz w:val="24"/>
          <w:szCs w:val="24"/>
        </w:rPr>
        <w:t>Direktoriaus</w:t>
      </w:r>
      <w:r>
        <w:rPr>
          <w:rFonts w:ascii="Times New Roman" w:hAnsi="Times New Roman" w:cs="Times New Roman"/>
          <w:b/>
          <w:bCs/>
          <w:i/>
          <w:iCs/>
          <w:sz w:val="24"/>
          <w:szCs w:val="24"/>
        </w:rPr>
        <w:t xml:space="preserve"> veiklos užduotys</w:t>
      </w:r>
      <w:r w:rsidRPr="001B0D01">
        <w:rPr>
          <w:rFonts w:ascii="Times New Roman" w:hAnsi="Times New Roman" w:cs="Times New Roman"/>
          <w:b/>
          <w:bCs/>
          <w:i/>
          <w:iCs/>
          <w:sz w:val="24"/>
          <w:szCs w:val="24"/>
        </w:rPr>
        <w:t>, planuojamos įgyvendinti 2021 met</w:t>
      </w:r>
      <w:r>
        <w:rPr>
          <w:rFonts w:ascii="Times New Roman" w:hAnsi="Times New Roman" w:cs="Times New Roman"/>
          <w:b/>
          <w:bCs/>
          <w:i/>
          <w:iCs/>
          <w:sz w:val="24"/>
          <w:szCs w:val="24"/>
        </w:rPr>
        <w:t>ais</w:t>
      </w:r>
      <w:r w:rsidRPr="001B0D01">
        <w:rPr>
          <w:rFonts w:ascii="Times New Roman" w:hAnsi="Times New Roman" w:cs="Times New Roman"/>
          <w:b/>
          <w:bCs/>
          <w:i/>
          <w:iCs/>
          <w:sz w:val="24"/>
          <w:szCs w:val="24"/>
        </w:rPr>
        <w:t>:</w:t>
      </w:r>
    </w:p>
    <w:p w14:paraId="3B74950D" w14:textId="77777777" w:rsidR="00E14980" w:rsidRPr="001B0D01" w:rsidRDefault="00E14980" w:rsidP="00E14980">
      <w:pPr>
        <w:pStyle w:val="Sraopastraipa"/>
        <w:numPr>
          <w:ilvl w:val="0"/>
          <w:numId w:val="10"/>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Įtraukaus ugdymo organizavimas. </w:t>
      </w:r>
      <w:r w:rsidRPr="001B0D01">
        <w:rPr>
          <w:rFonts w:ascii="Times New Roman" w:hAnsi="Times New Roman" w:cs="Times New Roman"/>
          <w:b/>
          <w:bCs/>
          <w:i/>
          <w:iCs/>
          <w:sz w:val="24"/>
          <w:szCs w:val="24"/>
        </w:rPr>
        <w:t>Siektinas rezultatas.</w:t>
      </w:r>
      <w:r w:rsidRPr="001B0D01">
        <w:rPr>
          <w:rFonts w:ascii="Times New Roman" w:hAnsi="Times New Roman" w:cs="Times New Roman"/>
          <w:bCs/>
          <w:iCs/>
          <w:sz w:val="24"/>
          <w:szCs w:val="24"/>
        </w:rPr>
        <w:t xml:space="preserve"> Užtikrinti kokybišką švietimą kiekvienam </w:t>
      </w:r>
      <w:r>
        <w:rPr>
          <w:rFonts w:ascii="Times New Roman" w:hAnsi="Times New Roman" w:cs="Times New Roman"/>
          <w:bCs/>
          <w:iCs/>
          <w:sz w:val="24"/>
          <w:szCs w:val="24"/>
        </w:rPr>
        <w:t>specialiųjų ugdymosi poreikių (</w:t>
      </w:r>
      <w:r w:rsidRPr="001B0D01">
        <w:rPr>
          <w:rFonts w:ascii="Times New Roman" w:hAnsi="Times New Roman" w:cs="Times New Roman"/>
          <w:bCs/>
          <w:iCs/>
          <w:sz w:val="24"/>
          <w:szCs w:val="24"/>
        </w:rPr>
        <w:t>SUP</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turinčiam </w:t>
      </w:r>
      <w:r w:rsidRPr="001B0D01">
        <w:rPr>
          <w:rFonts w:ascii="Times New Roman" w:hAnsi="Times New Roman" w:cs="Times New Roman"/>
          <w:bCs/>
          <w:iCs/>
          <w:sz w:val="24"/>
          <w:szCs w:val="24"/>
        </w:rPr>
        <w:t>vaikui</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mokantis drauge su savo bendraamžiais, did</w:t>
      </w:r>
      <w:r>
        <w:rPr>
          <w:rFonts w:ascii="Times New Roman" w:hAnsi="Times New Roman" w:cs="Times New Roman"/>
          <w:bCs/>
          <w:iCs/>
          <w:sz w:val="24"/>
          <w:szCs w:val="24"/>
        </w:rPr>
        <w:t>i</w:t>
      </w:r>
      <w:r w:rsidRPr="001B0D01">
        <w:rPr>
          <w:rFonts w:ascii="Times New Roman" w:hAnsi="Times New Roman" w:cs="Times New Roman"/>
          <w:bCs/>
          <w:iCs/>
          <w:sz w:val="24"/>
          <w:szCs w:val="24"/>
        </w:rPr>
        <w:t>nti švietimo pagalbos prieinamumą, taip pat stiprinti mokyklos v</w:t>
      </w:r>
      <w:r>
        <w:rPr>
          <w:rFonts w:ascii="Times New Roman" w:hAnsi="Times New Roman" w:cs="Times New Roman"/>
          <w:bCs/>
          <w:iCs/>
          <w:sz w:val="24"/>
          <w:szCs w:val="24"/>
        </w:rPr>
        <w:t>a</w:t>
      </w:r>
      <w:r w:rsidRPr="001B0D01">
        <w:rPr>
          <w:rFonts w:ascii="Times New Roman" w:hAnsi="Times New Roman" w:cs="Times New Roman"/>
          <w:bCs/>
          <w:iCs/>
          <w:sz w:val="24"/>
          <w:szCs w:val="24"/>
        </w:rPr>
        <w:t>iko gerovės komisijos veiklą.</w:t>
      </w:r>
    </w:p>
    <w:p w14:paraId="3B74950E" w14:textId="77777777" w:rsidR="00E14980" w:rsidRPr="001B0D01" w:rsidRDefault="00E14980" w:rsidP="00E14980">
      <w:pPr>
        <w:pStyle w:val="Sraopastraipa"/>
        <w:numPr>
          <w:ilvl w:val="0"/>
          <w:numId w:val="10"/>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Administruoti mokyklos vykdomą respublikinį projektą „Vaikų ir jaunimo ir suaugusiųjų fizinio aktyvumo skatinim</w:t>
      </w:r>
      <w:r>
        <w:rPr>
          <w:rFonts w:ascii="Times New Roman" w:hAnsi="Times New Roman" w:cs="Times New Roman"/>
          <w:bCs/>
          <w:iCs/>
          <w:sz w:val="24"/>
          <w:szCs w:val="24"/>
        </w:rPr>
        <w:t>as,</w:t>
      </w:r>
      <w:r w:rsidRPr="001B0D01">
        <w:rPr>
          <w:rFonts w:ascii="Times New Roman" w:hAnsi="Times New Roman" w:cs="Times New Roman"/>
          <w:bCs/>
          <w:iCs/>
          <w:sz w:val="24"/>
          <w:szCs w:val="24"/>
        </w:rPr>
        <w:t xml:space="preserve"> didinant fizinių veiklų įvairovę“. </w:t>
      </w:r>
      <w:r w:rsidRPr="001B0D01">
        <w:rPr>
          <w:rFonts w:ascii="Times New Roman" w:hAnsi="Times New Roman" w:cs="Times New Roman"/>
          <w:b/>
          <w:bCs/>
          <w:i/>
          <w:iCs/>
          <w:sz w:val="24"/>
          <w:szCs w:val="24"/>
        </w:rPr>
        <w:t>Siektinas rezultatas.</w:t>
      </w:r>
      <w:r w:rsidRPr="001B0D01">
        <w:rPr>
          <w:rFonts w:ascii="Times New Roman" w:hAnsi="Times New Roman" w:cs="Times New Roman"/>
          <w:bCs/>
          <w:iCs/>
          <w:sz w:val="24"/>
          <w:szCs w:val="24"/>
        </w:rPr>
        <w:t xml:space="preserve"> Mokyklos vykdomas projektas padės siekti mokyklos tikslų ir uždavinių, skatins mokinių fizinį aktyvumą, puoselėjant sveiką gyvenseną.</w:t>
      </w:r>
    </w:p>
    <w:p w14:paraId="3B74950F" w14:textId="77777777" w:rsidR="00E14980" w:rsidRPr="001B0D01" w:rsidRDefault="00E14980" w:rsidP="00E14980">
      <w:pPr>
        <w:pStyle w:val="Sraopastraipa"/>
        <w:numPr>
          <w:ilvl w:val="0"/>
          <w:numId w:val="10"/>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 xml:space="preserve">Gerinti mokinių pasiekimus pagal vaiko individualios pažangos stebėjimo rodiklius. </w:t>
      </w:r>
      <w:r w:rsidRPr="001B0D01">
        <w:rPr>
          <w:rFonts w:ascii="Times New Roman" w:hAnsi="Times New Roman" w:cs="Times New Roman"/>
          <w:b/>
          <w:bCs/>
          <w:i/>
          <w:iCs/>
          <w:sz w:val="24"/>
          <w:szCs w:val="24"/>
        </w:rPr>
        <w:t>Siektinas rezultatas.</w:t>
      </w:r>
      <w:r w:rsidRPr="001B0D01">
        <w:rPr>
          <w:rFonts w:ascii="Times New Roman" w:hAnsi="Times New Roman" w:cs="Times New Roman"/>
          <w:bCs/>
          <w:iCs/>
          <w:sz w:val="24"/>
          <w:szCs w:val="24"/>
        </w:rPr>
        <w:t xml:space="preserve"> Individuali</w:t>
      </w:r>
      <w:r>
        <w:rPr>
          <w:rFonts w:ascii="Times New Roman" w:hAnsi="Times New Roman" w:cs="Times New Roman"/>
          <w:bCs/>
          <w:iCs/>
          <w:sz w:val="24"/>
          <w:szCs w:val="24"/>
        </w:rPr>
        <w:t>a</w:t>
      </w:r>
      <w:r w:rsidRPr="001B0D01">
        <w:rPr>
          <w:rFonts w:ascii="Times New Roman" w:hAnsi="Times New Roman" w:cs="Times New Roman"/>
          <w:bCs/>
          <w:iCs/>
          <w:sz w:val="24"/>
          <w:szCs w:val="24"/>
        </w:rPr>
        <w:t>s mokinių galimybes atitinkantys mokymosi pasiekimai ir nuolatinė mokymosi pažanga.</w:t>
      </w:r>
    </w:p>
    <w:p w14:paraId="3B749510" w14:textId="77777777" w:rsidR="00E14980" w:rsidRPr="001B0D01" w:rsidRDefault="00E14980" w:rsidP="00E14980">
      <w:pPr>
        <w:pStyle w:val="Sraopastraipa"/>
        <w:numPr>
          <w:ilvl w:val="0"/>
          <w:numId w:val="10"/>
        </w:numPr>
        <w:tabs>
          <w:tab w:val="left" w:pos="993"/>
        </w:tabs>
        <w:spacing w:after="0" w:line="240" w:lineRule="auto"/>
        <w:ind w:left="0" w:firstLine="709"/>
        <w:jc w:val="both"/>
        <w:rPr>
          <w:rFonts w:ascii="Times New Roman" w:hAnsi="Times New Roman" w:cs="Times New Roman"/>
          <w:bCs/>
          <w:iCs/>
          <w:sz w:val="24"/>
          <w:szCs w:val="24"/>
        </w:rPr>
      </w:pPr>
      <w:r w:rsidRPr="001B0D01">
        <w:rPr>
          <w:rFonts w:ascii="Times New Roman" w:hAnsi="Times New Roman" w:cs="Times New Roman"/>
          <w:bCs/>
          <w:iCs/>
          <w:sz w:val="24"/>
          <w:szCs w:val="24"/>
        </w:rPr>
        <w:t>Baigti įgyvendinti projekt</w:t>
      </w:r>
      <w:r>
        <w:rPr>
          <w:rFonts w:ascii="Times New Roman" w:hAnsi="Times New Roman" w:cs="Times New Roman"/>
          <w:bCs/>
          <w:iCs/>
          <w:sz w:val="24"/>
          <w:szCs w:val="24"/>
        </w:rPr>
        <w:t>us</w:t>
      </w:r>
      <w:r w:rsidRPr="001B0D01">
        <w:rPr>
          <w:rFonts w:ascii="Times New Roman" w:hAnsi="Times New Roman" w:cs="Times New Roman"/>
          <w:bCs/>
          <w:iCs/>
          <w:sz w:val="24"/>
          <w:szCs w:val="24"/>
        </w:rPr>
        <w:t xml:space="preserve">, mokyklos sporto aikštyno rekonstravimą bei </w:t>
      </w:r>
      <w:proofErr w:type="spellStart"/>
      <w:r w:rsidRPr="001B0D01">
        <w:rPr>
          <w:rFonts w:ascii="Times New Roman" w:hAnsi="Times New Roman" w:cs="Times New Roman"/>
          <w:bCs/>
          <w:iCs/>
          <w:sz w:val="24"/>
          <w:szCs w:val="24"/>
        </w:rPr>
        <w:t>Germaniškio</w:t>
      </w:r>
      <w:proofErr w:type="spellEnd"/>
      <w:r w:rsidRPr="001B0D01">
        <w:rPr>
          <w:rFonts w:ascii="Times New Roman" w:hAnsi="Times New Roman" w:cs="Times New Roman"/>
          <w:bCs/>
          <w:iCs/>
          <w:sz w:val="24"/>
          <w:szCs w:val="24"/>
        </w:rPr>
        <w:t xml:space="preserve"> daugiafunkcio centro sporto salės remontą. </w:t>
      </w:r>
      <w:r w:rsidRPr="001B0D01">
        <w:rPr>
          <w:rFonts w:ascii="Times New Roman" w:hAnsi="Times New Roman" w:cs="Times New Roman"/>
          <w:b/>
          <w:bCs/>
          <w:i/>
          <w:iCs/>
          <w:sz w:val="24"/>
          <w:szCs w:val="24"/>
        </w:rPr>
        <w:t>Siektinas rezultatas.</w:t>
      </w:r>
      <w:r w:rsidRPr="001B0D01">
        <w:rPr>
          <w:rFonts w:ascii="Times New Roman" w:hAnsi="Times New Roman" w:cs="Times New Roman"/>
          <w:bCs/>
          <w:iCs/>
          <w:sz w:val="24"/>
          <w:szCs w:val="24"/>
        </w:rPr>
        <w:t xml:space="preserve"> Įgyvendinti Lietuvos higienos normas HN 21:2011 „Mokykla</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vykdanti bendrojo ugdymo programas</w:t>
      </w:r>
      <w:r>
        <w:rPr>
          <w:rFonts w:ascii="Times New Roman" w:hAnsi="Times New Roman" w:cs="Times New Roman"/>
          <w:bCs/>
          <w:iCs/>
          <w:sz w:val="24"/>
          <w:szCs w:val="24"/>
        </w:rPr>
        <w:t>.</w:t>
      </w:r>
      <w:r w:rsidRPr="001B0D01">
        <w:rPr>
          <w:rFonts w:ascii="Times New Roman" w:hAnsi="Times New Roman" w:cs="Times New Roman"/>
          <w:bCs/>
          <w:iCs/>
          <w:sz w:val="24"/>
          <w:szCs w:val="24"/>
        </w:rPr>
        <w:t xml:space="preserve"> </w:t>
      </w:r>
      <w:r>
        <w:rPr>
          <w:rFonts w:ascii="Times New Roman" w:hAnsi="Times New Roman" w:cs="Times New Roman"/>
          <w:bCs/>
          <w:iCs/>
          <w:sz w:val="24"/>
          <w:szCs w:val="24"/>
        </w:rPr>
        <w:t>B</w:t>
      </w:r>
      <w:r w:rsidRPr="001B0D01">
        <w:rPr>
          <w:rFonts w:ascii="Times New Roman" w:hAnsi="Times New Roman" w:cs="Times New Roman"/>
          <w:bCs/>
          <w:iCs/>
          <w:sz w:val="24"/>
          <w:szCs w:val="24"/>
        </w:rPr>
        <w:t>endrieji sveikatos saugos reikalavimai“.</w:t>
      </w:r>
    </w:p>
    <w:p w14:paraId="3B749511" w14:textId="77777777" w:rsidR="00E14980" w:rsidRPr="00E74949" w:rsidRDefault="00E14980" w:rsidP="00E14980">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Cs/>
          <w:sz w:val="24"/>
          <w:szCs w:val="24"/>
        </w:rPr>
      </w:pPr>
    </w:p>
    <w:p w14:paraId="3B749512" w14:textId="77777777" w:rsidR="00E14980" w:rsidRPr="001B0D01" w:rsidRDefault="00E14980" w:rsidP="00E14980">
      <w:pPr>
        <w:numPr>
          <w:ilvl w:val="0"/>
          <w:numId w:val="6"/>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center"/>
        <w:rPr>
          <w:rFonts w:ascii="Times New Roman" w:hAnsi="Times New Roman" w:cs="Times New Roman"/>
          <w:b/>
          <w:sz w:val="24"/>
          <w:szCs w:val="24"/>
        </w:rPr>
      </w:pPr>
      <w:r w:rsidRPr="001B0D01">
        <w:rPr>
          <w:rFonts w:ascii="Times New Roman" w:hAnsi="Times New Roman" w:cs="Times New Roman"/>
          <w:b/>
          <w:sz w:val="24"/>
          <w:szCs w:val="24"/>
        </w:rPr>
        <w:t>ĮTRAUKIOJO UGDYMO ĮGY</w:t>
      </w:r>
      <w:r>
        <w:rPr>
          <w:rFonts w:ascii="Times New Roman" w:hAnsi="Times New Roman" w:cs="Times New Roman"/>
          <w:b/>
          <w:sz w:val="24"/>
          <w:szCs w:val="24"/>
        </w:rPr>
        <w:t>VENDINIMO KRYPTINGUMAS MOKYKLOJE</w:t>
      </w:r>
      <w:r w:rsidRPr="001B0D01">
        <w:rPr>
          <w:rFonts w:ascii="Times New Roman" w:hAnsi="Times New Roman" w:cs="Times New Roman"/>
          <w:b/>
          <w:sz w:val="24"/>
          <w:szCs w:val="24"/>
        </w:rPr>
        <w:t>: STIPRIEJI IR TOBULINTINI MOKYKLOS VEIKLOS ASPEKTAI</w:t>
      </w:r>
    </w:p>
    <w:p w14:paraId="3B749513" w14:textId="77777777" w:rsidR="00E14980" w:rsidRPr="00912A16" w:rsidRDefault="00E14980" w:rsidP="00E14980">
      <w:pPr>
        <w:pStyle w:val="Pavadinimas"/>
        <w:spacing w:line="240" w:lineRule="auto"/>
        <w:rPr>
          <w:b w:val="0"/>
          <w:bCs/>
        </w:rPr>
      </w:pPr>
    </w:p>
    <w:p w14:paraId="3B749514" w14:textId="77777777" w:rsidR="00E14980" w:rsidRDefault="00E14980" w:rsidP="00E14980">
      <w:pPr>
        <w:pStyle w:val="Pavadinimas"/>
        <w:spacing w:line="240" w:lineRule="auto"/>
      </w:pPr>
      <w:r w:rsidRPr="001B0D01">
        <w:t>STIPRIEJI MOKYKLOS VEIKLOS ASPEKTAI</w:t>
      </w:r>
    </w:p>
    <w:p w14:paraId="3B749515" w14:textId="77777777" w:rsidR="00E14980" w:rsidRPr="00E74949" w:rsidRDefault="00E14980" w:rsidP="00E14980">
      <w:pPr>
        <w:spacing w:after="0" w:line="240" w:lineRule="auto"/>
        <w:rPr>
          <w:rFonts w:ascii="Times New Roman" w:hAnsi="Times New Roman" w:cs="Times New Roman"/>
          <w:sz w:val="24"/>
          <w:szCs w:val="24"/>
        </w:rPr>
      </w:pPr>
    </w:p>
    <w:p w14:paraId="3B749516" w14:textId="77777777" w:rsidR="00E14980" w:rsidRPr="00E658D9" w:rsidRDefault="00E14980" w:rsidP="00E14980">
      <w:pPr>
        <w:pStyle w:val="Sraopastraipa"/>
        <w:numPr>
          <w:ilvl w:val="0"/>
          <w:numId w:val="13"/>
        </w:numPr>
        <w:tabs>
          <w:tab w:val="left" w:pos="993"/>
        </w:tabs>
        <w:spacing w:after="0" w:line="240" w:lineRule="auto"/>
        <w:ind w:left="0" w:firstLine="709"/>
        <w:jc w:val="both"/>
        <w:rPr>
          <w:rFonts w:ascii="Times New Roman" w:hAnsi="Times New Roman" w:cs="Times New Roman"/>
          <w:sz w:val="24"/>
          <w:szCs w:val="24"/>
        </w:rPr>
      </w:pPr>
      <w:r w:rsidRPr="00E658D9">
        <w:rPr>
          <w:rFonts w:ascii="Times New Roman" w:hAnsi="Times New Roman" w:cs="Times New Roman"/>
          <w:sz w:val="24"/>
          <w:szCs w:val="24"/>
        </w:rPr>
        <w:t>Lyderystė mokymuisi, telkiant mokyklos bendruomenę pokyčiams (1.2 – 3 lygis)</w:t>
      </w:r>
      <w:r>
        <w:rPr>
          <w:rFonts w:ascii="Times New Roman" w:hAnsi="Times New Roman" w:cs="Times New Roman"/>
          <w:sz w:val="24"/>
          <w:szCs w:val="24"/>
        </w:rPr>
        <w:t>.</w:t>
      </w:r>
    </w:p>
    <w:p w14:paraId="3B749517" w14:textId="77777777" w:rsidR="00E14980" w:rsidRPr="00E658D9" w:rsidRDefault="00E14980" w:rsidP="00E14980">
      <w:pPr>
        <w:pStyle w:val="Sraopastraipa"/>
        <w:numPr>
          <w:ilvl w:val="0"/>
          <w:numId w:val="13"/>
        </w:numPr>
        <w:tabs>
          <w:tab w:val="left" w:pos="993"/>
        </w:tabs>
        <w:spacing w:after="0" w:line="240" w:lineRule="auto"/>
        <w:ind w:left="0" w:firstLine="709"/>
        <w:jc w:val="both"/>
        <w:rPr>
          <w:rFonts w:ascii="Times New Roman" w:hAnsi="Times New Roman" w:cs="Times New Roman"/>
          <w:sz w:val="24"/>
          <w:szCs w:val="24"/>
        </w:rPr>
      </w:pPr>
      <w:r w:rsidRPr="00E658D9">
        <w:rPr>
          <w:rFonts w:ascii="Times New Roman" w:hAnsi="Times New Roman" w:cs="Times New Roman"/>
          <w:sz w:val="24"/>
          <w:szCs w:val="24"/>
        </w:rPr>
        <w:t>Veikimas kartu, siekiant sėkmingo įtraukiojo ugdymo (1.4 – 3 lygis)</w:t>
      </w:r>
      <w:r>
        <w:rPr>
          <w:rFonts w:ascii="Times New Roman" w:hAnsi="Times New Roman" w:cs="Times New Roman"/>
          <w:sz w:val="24"/>
          <w:szCs w:val="24"/>
        </w:rPr>
        <w:t>.</w:t>
      </w:r>
    </w:p>
    <w:p w14:paraId="3B749518" w14:textId="77777777" w:rsidR="00E14980" w:rsidRPr="00E658D9" w:rsidRDefault="00E14980" w:rsidP="00E14980">
      <w:pPr>
        <w:pStyle w:val="Sraopastraipa"/>
        <w:numPr>
          <w:ilvl w:val="0"/>
          <w:numId w:val="13"/>
        </w:numPr>
        <w:tabs>
          <w:tab w:val="left" w:pos="993"/>
        </w:tabs>
        <w:spacing w:after="0" w:line="240" w:lineRule="auto"/>
        <w:ind w:left="0" w:firstLine="709"/>
        <w:jc w:val="both"/>
        <w:rPr>
          <w:rFonts w:ascii="Times New Roman" w:hAnsi="Times New Roman" w:cs="Times New Roman"/>
          <w:sz w:val="24"/>
          <w:szCs w:val="24"/>
        </w:rPr>
      </w:pPr>
      <w:r w:rsidRPr="00E658D9">
        <w:rPr>
          <w:rFonts w:ascii="Times New Roman" w:hAnsi="Times New Roman" w:cs="Times New Roman"/>
          <w:sz w:val="24"/>
          <w:szCs w:val="24"/>
        </w:rPr>
        <w:t>Mokyklos tinklaveika, nukreipta į užsibrėžtų tikslų įgyvendinimą (1.6 – 3 lygis)</w:t>
      </w:r>
      <w:r>
        <w:rPr>
          <w:rFonts w:ascii="Times New Roman" w:hAnsi="Times New Roman" w:cs="Times New Roman"/>
          <w:sz w:val="24"/>
          <w:szCs w:val="24"/>
        </w:rPr>
        <w:t>.</w:t>
      </w:r>
    </w:p>
    <w:p w14:paraId="3B749519" w14:textId="77777777" w:rsidR="00E14980" w:rsidRPr="00E658D9" w:rsidRDefault="00E14980" w:rsidP="00E14980">
      <w:pPr>
        <w:pStyle w:val="Sraopastraipa"/>
        <w:numPr>
          <w:ilvl w:val="0"/>
          <w:numId w:val="13"/>
        </w:numPr>
        <w:tabs>
          <w:tab w:val="left" w:pos="993"/>
        </w:tabs>
        <w:spacing w:after="0" w:line="240" w:lineRule="auto"/>
        <w:ind w:left="0" w:firstLine="709"/>
        <w:jc w:val="both"/>
        <w:rPr>
          <w:rFonts w:ascii="Times New Roman" w:hAnsi="Times New Roman" w:cs="Times New Roman"/>
          <w:sz w:val="24"/>
          <w:szCs w:val="24"/>
        </w:rPr>
      </w:pPr>
      <w:r w:rsidRPr="00E658D9">
        <w:rPr>
          <w:rFonts w:ascii="Times New Roman" w:hAnsi="Times New Roman" w:cs="Times New Roman"/>
          <w:sz w:val="24"/>
          <w:szCs w:val="24"/>
        </w:rPr>
        <w:t>Nuolatinis profesinis tobulėjimas, padedantis kurti asmeninės profesinės veiklos veiksmingą įsivertinimą (1.8 – 3 lygis)</w:t>
      </w:r>
      <w:r>
        <w:rPr>
          <w:rFonts w:ascii="Times New Roman" w:hAnsi="Times New Roman" w:cs="Times New Roman"/>
          <w:sz w:val="24"/>
          <w:szCs w:val="24"/>
        </w:rPr>
        <w:t>.</w:t>
      </w:r>
    </w:p>
    <w:p w14:paraId="3B74951A" w14:textId="77777777" w:rsidR="00E14980" w:rsidRPr="00E658D9" w:rsidRDefault="00E14980" w:rsidP="00E14980">
      <w:pPr>
        <w:pStyle w:val="Sraopastraipa"/>
        <w:numPr>
          <w:ilvl w:val="0"/>
          <w:numId w:val="13"/>
        </w:numPr>
        <w:tabs>
          <w:tab w:val="left" w:pos="993"/>
        </w:tabs>
        <w:spacing w:after="0" w:line="240" w:lineRule="auto"/>
        <w:ind w:left="0" w:firstLine="709"/>
        <w:jc w:val="both"/>
        <w:rPr>
          <w:rFonts w:ascii="Times New Roman" w:hAnsi="Times New Roman" w:cs="Times New Roman"/>
          <w:sz w:val="24"/>
          <w:szCs w:val="24"/>
        </w:rPr>
      </w:pPr>
      <w:r w:rsidRPr="00E658D9">
        <w:rPr>
          <w:rFonts w:ascii="Times New Roman" w:hAnsi="Times New Roman" w:cs="Times New Roman"/>
          <w:sz w:val="24"/>
          <w:szCs w:val="24"/>
        </w:rPr>
        <w:t>Švietimo pagalbos specialistų ir mokytojų padėjėjų vaidmuo, plan</w:t>
      </w:r>
      <w:r>
        <w:rPr>
          <w:rFonts w:ascii="Times New Roman" w:hAnsi="Times New Roman" w:cs="Times New Roman"/>
          <w:sz w:val="24"/>
          <w:szCs w:val="24"/>
        </w:rPr>
        <w:t>uojant</w:t>
      </w:r>
      <w:r w:rsidRPr="00E658D9">
        <w:rPr>
          <w:rFonts w:ascii="Times New Roman" w:hAnsi="Times New Roman" w:cs="Times New Roman"/>
          <w:sz w:val="24"/>
          <w:szCs w:val="24"/>
        </w:rPr>
        <w:t xml:space="preserve"> ir įgyvendin</w:t>
      </w:r>
      <w:r>
        <w:rPr>
          <w:rFonts w:ascii="Times New Roman" w:hAnsi="Times New Roman" w:cs="Times New Roman"/>
          <w:sz w:val="24"/>
          <w:szCs w:val="24"/>
        </w:rPr>
        <w:t>ant ugdymo procesą</w:t>
      </w:r>
      <w:r w:rsidRPr="00E658D9">
        <w:rPr>
          <w:rFonts w:ascii="Times New Roman" w:hAnsi="Times New Roman" w:cs="Times New Roman"/>
          <w:sz w:val="24"/>
          <w:szCs w:val="24"/>
        </w:rPr>
        <w:t xml:space="preserve"> (2.1 – 3 lygis).</w:t>
      </w:r>
    </w:p>
    <w:p w14:paraId="3B74951B" w14:textId="77777777" w:rsidR="00E14980" w:rsidRPr="00E74949" w:rsidRDefault="00E14980" w:rsidP="00E14980">
      <w:pPr>
        <w:pStyle w:val="Antrat1"/>
        <w:spacing w:line="240" w:lineRule="auto"/>
        <w:rPr>
          <w:b w:val="0"/>
          <w:bCs/>
        </w:rPr>
      </w:pPr>
    </w:p>
    <w:p w14:paraId="3B74951C" w14:textId="77777777" w:rsidR="00E14980" w:rsidRDefault="00E14980" w:rsidP="00E14980">
      <w:pPr>
        <w:pStyle w:val="Antrat1"/>
        <w:spacing w:line="240" w:lineRule="auto"/>
      </w:pPr>
      <w:r w:rsidRPr="001B0D01">
        <w:t>TOBULINTINI MOKYKLOS VEIKLOS ASPEKTAI</w:t>
      </w:r>
    </w:p>
    <w:p w14:paraId="3B74951D" w14:textId="77777777" w:rsidR="00E14980" w:rsidRPr="00E74949" w:rsidRDefault="00E14980" w:rsidP="00E14980">
      <w:pPr>
        <w:spacing w:after="0" w:line="240" w:lineRule="auto"/>
        <w:rPr>
          <w:rFonts w:ascii="Times New Roman" w:hAnsi="Times New Roman" w:cs="Times New Roman"/>
          <w:sz w:val="24"/>
          <w:szCs w:val="24"/>
        </w:rPr>
      </w:pPr>
    </w:p>
    <w:p w14:paraId="3B74951E" w14:textId="77777777" w:rsidR="00E14980" w:rsidRPr="00F35EF3" w:rsidRDefault="00E14980" w:rsidP="00E14980">
      <w:pPr>
        <w:pStyle w:val="Sraopastraipa"/>
        <w:numPr>
          <w:ilvl w:val="0"/>
          <w:numId w:val="14"/>
        </w:numPr>
        <w:tabs>
          <w:tab w:val="left" w:pos="993"/>
        </w:tabs>
        <w:spacing w:after="0" w:line="240" w:lineRule="auto"/>
        <w:ind w:left="0" w:firstLine="709"/>
        <w:jc w:val="both"/>
        <w:rPr>
          <w:rFonts w:ascii="Times New Roman" w:hAnsi="Times New Roman" w:cs="Times New Roman"/>
          <w:sz w:val="24"/>
          <w:szCs w:val="24"/>
        </w:rPr>
      </w:pPr>
      <w:r w:rsidRPr="00F35EF3">
        <w:rPr>
          <w:rFonts w:ascii="Times New Roman" w:hAnsi="Times New Roman" w:cs="Times New Roman"/>
          <w:sz w:val="24"/>
          <w:szCs w:val="24"/>
        </w:rPr>
        <w:t>Bendruomenės susitarimai dėl mokymo(</w:t>
      </w:r>
      <w:proofErr w:type="spellStart"/>
      <w:r w:rsidRPr="00F35EF3">
        <w:rPr>
          <w:rFonts w:ascii="Times New Roman" w:hAnsi="Times New Roman" w:cs="Times New Roman"/>
          <w:sz w:val="24"/>
          <w:szCs w:val="24"/>
        </w:rPr>
        <w:t>si</w:t>
      </w:r>
      <w:proofErr w:type="spellEnd"/>
      <w:r w:rsidRPr="00F35EF3">
        <w:rPr>
          <w:rFonts w:ascii="Times New Roman" w:hAnsi="Times New Roman" w:cs="Times New Roman"/>
          <w:sz w:val="24"/>
          <w:szCs w:val="24"/>
        </w:rPr>
        <w:t>) priemonių įsigijimo ir tikslingo naudojimo</w:t>
      </w:r>
      <w:r>
        <w:rPr>
          <w:rFonts w:ascii="Times New Roman" w:hAnsi="Times New Roman" w:cs="Times New Roman"/>
          <w:sz w:val="24"/>
          <w:szCs w:val="24"/>
        </w:rPr>
        <w:t>,</w:t>
      </w:r>
      <w:r w:rsidRPr="00F35EF3">
        <w:rPr>
          <w:rFonts w:ascii="Times New Roman" w:hAnsi="Times New Roman" w:cs="Times New Roman"/>
          <w:sz w:val="24"/>
          <w:szCs w:val="24"/>
        </w:rPr>
        <w:t xml:space="preserve"> įgyvendinant </w:t>
      </w:r>
      <w:proofErr w:type="spellStart"/>
      <w:r w:rsidRPr="00F35EF3">
        <w:rPr>
          <w:rFonts w:ascii="Times New Roman" w:hAnsi="Times New Roman" w:cs="Times New Roman"/>
          <w:sz w:val="24"/>
          <w:szCs w:val="24"/>
        </w:rPr>
        <w:t>įtraukųjį</w:t>
      </w:r>
      <w:proofErr w:type="spellEnd"/>
      <w:r w:rsidRPr="00F35EF3">
        <w:rPr>
          <w:rFonts w:ascii="Times New Roman" w:hAnsi="Times New Roman" w:cs="Times New Roman"/>
          <w:sz w:val="24"/>
          <w:szCs w:val="24"/>
        </w:rPr>
        <w:t xml:space="preserve"> ugdymą (1.1 – 2 lygis)</w:t>
      </w:r>
      <w:r>
        <w:rPr>
          <w:rFonts w:ascii="Times New Roman" w:hAnsi="Times New Roman" w:cs="Times New Roman"/>
          <w:sz w:val="24"/>
          <w:szCs w:val="24"/>
        </w:rPr>
        <w:t>.</w:t>
      </w:r>
    </w:p>
    <w:p w14:paraId="3B74951F" w14:textId="77777777" w:rsidR="00E14980" w:rsidRPr="00F35EF3" w:rsidRDefault="00E14980" w:rsidP="00E14980">
      <w:pPr>
        <w:pStyle w:val="Sraopastraipa"/>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Pr="00F35EF3">
        <w:rPr>
          <w:rFonts w:ascii="Times New Roman" w:hAnsi="Times New Roman" w:cs="Times New Roman"/>
          <w:sz w:val="24"/>
          <w:szCs w:val="24"/>
        </w:rPr>
        <w:t>adovavimas</w:t>
      </w:r>
      <w:r>
        <w:rPr>
          <w:rFonts w:ascii="Times New Roman" w:hAnsi="Times New Roman" w:cs="Times New Roman"/>
          <w:sz w:val="24"/>
          <w:szCs w:val="24"/>
        </w:rPr>
        <w:t>, sudarant sąlygas</w:t>
      </w:r>
      <w:r w:rsidRPr="00F35EF3">
        <w:rPr>
          <w:rFonts w:ascii="Times New Roman" w:hAnsi="Times New Roman" w:cs="Times New Roman"/>
          <w:sz w:val="24"/>
          <w:szCs w:val="24"/>
        </w:rPr>
        <w:t xml:space="preserve"> mokymuisi</w:t>
      </w:r>
      <w:r>
        <w:rPr>
          <w:rFonts w:ascii="Times New Roman" w:hAnsi="Times New Roman" w:cs="Times New Roman"/>
          <w:sz w:val="24"/>
          <w:szCs w:val="24"/>
        </w:rPr>
        <w:t xml:space="preserve">; </w:t>
      </w:r>
      <w:r w:rsidRPr="00F35EF3">
        <w:rPr>
          <w:rFonts w:ascii="Times New Roman" w:hAnsi="Times New Roman" w:cs="Times New Roman"/>
          <w:sz w:val="24"/>
          <w:szCs w:val="24"/>
        </w:rPr>
        <w:t>mokinių mokymosi patirtys, sudarant sąlygas bendradarbiavimui, padedančiam gilia</w:t>
      </w:r>
      <w:r>
        <w:rPr>
          <w:rFonts w:ascii="Times New Roman" w:hAnsi="Times New Roman" w:cs="Times New Roman"/>
          <w:sz w:val="24"/>
          <w:szCs w:val="24"/>
        </w:rPr>
        <w:t>ja</w:t>
      </w:r>
      <w:r w:rsidRPr="00F35EF3">
        <w:rPr>
          <w:rFonts w:ascii="Times New Roman" w:hAnsi="Times New Roman" w:cs="Times New Roman"/>
          <w:sz w:val="24"/>
          <w:szCs w:val="24"/>
        </w:rPr>
        <w:t>m mokymuisi</w:t>
      </w:r>
      <w:r>
        <w:rPr>
          <w:rFonts w:ascii="Times New Roman" w:hAnsi="Times New Roman" w:cs="Times New Roman"/>
          <w:sz w:val="24"/>
          <w:szCs w:val="24"/>
        </w:rPr>
        <w:t xml:space="preserve"> bei </w:t>
      </w:r>
      <w:r w:rsidRPr="00F35EF3">
        <w:rPr>
          <w:rFonts w:ascii="Times New Roman" w:hAnsi="Times New Roman" w:cs="Times New Roman"/>
          <w:sz w:val="24"/>
          <w:szCs w:val="24"/>
        </w:rPr>
        <w:t>gebėjimui įvairiais būdais pa</w:t>
      </w:r>
      <w:r>
        <w:rPr>
          <w:rFonts w:ascii="Times New Roman" w:hAnsi="Times New Roman" w:cs="Times New Roman"/>
          <w:sz w:val="24"/>
          <w:szCs w:val="24"/>
        </w:rPr>
        <w:t>rodyti</w:t>
      </w:r>
      <w:r w:rsidRPr="00F35EF3">
        <w:rPr>
          <w:rFonts w:ascii="Times New Roman" w:hAnsi="Times New Roman" w:cs="Times New Roman"/>
          <w:sz w:val="24"/>
          <w:szCs w:val="24"/>
        </w:rPr>
        <w:t xml:space="preserve"> žinojimą (2.2 – 2 lygis)</w:t>
      </w:r>
      <w:r>
        <w:rPr>
          <w:rFonts w:ascii="Times New Roman" w:hAnsi="Times New Roman" w:cs="Times New Roman"/>
          <w:sz w:val="24"/>
          <w:szCs w:val="24"/>
        </w:rPr>
        <w:t>.</w:t>
      </w:r>
    </w:p>
    <w:p w14:paraId="3B749520" w14:textId="77777777" w:rsidR="00E14980" w:rsidRDefault="00E14980" w:rsidP="00E14980">
      <w:pPr>
        <w:pStyle w:val="Sraopastraipa"/>
        <w:numPr>
          <w:ilvl w:val="0"/>
          <w:numId w:val="14"/>
        </w:numPr>
        <w:tabs>
          <w:tab w:val="left" w:pos="993"/>
        </w:tabs>
        <w:spacing w:after="0" w:line="240" w:lineRule="auto"/>
        <w:ind w:left="0" w:firstLine="709"/>
        <w:jc w:val="both"/>
        <w:rPr>
          <w:rFonts w:ascii="Times New Roman" w:hAnsi="Times New Roman" w:cs="Times New Roman"/>
          <w:sz w:val="24"/>
          <w:szCs w:val="24"/>
        </w:rPr>
      </w:pPr>
      <w:r w:rsidRPr="00F35EF3">
        <w:rPr>
          <w:rFonts w:ascii="Times New Roman" w:hAnsi="Times New Roman" w:cs="Times New Roman"/>
          <w:sz w:val="24"/>
          <w:szCs w:val="24"/>
        </w:rPr>
        <w:t>Vertinimas ugdant ir mokinių rezultatai, gerinant pažangą skatinantį grįžtamąjį ryšį ir pasiektų rezultatų įsivertinimą (2.3 – 2 lygis).</w:t>
      </w:r>
    </w:p>
    <w:p w14:paraId="3B749521" w14:textId="77777777" w:rsidR="00E14980" w:rsidRDefault="00E14980" w:rsidP="00E14980">
      <w:pPr>
        <w:pStyle w:val="Sraopastraipa"/>
        <w:tabs>
          <w:tab w:val="left" w:pos="993"/>
        </w:tabs>
        <w:spacing w:after="0" w:line="240" w:lineRule="auto"/>
        <w:ind w:left="0"/>
        <w:jc w:val="both"/>
        <w:rPr>
          <w:rFonts w:ascii="Times New Roman" w:hAnsi="Times New Roman" w:cs="Times New Roman"/>
          <w:sz w:val="24"/>
          <w:szCs w:val="24"/>
        </w:rPr>
      </w:pPr>
    </w:p>
    <w:p w14:paraId="3B749522" w14:textId="77777777" w:rsidR="00E14980" w:rsidRDefault="00E14980" w:rsidP="00E14980">
      <w:pPr>
        <w:pStyle w:val="Sraopastraipa"/>
        <w:tabs>
          <w:tab w:val="left" w:pos="993"/>
        </w:tabs>
        <w:spacing w:after="0" w:line="240" w:lineRule="auto"/>
        <w:ind w:left="0"/>
        <w:jc w:val="both"/>
        <w:rPr>
          <w:rFonts w:ascii="Times New Roman" w:hAnsi="Times New Roman" w:cs="Times New Roman"/>
          <w:sz w:val="24"/>
          <w:szCs w:val="24"/>
        </w:rPr>
      </w:pPr>
    </w:p>
    <w:p w14:paraId="3B749523" w14:textId="77777777" w:rsidR="00E14980" w:rsidRDefault="00E14980" w:rsidP="00E14980">
      <w:pPr>
        <w:pStyle w:val="Sraopastraipa"/>
        <w:tabs>
          <w:tab w:val="left" w:pos="993"/>
        </w:tabs>
        <w:spacing w:after="0" w:line="240" w:lineRule="auto"/>
        <w:ind w:left="0"/>
        <w:jc w:val="both"/>
        <w:rPr>
          <w:rFonts w:ascii="Times New Roman" w:hAnsi="Times New Roman" w:cs="Times New Roman"/>
          <w:sz w:val="24"/>
          <w:szCs w:val="24"/>
        </w:rPr>
      </w:pPr>
    </w:p>
    <w:p w14:paraId="3B749524" w14:textId="77777777" w:rsidR="00E14980" w:rsidRPr="00F35EF3" w:rsidRDefault="00E14980" w:rsidP="00E14980">
      <w:pPr>
        <w:pStyle w:val="Sraopastraipa"/>
        <w:tabs>
          <w:tab w:val="left" w:pos="993"/>
        </w:tabs>
        <w:spacing w:after="0" w:line="240" w:lineRule="auto"/>
        <w:ind w:left="0"/>
        <w:jc w:val="both"/>
        <w:rPr>
          <w:rFonts w:ascii="Times New Roman" w:hAnsi="Times New Roman" w:cs="Times New Roman"/>
          <w:sz w:val="24"/>
          <w:szCs w:val="24"/>
        </w:rPr>
      </w:pPr>
    </w:p>
    <w:p w14:paraId="3B749525" w14:textId="77777777" w:rsidR="00E14980" w:rsidRDefault="00E14980" w:rsidP="00E14980">
      <w:pPr>
        <w:pStyle w:val="Sraopastraipa"/>
        <w:numPr>
          <w:ilvl w:val="0"/>
          <w:numId w:val="6"/>
        </w:numPr>
        <w:spacing w:after="0" w:line="240" w:lineRule="auto"/>
        <w:jc w:val="center"/>
        <w:rPr>
          <w:rFonts w:ascii="Times New Roman" w:hAnsi="Times New Roman" w:cs="Times New Roman"/>
          <w:b/>
          <w:sz w:val="24"/>
          <w:szCs w:val="24"/>
        </w:rPr>
      </w:pPr>
      <w:r w:rsidRPr="001B0D01">
        <w:rPr>
          <w:rFonts w:ascii="Times New Roman" w:hAnsi="Times New Roman" w:cs="Times New Roman"/>
          <w:b/>
          <w:sz w:val="24"/>
          <w:szCs w:val="24"/>
        </w:rPr>
        <w:t>ĮSIVERTINIMO VEIKSMINGUMO MOKYKLOS PAŽANGAI ĮVERTINIMAS</w:t>
      </w:r>
    </w:p>
    <w:p w14:paraId="3B749526" w14:textId="77777777" w:rsidR="00E14980" w:rsidRPr="00E74949" w:rsidRDefault="00E14980" w:rsidP="00E14980">
      <w:pPr>
        <w:pStyle w:val="Sraopastraipa"/>
        <w:spacing w:after="0" w:line="240" w:lineRule="auto"/>
        <w:ind w:left="0"/>
        <w:rPr>
          <w:rFonts w:ascii="Times New Roman" w:hAnsi="Times New Roman" w:cs="Times New Roman"/>
          <w:bCs/>
          <w:sz w:val="24"/>
          <w:szCs w:val="24"/>
        </w:rPr>
      </w:pPr>
    </w:p>
    <w:p w14:paraId="3B749527" w14:textId="77777777" w:rsidR="00E14980" w:rsidRPr="001B0D01" w:rsidRDefault="00E14980" w:rsidP="00E14980">
      <w:pPr>
        <w:spacing w:after="0" w:line="240" w:lineRule="auto"/>
        <w:ind w:firstLine="709"/>
        <w:jc w:val="both"/>
        <w:rPr>
          <w:rFonts w:ascii="Times New Roman" w:hAnsi="Times New Roman" w:cs="Times New Roman"/>
          <w:color w:val="000000"/>
          <w:sz w:val="24"/>
          <w:szCs w:val="24"/>
          <w:lang w:eastAsia="lt-LT"/>
        </w:rPr>
      </w:pPr>
      <w:r w:rsidRPr="001B0D01">
        <w:rPr>
          <w:rFonts w:ascii="Times New Roman" w:hAnsi="Times New Roman" w:cs="Times New Roman"/>
          <w:sz w:val="24"/>
          <w:szCs w:val="24"/>
        </w:rPr>
        <w:lastRenderedPageBreak/>
        <w:t>Nacionalinė mokyklų vertinimo agentūr</w:t>
      </w:r>
      <w:r>
        <w:rPr>
          <w:rFonts w:ascii="Times New Roman" w:hAnsi="Times New Roman" w:cs="Times New Roman"/>
          <w:sz w:val="24"/>
          <w:szCs w:val="24"/>
        </w:rPr>
        <w:t>a</w:t>
      </w:r>
      <w:r w:rsidRPr="001B0D01">
        <w:rPr>
          <w:rFonts w:ascii="Times New Roman" w:hAnsi="Times New Roman" w:cs="Times New Roman"/>
          <w:sz w:val="24"/>
          <w:szCs w:val="24"/>
        </w:rPr>
        <w:t xml:space="preserve"> (NMVA)</w:t>
      </w:r>
      <w:r>
        <w:rPr>
          <w:rFonts w:ascii="Times New Roman" w:hAnsi="Times New Roman" w:cs="Times New Roman"/>
          <w:sz w:val="24"/>
          <w:szCs w:val="24"/>
        </w:rPr>
        <w:t xml:space="preserve"> </w:t>
      </w:r>
      <w:r w:rsidRPr="001B0D01">
        <w:rPr>
          <w:rFonts w:ascii="Times New Roman" w:hAnsi="Times New Roman" w:cs="Times New Roman"/>
          <w:sz w:val="24"/>
          <w:szCs w:val="24"/>
        </w:rPr>
        <w:t>2013 m. lapkri</w:t>
      </w:r>
      <w:r>
        <w:rPr>
          <w:rFonts w:ascii="Times New Roman" w:hAnsi="Times New Roman" w:cs="Times New Roman"/>
          <w:sz w:val="24"/>
          <w:szCs w:val="24"/>
        </w:rPr>
        <w:t>tį atliko</w:t>
      </w:r>
      <w:r w:rsidRPr="001B0D01">
        <w:rPr>
          <w:rFonts w:ascii="Times New Roman" w:hAnsi="Times New Roman" w:cs="Times New Roman"/>
          <w:sz w:val="24"/>
          <w:szCs w:val="24"/>
        </w:rPr>
        <w:t xml:space="preserve"> Mokyklos veiklos kokybės</w:t>
      </w:r>
      <w:r>
        <w:rPr>
          <w:rFonts w:ascii="Times New Roman" w:hAnsi="Times New Roman" w:cs="Times New Roman"/>
          <w:sz w:val="24"/>
          <w:szCs w:val="24"/>
        </w:rPr>
        <w:t xml:space="preserve"> išorinį vertinimą.</w:t>
      </w:r>
      <w:r w:rsidRPr="001B0D01">
        <w:rPr>
          <w:rFonts w:ascii="Times New Roman" w:hAnsi="Times New Roman" w:cs="Times New Roman"/>
          <w:sz w:val="24"/>
          <w:szCs w:val="24"/>
        </w:rPr>
        <w:t xml:space="preserve"> Mokykla, atlikdama mokyklos veiklos kokybės įsivertinimą, vadovaujasi Lietuvos Respublikos švietimo ir mokslo ministro 2016 m. kovo 29 d. įsakymu Nr. V-267 „Dėl mokyklos, įgyvendinančios bendrojo ugdymo programas, veiklos kokybės įsivertinimo metodikos patvirtinimo“. </w:t>
      </w:r>
      <w:r w:rsidRPr="001B0D01">
        <w:rPr>
          <w:rFonts w:ascii="Times New Roman" w:hAnsi="Times New Roman" w:cs="Times New Roman"/>
          <w:color w:val="000000"/>
          <w:sz w:val="24"/>
          <w:szCs w:val="24"/>
          <w:lang w:eastAsia="lt-LT"/>
        </w:rPr>
        <w:t>Atliekant mokyklos veiklos kokybės įsivertinimą, renkami duomenys, pasirenkant tinkamus socialinio tyrimo metodus. Duomenims rinkti ir jiems apdoroti mokykla naudoja Nacionalinės švietimo agentūros (NŠA) tiesioginę internet</w:t>
      </w:r>
      <w:r>
        <w:rPr>
          <w:rFonts w:ascii="Times New Roman" w:hAnsi="Times New Roman" w:cs="Times New Roman"/>
          <w:color w:val="000000"/>
          <w:sz w:val="24"/>
          <w:szCs w:val="24"/>
          <w:lang w:eastAsia="lt-LT"/>
        </w:rPr>
        <w:t>o</w:t>
      </w:r>
      <w:r w:rsidRPr="001B0D01">
        <w:rPr>
          <w:rFonts w:ascii="Times New Roman" w:hAnsi="Times New Roman" w:cs="Times New Roman"/>
          <w:color w:val="000000"/>
          <w:sz w:val="24"/>
          <w:szCs w:val="24"/>
          <w:lang w:eastAsia="lt-LT"/>
        </w:rPr>
        <w:t xml:space="preserve"> sistemą </w:t>
      </w:r>
      <w:r>
        <w:rPr>
          <w:rFonts w:ascii="Times New Roman" w:hAnsi="Times New Roman" w:cs="Times New Roman"/>
          <w:color w:val="000000"/>
          <w:sz w:val="24"/>
          <w:szCs w:val="24"/>
          <w:lang w:eastAsia="lt-LT"/>
        </w:rPr>
        <w:t xml:space="preserve">„IQES </w:t>
      </w:r>
      <w:proofErr w:type="spellStart"/>
      <w:r>
        <w:rPr>
          <w:rFonts w:ascii="Times New Roman" w:hAnsi="Times New Roman" w:cs="Times New Roman"/>
          <w:color w:val="000000"/>
          <w:sz w:val="24"/>
          <w:szCs w:val="24"/>
          <w:lang w:eastAsia="lt-LT"/>
        </w:rPr>
        <w:t>online</w:t>
      </w:r>
      <w:proofErr w:type="spellEnd"/>
      <w:r>
        <w:rPr>
          <w:rFonts w:ascii="Times New Roman" w:hAnsi="Times New Roman" w:cs="Times New Roman"/>
          <w:color w:val="000000"/>
          <w:sz w:val="24"/>
          <w:szCs w:val="24"/>
          <w:lang w:eastAsia="lt-LT"/>
        </w:rPr>
        <w:t xml:space="preserve"> Lietuva“ (</w:t>
      </w:r>
      <w:proofErr w:type="spellStart"/>
      <w:r w:rsidRPr="001B0D01">
        <w:rPr>
          <w:rFonts w:ascii="Times New Roman" w:hAnsi="Times New Roman" w:cs="Times New Roman"/>
          <w:color w:val="0000FF"/>
          <w:sz w:val="24"/>
          <w:szCs w:val="24"/>
          <w:u w:val="single"/>
          <w:lang w:eastAsia="lt-LT"/>
        </w:rPr>
        <w:t>iqesonline.lt</w:t>
      </w:r>
      <w:proofErr w:type="spellEnd"/>
      <w:r>
        <w:rPr>
          <w:rFonts w:ascii="Times New Roman" w:hAnsi="Times New Roman" w:cs="Times New Roman"/>
          <w:sz w:val="24"/>
          <w:szCs w:val="24"/>
          <w:lang w:eastAsia="lt-LT"/>
        </w:rPr>
        <w:t>)</w:t>
      </w:r>
      <w:r w:rsidRPr="001B0D01">
        <w:rPr>
          <w:rFonts w:ascii="Times New Roman" w:hAnsi="Times New Roman" w:cs="Times New Roman"/>
          <w:color w:val="000000"/>
          <w:sz w:val="24"/>
          <w:szCs w:val="24"/>
          <w:lang w:eastAsia="lt-LT"/>
        </w:rPr>
        <w:t>.</w:t>
      </w:r>
    </w:p>
    <w:p w14:paraId="3B749528" w14:textId="77777777" w:rsidR="00E14980" w:rsidRPr="001B0D01" w:rsidRDefault="00E14980" w:rsidP="00E14980">
      <w:pPr>
        <w:spacing w:after="0" w:line="240" w:lineRule="auto"/>
        <w:ind w:firstLine="709"/>
        <w:jc w:val="both"/>
        <w:rPr>
          <w:rFonts w:ascii="Times New Roman" w:hAnsi="Times New Roman" w:cs="Times New Roman"/>
          <w:color w:val="000000"/>
          <w:sz w:val="24"/>
          <w:szCs w:val="24"/>
          <w:lang w:eastAsia="lt-LT"/>
        </w:rPr>
      </w:pPr>
      <w:bookmarkStart w:id="0" w:name="part_317e89d5aa3a47b0b074a1648d694b4f"/>
      <w:bookmarkEnd w:id="0"/>
      <w:r w:rsidRPr="001B0D01">
        <w:rPr>
          <w:rFonts w:ascii="Times New Roman" w:hAnsi="Times New Roman" w:cs="Times New Roman"/>
          <w:color w:val="000000"/>
          <w:sz w:val="24"/>
          <w:szCs w:val="24"/>
          <w:lang w:eastAsia="lt-LT"/>
        </w:rPr>
        <w:t xml:space="preserve">Mokyklos veiklos kokybės įsivertinimo grupės pirmininkės teigimu, veiklos kokybės įsivertinimui </w:t>
      </w:r>
      <w:r>
        <w:rPr>
          <w:rFonts w:ascii="Times New Roman" w:hAnsi="Times New Roman" w:cs="Times New Roman"/>
          <w:color w:val="000000"/>
          <w:sz w:val="24"/>
          <w:szCs w:val="24"/>
          <w:lang w:eastAsia="lt-LT"/>
        </w:rPr>
        <w:t xml:space="preserve">mokykla </w:t>
      </w:r>
      <w:r w:rsidRPr="001B0D01">
        <w:rPr>
          <w:rFonts w:ascii="Times New Roman" w:hAnsi="Times New Roman" w:cs="Times New Roman"/>
          <w:color w:val="000000"/>
          <w:sz w:val="24"/>
          <w:szCs w:val="24"/>
          <w:lang w:eastAsia="lt-LT"/>
        </w:rPr>
        <w:t>naudoja šiuos duomenų rinkimo šaltinius: kiekybinius mokyklos stebėsenos duomenis, mokinių pažangos ir mokymosi pasiekimų duomenis, mokytojų ir vadovų įsivertinimo ir atestacijos duomenis,</w:t>
      </w:r>
      <w:r w:rsidRPr="001B0D01">
        <w:rPr>
          <w:rFonts w:ascii="Times New Roman" w:hAnsi="Times New Roman" w:cs="Times New Roman"/>
          <w:color w:val="000000"/>
          <w:sz w:val="24"/>
          <w:szCs w:val="24"/>
        </w:rPr>
        <w:t xml:space="preserve"> įvairių mokykloje vykdytų apklausų ir tyrimų duomenis ir kt.</w:t>
      </w:r>
      <w:r>
        <w:rPr>
          <w:rFonts w:ascii="Times New Roman" w:hAnsi="Times New Roman" w:cs="Times New Roman"/>
          <w:color w:val="000000"/>
          <w:sz w:val="24"/>
          <w:szCs w:val="24"/>
        </w:rPr>
        <w:t xml:space="preserve"> </w:t>
      </w:r>
      <w:r w:rsidRPr="001B0D01">
        <w:rPr>
          <w:rFonts w:ascii="Times New Roman" w:hAnsi="Times New Roman" w:cs="Times New Roman"/>
          <w:color w:val="000000"/>
          <w:sz w:val="24"/>
          <w:szCs w:val="24"/>
          <w:lang w:eastAsia="lt-LT"/>
        </w:rPr>
        <w:t xml:space="preserve">Ši </w:t>
      </w:r>
      <w:r>
        <w:rPr>
          <w:rFonts w:ascii="Times New Roman" w:hAnsi="Times New Roman" w:cs="Times New Roman"/>
          <w:color w:val="000000"/>
          <w:sz w:val="24"/>
          <w:szCs w:val="24"/>
          <w:lang w:eastAsia="lt-LT"/>
        </w:rPr>
        <w:t>informacija</w:t>
      </w:r>
      <w:r w:rsidRPr="001B0D01">
        <w:rPr>
          <w:rFonts w:ascii="Times New Roman" w:hAnsi="Times New Roman" w:cs="Times New Roman"/>
          <w:color w:val="000000"/>
          <w:sz w:val="24"/>
          <w:szCs w:val="24"/>
          <w:lang w:eastAsia="lt-LT"/>
        </w:rPr>
        <w:t xml:space="preserve"> papildo įsivertinimo metu tiesiogiai gautus duomenis, analizuojant situaciją ir grindžiant sprendimus dėl mokyklos </w:t>
      </w:r>
      <w:r>
        <w:rPr>
          <w:rFonts w:ascii="Times New Roman" w:hAnsi="Times New Roman" w:cs="Times New Roman"/>
          <w:color w:val="000000"/>
          <w:sz w:val="24"/>
          <w:szCs w:val="24"/>
          <w:lang w:eastAsia="lt-LT"/>
        </w:rPr>
        <w:t>kokybės bei tobulinimo krypčių.</w:t>
      </w:r>
    </w:p>
    <w:p w14:paraId="3B749529" w14:textId="77777777" w:rsidR="00E14980" w:rsidRPr="001B0D01" w:rsidRDefault="00E14980" w:rsidP="00E14980">
      <w:pPr>
        <w:pStyle w:val="Pagrindiniotekstotrauka2"/>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Darbo grupė išrinkta savanorystės principu ir patvirtinta Mokyklos direktoriaus įsakymu. Mokyklos administracija, Metodinė taryba ir Mokytojų taryba nuolat stebi mokyklos veiklos kokybę. Informaciją apie mokyklos veiklos kokybę mokykla taip pat gauna </w:t>
      </w:r>
      <w:r>
        <w:rPr>
          <w:rFonts w:ascii="Times New Roman" w:hAnsi="Times New Roman" w:cs="Times New Roman"/>
          <w:sz w:val="24"/>
          <w:szCs w:val="24"/>
        </w:rPr>
        <w:t>naudodamasi</w:t>
      </w:r>
      <w:r w:rsidRPr="001B0D01">
        <w:rPr>
          <w:rFonts w:ascii="Times New Roman" w:hAnsi="Times New Roman" w:cs="Times New Roman"/>
          <w:sz w:val="24"/>
          <w:szCs w:val="24"/>
        </w:rPr>
        <w:t>: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periodų pažangumo ir lankomumo suvestin</w:t>
      </w:r>
      <w:r>
        <w:rPr>
          <w:rFonts w:ascii="Times New Roman" w:hAnsi="Times New Roman" w:cs="Times New Roman"/>
          <w:sz w:val="24"/>
          <w:szCs w:val="24"/>
        </w:rPr>
        <w:t>ėmis</w:t>
      </w:r>
      <w:r w:rsidRPr="001B0D01">
        <w:rPr>
          <w:rFonts w:ascii="Times New Roman" w:hAnsi="Times New Roman" w:cs="Times New Roman"/>
          <w:sz w:val="24"/>
          <w:szCs w:val="24"/>
        </w:rPr>
        <w:t>, Pagrindinio ugdymo pasiekimų patikrinimo (PUPP) ir Nacionalinio mokinių pasiekimų patikrinimo (NMPP) rezultat</w:t>
      </w:r>
      <w:r>
        <w:rPr>
          <w:rFonts w:ascii="Times New Roman" w:hAnsi="Times New Roman" w:cs="Times New Roman"/>
          <w:sz w:val="24"/>
          <w:szCs w:val="24"/>
        </w:rPr>
        <w:t>ais</w:t>
      </w:r>
      <w:r w:rsidRPr="001B0D01">
        <w:rPr>
          <w:rFonts w:ascii="Times New Roman" w:hAnsi="Times New Roman" w:cs="Times New Roman"/>
          <w:sz w:val="24"/>
          <w:szCs w:val="24"/>
        </w:rPr>
        <w:t>, mokyklos vidaus kokybės įsivertinimo grupės pateik</w:t>
      </w:r>
      <w:r>
        <w:rPr>
          <w:rFonts w:ascii="Times New Roman" w:hAnsi="Times New Roman" w:cs="Times New Roman"/>
          <w:sz w:val="24"/>
          <w:szCs w:val="24"/>
        </w:rPr>
        <w:t>tomis</w:t>
      </w:r>
      <w:r w:rsidRPr="001B0D01">
        <w:rPr>
          <w:rFonts w:ascii="Times New Roman" w:hAnsi="Times New Roman" w:cs="Times New Roman"/>
          <w:sz w:val="24"/>
          <w:szCs w:val="24"/>
        </w:rPr>
        <w:t xml:space="preserve"> išvad</w:t>
      </w:r>
      <w:r>
        <w:rPr>
          <w:rFonts w:ascii="Times New Roman" w:hAnsi="Times New Roman" w:cs="Times New Roman"/>
          <w:sz w:val="24"/>
          <w:szCs w:val="24"/>
        </w:rPr>
        <w:t>omis</w:t>
      </w:r>
      <w:r w:rsidRPr="001B0D01">
        <w:rPr>
          <w:rFonts w:ascii="Times New Roman" w:hAnsi="Times New Roman" w:cs="Times New Roman"/>
          <w:sz w:val="24"/>
          <w:szCs w:val="24"/>
        </w:rPr>
        <w:t>,</w:t>
      </w:r>
      <w:r>
        <w:rPr>
          <w:rFonts w:ascii="Times New Roman" w:hAnsi="Times New Roman" w:cs="Times New Roman"/>
          <w:sz w:val="24"/>
          <w:szCs w:val="24"/>
        </w:rPr>
        <w:t xml:space="preserve"> prevencijos programos</w:t>
      </w:r>
      <w:r w:rsidRPr="001B0D01">
        <w:rPr>
          <w:rFonts w:ascii="Times New Roman" w:hAnsi="Times New Roman" w:cs="Times New Roman"/>
          <w:sz w:val="24"/>
          <w:szCs w:val="24"/>
        </w:rPr>
        <w:t xml:space="preserve"> OLWEUS apklausų rezultat</w:t>
      </w:r>
      <w:r>
        <w:rPr>
          <w:rFonts w:ascii="Times New Roman" w:hAnsi="Times New Roman" w:cs="Times New Roman"/>
          <w:sz w:val="24"/>
          <w:szCs w:val="24"/>
        </w:rPr>
        <w:t>ais</w:t>
      </w:r>
      <w:r w:rsidRPr="001B0D01">
        <w:rPr>
          <w:rFonts w:ascii="Times New Roman" w:hAnsi="Times New Roman" w:cs="Times New Roman"/>
          <w:sz w:val="24"/>
          <w:szCs w:val="24"/>
        </w:rPr>
        <w:t>, strateginio ir veiklos plano įgyvendinimo rezultat</w:t>
      </w:r>
      <w:r>
        <w:rPr>
          <w:rFonts w:ascii="Times New Roman" w:hAnsi="Times New Roman" w:cs="Times New Roman"/>
          <w:sz w:val="24"/>
          <w:szCs w:val="24"/>
        </w:rPr>
        <w:t>ais</w:t>
      </w:r>
      <w:r w:rsidRPr="001B0D01">
        <w:rPr>
          <w:rFonts w:ascii="Times New Roman" w:hAnsi="Times New Roman" w:cs="Times New Roman"/>
          <w:sz w:val="24"/>
          <w:szCs w:val="24"/>
        </w:rPr>
        <w:t>, mokyklos bendruomenės pastab</w:t>
      </w:r>
      <w:r>
        <w:rPr>
          <w:rFonts w:ascii="Times New Roman" w:hAnsi="Times New Roman" w:cs="Times New Roman"/>
          <w:sz w:val="24"/>
          <w:szCs w:val="24"/>
        </w:rPr>
        <w:t>omis</w:t>
      </w:r>
      <w:r w:rsidRPr="001B0D01">
        <w:rPr>
          <w:rFonts w:ascii="Times New Roman" w:hAnsi="Times New Roman" w:cs="Times New Roman"/>
          <w:sz w:val="24"/>
          <w:szCs w:val="24"/>
        </w:rPr>
        <w:t xml:space="preserve"> ir </w:t>
      </w:r>
      <w:r>
        <w:rPr>
          <w:rFonts w:ascii="Times New Roman" w:hAnsi="Times New Roman" w:cs="Times New Roman"/>
          <w:sz w:val="24"/>
          <w:szCs w:val="24"/>
        </w:rPr>
        <w:t>pa</w:t>
      </w:r>
      <w:r w:rsidRPr="001B0D01">
        <w:rPr>
          <w:rFonts w:ascii="Times New Roman" w:hAnsi="Times New Roman" w:cs="Times New Roman"/>
          <w:sz w:val="24"/>
          <w:szCs w:val="24"/>
        </w:rPr>
        <w:t>siūlym</w:t>
      </w:r>
      <w:r>
        <w:rPr>
          <w:rFonts w:ascii="Times New Roman" w:hAnsi="Times New Roman" w:cs="Times New Roman"/>
          <w:sz w:val="24"/>
          <w:szCs w:val="24"/>
        </w:rPr>
        <w:t>ais</w:t>
      </w:r>
      <w:r w:rsidRPr="001B0D01">
        <w:rPr>
          <w:rFonts w:ascii="Times New Roman" w:hAnsi="Times New Roman" w:cs="Times New Roman"/>
          <w:sz w:val="24"/>
          <w:szCs w:val="24"/>
        </w:rPr>
        <w:t>.</w:t>
      </w:r>
    </w:p>
    <w:p w14:paraId="3B74952A" w14:textId="77777777" w:rsidR="00E14980" w:rsidRDefault="00E14980" w:rsidP="00E14980">
      <w:pPr>
        <w:pStyle w:val="Pagrindiniotekstotrauka"/>
        <w:tabs>
          <w:tab w:val="left" w:pos="1134"/>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Vienas iš mokyklos veiklos kokybės įsivertinimo grupės tikslų</w:t>
      </w:r>
      <w:r>
        <w:rPr>
          <w:rFonts w:ascii="Times New Roman" w:hAnsi="Times New Roman" w:cs="Times New Roman"/>
          <w:sz w:val="24"/>
          <w:szCs w:val="24"/>
        </w:rPr>
        <w:t xml:space="preserve"> – </w:t>
      </w:r>
      <w:r w:rsidRPr="001B0D01">
        <w:rPr>
          <w:rFonts w:ascii="Times New Roman" w:hAnsi="Times New Roman" w:cs="Times New Roman"/>
          <w:sz w:val="24"/>
          <w:szCs w:val="24"/>
        </w:rPr>
        <w:t>išsiaiškinti</w:t>
      </w:r>
      <w:r>
        <w:rPr>
          <w:rFonts w:ascii="Times New Roman" w:hAnsi="Times New Roman" w:cs="Times New Roman"/>
          <w:sz w:val="24"/>
          <w:szCs w:val="24"/>
        </w:rPr>
        <w:t xml:space="preserve"> –</w:t>
      </w:r>
      <w:r w:rsidRPr="001B0D01">
        <w:rPr>
          <w:rFonts w:ascii="Times New Roman" w:hAnsi="Times New Roman" w:cs="Times New Roman"/>
          <w:sz w:val="24"/>
          <w:szCs w:val="24"/>
        </w:rPr>
        <w:t xml:space="preserve"> kaip</w:t>
      </w:r>
      <w:r>
        <w:rPr>
          <w:rFonts w:ascii="Times New Roman" w:hAnsi="Times New Roman" w:cs="Times New Roman"/>
          <w:sz w:val="24"/>
          <w:szCs w:val="24"/>
        </w:rPr>
        <w:t>,</w:t>
      </w:r>
      <w:r w:rsidRPr="001B0D01">
        <w:rPr>
          <w:rFonts w:ascii="Times New Roman" w:hAnsi="Times New Roman" w:cs="Times New Roman"/>
          <w:sz w:val="24"/>
          <w:szCs w:val="24"/>
        </w:rPr>
        <w:t xml:space="preserve"> taikant įvairią ir savalaikę pedagoginę bei kitų specialistų pagalbą, įgyvendinamas </w:t>
      </w:r>
      <w:proofErr w:type="spellStart"/>
      <w:r w:rsidRPr="001B0D01">
        <w:rPr>
          <w:rFonts w:ascii="Times New Roman" w:hAnsi="Times New Roman" w:cs="Times New Roman"/>
          <w:sz w:val="24"/>
          <w:szCs w:val="24"/>
        </w:rPr>
        <w:t>įtraukusis</w:t>
      </w:r>
      <w:proofErr w:type="spellEnd"/>
      <w:r w:rsidRPr="001B0D01">
        <w:rPr>
          <w:rFonts w:ascii="Times New Roman" w:hAnsi="Times New Roman" w:cs="Times New Roman"/>
          <w:sz w:val="24"/>
          <w:szCs w:val="24"/>
        </w:rPr>
        <w:t xml:space="preserve"> ugdymas, užtikrinantis lygias galimybes ir ugdymosi prieinamumą kiekvienam mokiniui.</w:t>
      </w:r>
    </w:p>
    <w:p w14:paraId="3B74952B" w14:textId="77777777" w:rsidR="00E14980" w:rsidRPr="001B0D01" w:rsidRDefault="00E14980" w:rsidP="00E14980">
      <w:pPr>
        <w:pStyle w:val="Pagrindiniotekstotrauka"/>
        <w:tabs>
          <w:tab w:val="left" w:pos="1134"/>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Mokyklos veiklos kokybės įsivertinimo grupės atliktos veiklos:</w:t>
      </w:r>
    </w:p>
    <w:p w14:paraId="3B74952C" w14:textId="77777777" w:rsidR="00E14980" w:rsidRPr="001B0D01" w:rsidRDefault="00E14980" w:rsidP="00E14980">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2019 metais pasirinkta</w:t>
      </w:r>
      <w:r>
        <w:rPr>
          <w:rFonts w:ascii="Times New Roman" w:hAnsi="Times New Roman" w:cs="Times New Roman"/>
          <w:sz w:val="24"/>
          <w:szCs w:val="24"/>
        </w:rPr>
        <w:t>s</w:t>
      </w:r>
      <w:r w:rsidRPr="001B0D01">
        <w:rPr>
          <w:rFonts w:ascii="Times New Roman" w:hAnsi="Times New Roman" w:cs="Times New Roman"/>
          <w:sz w:val="24"/>
          <w:szCs w:val="24"/>
        </w:rPr>
        <w:t xml:space="preserve"> tobulinti mokyklos veiklos kokybės visuminio vertinimo rodiklis 2.2 Vadovavimas mokymuisi – 2.2.2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organizavimas;</w:t>
      </w:r>
    </w:p>
    <w:p w14:paraId="3B74952D" w14:textId="77777777" w:rsidR="00E14980" w:rsidRPr="001B0D01" w:rsidRDefault="00E14980" w:rsidP="00E14980">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2020 metais vyko mišrus</w:t>
      </w:r>
      <w:r>
        <w:rPr>
          <w:rFonts w:ascii="Times New Roman" w:hAnsi="Times New Roman" w:cs="Times New Roman"/>
          <w:sz w:val="24"/>
          <w:szCs w:val="24"/>
        </w:rPr>
        <w:t>is</w:t>
      </w:r>
      <w:r w:rsidRPr="001B0D01">
        <w:rPr>
          <w:rFonts w:ascii="Times New Roman" w:hAnsi="Times New Roman" w:cs="Times New Roman"/>
          <w:sz w:val="24"/>
          <w:szCs w:val="24"/>
        </w:rPr>
        <w:t xml:space="preserve"> ir nuotolinis mokymas(</w:t>
      </w:r>
      <w:proofErr w:type="spellStart"/>
      <w:r w:rsidRPr="001B0D01">
        <w:rPr>
          <w:rFonts w:ascii="Times New Roman" w:hAnsi="Times New Roman" w:cs="Times New Roman"/>
          <w:sz w:val="24"/>
          <w:szCs w:val="24"/>
        </w:rPr>
        <w:t>is</w:t>
      </w:r>
      <w:proofErr w:type="spellEnd"/>
      <w:r w:rsidRPr="001B0D01">
        <w:rPr>
          <w:rFonts w:ascii="Times New Roman" w:hAnsi="Times New Roman" w:cs="Times New Roman"/>
          <w:sz w:val="24"/>
          <w:szCs w:val="24"/>
        </w:rPr>
        <w:t>). Mokykla vykdė mokinių ir tėvų (globėjų, rūpintojų) apklausą apie nuotolinio mokymo(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problemas;</w:t>
      </w:r>
    </w:p>
    <w:p w14:paraId="3B74952E" w14:textId="77777777" w:rsidR="00E14980" w:rsidRPr="001B0D01" w:rsidRDefault="00E14980" w:rsidP="00E14980">
      <w:pPr>
        <w:pStyle w:val="Sraopastraipa"/>
        <w:numPr>
          <w:ilvl w:val="0"/>
          <w:numId w:val="7"/>
        </w:numPr>
        <w:tabs>
          <w:tab w:val="left" w:pos="993"/>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2021 metais pasirinkta</w:t>
      </w:r>
      <w:r>
        <w:rPr>
          <w:rFonts w:ascii="Times New Roman" w:hAnsi="Times New Roman" w:cs="Times New Roman"/>
          <w:sz w:val="24"/>
          <w:szCs w:val="24"/>
        </w:rPr>
        <w:t>s</w:t>
      </w:r>
      <w:r w:rsidRPr="001B0D01">
        <w:rPr>
          <w:rFonts w:ascii="Times New Roman" w:hAnsi="Times New Roman" w:cs="Times New Roman"/>
          <w:sz w:val="24"/>
          <w:szCs w:val="24"/>
        </w:rPr>
        <w:t xml:space="preserve"> tobulinti mokyklos veiklos kokybės visuminio vertinimo rodiklis 2.4 Vertinimas ugdant – 2.4.1 Vertinimas ugdymui.</w:t>
      </w:r>
    </w:p>
    <w:p w14:paraId="3B74952F" w14:textId="77777777" w:rsidR="00E14980"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Atlikus mokinių ir tėvų (globėjų, rūpintojų) apklausą, išryškėjo, kad</w:t>
      </w:r>
      <w:r>
        <w:rPr>
          <w:rFonts w:ascii="Times New Roman" w:hAnsi="Times New Roman" w:cs="Times New Roman"/>
          <w:sz w:val="24"/>
          <w:szCs w:val="24"/>
        </w:rPr>
        <w:t>,</w:t>
      </w:r>
      <w:r w:rsidRPr="001B0D01">
        <w:rPr>
          <w:rFonts w:ascii="Times New Roman" w:hAnsi="Times New Roman" w:cs="Times New Roman"/>
          <w:sz w:val="24"/>
          <w:szCs w:val="24"/>
        </w:rPr>
        <w:t xml:space="preserve"> atsižvelgiant į skirtingus mokinių mokymosi gebėjimus ir galimybes, šiems mokiniams buvo skiriamos skirtingo sudėtingumo užduotys, į pamoką įterpiami etapai, kurių metu kiekvienas mokinys galėjo mokytis jam įprastu tempu. Klasėse vyravo gera atmosfera</w:t>
      </w:r>
      <w:r>
        <w:rPr>
          <w:rFonts w:ascii="Times New Roman" w:hAnsi="Times New Roman" w:cs="Times New Roman"/>
          <w:sz w:val="24"/>
          <w:szCs w:val="24"/>
        </w:rPr>
        <w:t>,</w:t>
      </w:r>
      <w:r w:rsidRPr="001B0D01">
        <w:rPr>
          <w:rFonts w:ascii="Times New Roman" w:hAnsi="Times New Roman" w:cs="Times New Roman"/>
          <w:sz w:val="24"/>
          <w:szCs w:val="24"/>
        </w:rPr>
        <w:t xml:space="preserve"> be įtampos ir baimės, į mokinių klaidas bei </w:t>
      </w:r>
      <w:r w:rsidRPr="00E74949">
        <w:rPr>
          <w:rFonts w:ascii="Times New Roman" w:hAnsi="Times New Roman" w:cs="Times New Roman"/>
          <w:i/>
          <w:iCs/>
          <w:sz w:val="24"/>
          <w:szCs w:val="24"/>
        </w:rPr>
        <w:t>netinkamus</w:t>
      </w:r>
      <w:r>
        <w:rPr>
          <w:rFonts w:ascii="Times New Roman" w:hAnsi="Times New Roman" w:cs="Times New Roman"/>
          <w:sz w:val="24"/>
          <w:szCs w:val="24"/>
        </w:rPr>
        <w:t xml:space="preserve"> </w:t>
      </w:r>
      <w:r w:rsidRPr="00E74949">
        <w:rPr>
          <w:rFonts w:ascii="Times New Roman" w:hAnsi="Times New Roman" w:cs="Times New Roman"/>
          <w:i/>
          <w:iCs/>
          <w:sz w:val="24"/>
          <w:szCs w:val="24"/>
        </w:rPr>
        <w:t>pasisakymus</w:t>
      </w:r>
      <w:r w:rsidRPr="001B0D01">
        <w:rPr>
          <w:rFonts w:ascii="Times New Roman" w:hAnsi="Times New Roman" w:cs="Times New Roman"/>
          <w:sz w:val="24"/>
          <w:szCs w:val="24"/>
        </w:rPr>
        <w:t xml:space="preserve"> reaguojama konstruktyviai.</w:t>
      </w:r>
    </w:p>
    <w:p w14:paraId="3B749530" w14:textId="77777777" w:rsidR="00E14980"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Vertinant mokinių pasiekimus, atsižvelgiama į </w:t>
      </w:r>
      <w:r>
        <w:rPr>
          <w:rFonts w:ascii="Times New Roman" w:hAnsi="Times New Roman" w:cs="Times New Roman"/>
          <w:sz w:val="24"/>
          <w:szCs w:val="24"/>
        </w:rPr>
        <w:t>j</w:t>
      </w:r>
      <w:r w:rsidRPr="001B0D01">
        <w:rPr>
          <w:rFonts w:ascii="Times New Roman" w:hAnsi="Times New Roman" w:cs="Times New Roman"/>
          <w:sz w:val="24"/>
          <w:szCs w:val="24"/>
        </w:rPr>
        <w:t xml:space="preserve">ų skirtybes ir parodytas pastangas. </w:t>
      </w:r>
      <w:r>
        <w:rPr>
          <w:rFonts w:ascii="Times New Roman" w:hAnsi="Times New Roman" w:cs="Times New Roman"/>
          <w:sz w:val="24"/>
          <w:szCs w:val="24"/>
        </w:rPr>
        <w:t>M</w:t>
      </w:r>
      <w:r w:rsidRPr="001B0D01">
        <w:rPr>
          <w:rFonts w:ascii="Times New Roman" w:hAnsi="Times New Roman" w:cs="Times New Roman"/>
          <w:sz w:val="24"/>
          <w:szCs w:val="24"/>
        </w:rPr>
        <w:t>okytojų rašom</w:t>
      </w:r>
      <w:r>
        <w:rPr>
          <w:rFonts w:ascii="Times New Roman" w:hAnsi="Times New Roman" w:cs="Times New Roman"/>
          <w:sz w:val="24"/>
          <w:szCs w:val="24"/>
        </w:rPr>
        <w:t>i</w:t>
      </w:r>
      <w:r w:rsidRPr="001B0D01">
        <w:rPr>
          <w:rFonts w:ascii="Times New Roman" w:hAnsi="Times New Roman" w:cs="Times New Roman"/>
          <w:sz w:val="24"/>
          <w:szCs w:val="24"/>
        </w:rPr>
        <w:t xml:space="preserve"> pažymi</w:t>
      </w:r>
      <w:r>
        <w:rPr>
          <w:rFonts w:ascii="Times New Roman" w:hAnsi="Times New Roman" w:cs="Times New Roman"/>
          <w:sz w:val="24"/>
          <w:szCs w:val="24"/>
        </w:rPr>
        <w:t>ai</w:t>
      </w:r>
      <w:r w:rsidRPr="001B0D01">
        <w:rPr>
          <w:rFonts w:ascii="Times New Roman" w:hAnsi="Times New Roman" w:cs="Times New Roman"/>
          <w:sz w:val="24"/>
          <w:szCs w:val="24"/>
        </w:rPr>
        <w:t xml:space="preserve"> už kontrolinius ir savarankiškus darbus, mokinia</w:t>
      </w:r>
      <w:r>
        <w:rPr>
          <w:rFonts w:ascii="Times New Roman" w:hAnsi="Times New Roman" w:cs="Times New Roman"/>
          <w:sz w:val="24"/>
          <w:szCs w:val="24"/>
        </w:rPr>
        <w:t>ms</w:t>
      </w:r>
      <w:r w:rsidRPr="001B0D01">
        <w:rPr>
          <w:rFonts w:ascii="Times New Roman" w:hAnsi="Times New Roman" w:cs="Times New Roman"/>
          <w:sz w:val="24"/>
          <w:szCs w:val="24"/>
        </w:rPr>
        <w:t xml:space="preserve"> </w:t>
      </w:r>
      <w:r>
        <w:rPr>
          <w:rFonts w:ascii="Times New Roman" w:hAnsi="Times New Roman" w:cs="Times New Roman"/>
          <w:sz w:val="24"/>
          <w:szCs w:val="24"/>
        </w:rPr>
        <w:t>rod</w:t>
      </w:r>
      <w:r w:rsidRPr="001B0D01">
        <w:rPr>
          <w:rFonts w:ascii="Times New Roman" w:hAnsi="Times New Roman" w:cs="Times New Roman"/>
          <w:sz w:val="24"/>
          <w:szCs w:val="24"/>
        </w:rPr>
        <w:t xml:space="preserve">o, kokias žinias </w:t>
      </w:r>
      <w:r>
        <w:rPr>
          <w:rFonts w:ascii="Times New Roman" w:hAnsi="Times New Roman" w:cs="Times New Roman"/>
          <w:sz w:val="24"/>
          <w:szCs w:val="24"/>
        </w:rPr>
        <w:t>dar</w:t>
      </w:r>
      <w:r w:rsidRPr="001B0D01">
        <w:rPr>
          <w:rFonts w:ascii="Times New Roman" w:hAnsi="Times New Roman" w:cs="Times New Roman"/>
          <w:sz w:val="24"/>
          <w:szCs w:val="24"/>
        </w:rPr>
        <w:t xml:space="preserve"> reikėtų gilinti. Kontrolinių ir savarankiškų darbų užduotys diferencijuojamos, atsižvelgiant į mokinių gebėjimus, medžiagos </w:t>
      </w:r>
      <w:r>
        <w:rPr>
          <w:rFonts w:ascii="Times New Roman" w:hAnsi="Times New Roman" w:cs="Times New Roman"/>
          <w:sz w:val="24"/>
          <w:szCs w:val="24"/>
        </w:rPr>
        <w:t>suvokimo</w:t>
      </w:r>
      <w:r w:rsidRPr="001B0D01">
        <w:rPr>
          <w:rFonts w:ascii="Times New Roman" w:hAnsi="Times New Roman" w:cs="Times New Roman"/>
          <w:sz w:val="24"/>
          <w:szCs w:val="24"/>
        </w:rPr>
        <w:t xml:space="preserve"> lygį, tai p</w:t>
      </w:r>
      <w:r>
        <w:rPr>
          <w:rFonts w:ascii="Times New Roman" w:hAnsi="Times New Roman" w:cs="Times New Roman"/>
          <w:sz w:val="24"/>
          <w:szCs w:val="24"/>
        </w:rPr>
        <w:t>risidėjo prie</w:t>
      </w:r>
      <w:r w:rsidRPr="001B0D01">
        <w:rPr>
          <w:rFonts w:ascii="Times New Roman" w:hAnsi="Times New Roman" w:cs="Times New Roman"/>
          <w:sz w:val="24"/>
          <w:szCs w:val="24"/>
        </w:rPr>
        <w:t xml:space="preserve"> mokini</w:t>
      </w:r>
      <w:r>
        <w:rPr>
          <w:rFonts w:ascii="Times New Roman" w:hAnsi="Times New Roman" w:cs="Times New Roman"/>
          <w:sz w:val="24"/>
          <w:szCs w:val="24"/>
        </w:rPr>
        <w:t xml:space="preserve">ų suvokimo, kad </w:t>
      </w:r>
      <w:r w:rsidRPr="001B0D01">
        <w:rPr>
          <w:rFonts w:ascii="Times New Roman" w:hAnsi="Times New Roman" w:cs="Times New Roman"/>
          <w:sz w:val="24"/>
          <w:szCs w:val="24"/>
        </w:rPr>
        <w:t>patir</w:t>
      </w:r>
      <w:r>
        <w:rPr>
          <w:rFonts w:ascii="Times New Roman" w:hAnsi="Times New Roman" w:cs="Times New Roman"/>
          <w:sz w:val="24"/>
          <w:szCs w:val="24"/>
        </w:rPr>
        <w:t>ia</w:t>
      </w:r>
      <w:r w:rsidRPr="001B0D01">
        <w:rPr>
          <w:rFonts w:ascii="Times New Roman" w:hAnsi="Times New Roman" w:cs="Times New Roman"/>
          <w:sz w:val="24"/>
          <w:szCs w:val="24"/>
        </w:rPr>
        <w:t xml:space="preserve"> sėkmę ir </w:t>
      </w:r>
      <w:r>
        <w:rPr>
          <w:rFonts w:ascii="Times New Roman" w:hAnsi="Times New Roman" w:cs="Times New Roman"/>
          <w:sz w:val="24"/>
          <w:szCs w:val="24"/>
        </w:rPr>
        <w:t xml:space="preserve">paskatos </w:t>
      </w:r>
      <w:r w:rsidRPr="001B0D01">
        <w:rPr>
          <w:rFonts w:ascii="Times New Roman" w:hAnsi="Times New Roman" w:cs="Times New Roman"/>
          <w:sz w:val="24"/>
          <w:szCs w:val="24"/>
        </w:rPr>
        <w:t>siekti geresnių rezultatų.</w:t>
      </w:r>
    </w:p>
    <w:p w14:paraId="3B749531" w14:textId="77777777" w:rsidR="00E14980" w:rsidRPr="001B0D01"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Apklausa apie nuotolinį mokymą(</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xml:space="preserve">) parodė, kad vyko sklandus mokytojų ir mokinių bendravimas ir bendradarbiavimas, tačiau dalis mokinių nebuvo aktyvūs </w:t>
      </w:r>
      <w:r>
        <w:rPr>
          <w:rFonts w:ascii="Times New Roman" w:hAnsi="Times New Roman" w:cs="Times New Roman"/>
          <w:sz w:val="24"/>
          <w:szCs w:val="24"/>
        </w:rPr>
        <w:t xml:space="preserve">kuriant </w:t>
      </w:r>
      <w:r w:rsidRPr="001B0D01">
        <w:rPr>
          <w:rFonts w:ascii="Times New Roman" w:hAnsi="Times New Roman" w:cs="Times New Roman"/>
          <w:sz w:val="24"/>
          <w:szCs w:val="24"/>
        </w:rPr>
        <w:t>pamokos veikl</w:t>
      </w:r>
      <w:r>
        <w:rPr>
          <w:rFonts w:ascii="Times New Roman" w:hAnsi="Times New Roman" w:cs="Times New Roman"/>
          <w:sz w:val="24"/>
          <w:szCs w:val="24"/>
        </w:rPr>
        <w:t xml:space="preserve">as </w:t>
      </w:r>
      <w:r w:rsidRPr="001B0D01">
        <w:rPr>
          <w:rFonts w:ascii="Times New Roman" w:hAnsi="Times New Roman" w:cs="Times New Roman"/>
          <w:sz w:val="24"/>
          <w:szCs w:val="24"/>
        </w:rPr>
        <w:t>(rodant iniciatyvą užduodant klausimus, teikiant pasiūlymus, išsakant savo nuomones). Pamokose reikėtų taikyti įvairius mokinių pergrupavimo, atsižvelgiant į mokinių mokymosi poreikius ir mokymosi stilių, būdus, organizuoti dalykines konsultacijas.</w:t>
      </w:r>
    </w:p>
    <w:p w14:paraId="3B749532" w14:textId="77777777" w:rsidR="00E14980" w:rsidRPr="001B0D01"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2021 metais, įsivertinimo grupės iniciatyva, atlikta mokytojų apklausa „Vertinimas ugdant“. </w:t>
      </w:r>
      <w:r>
        <w:rPr>
          <w:rFonts w:ascii="Times New Roman" w:hAnsi="Times New Roman" w:cs="Times New Roman"/>
          <w:sz w:val="24"/>
          <w:szCs w:val="24"/>
        </w:rPr>
        <w:t>Šia a</w:t>
      </w:r>
      <w:r w:rsidRPr="001B0D01">
        <w:rPr>
          <w:rFonts w:ascii="Times New Roman" w:hAnsi="Times New Roman" w:cs="Times New Roman"/>
          <w:sz w:val="24"/>
          <w:szCs w:val="24"/>
        </w:rPr>
        <w:t xml:space="preserve">pklausa siekiama nustatyti mokytojo darbo sėkmes ir nesėkmes, priimant pagrįstus sprendimus, atsižvelgiant į mokinių mokymosi galimybes, nustatant mokymosi spragas. Išanalizavus apklausos </w:t>
      </w:r>
      <w:r w:rsidRPr="001B0D01">
        <w:rPr>
          <w:rFonts w:ascii="Times New Roman" w:hAnsi="Times New Roman" w:cs="Times New Roman"/>
          <w:sz w:val="24"/>
          <w:szCs w:val="24"/>
        </w:rPr>
        <w:lastRenderedPageBreak/>
        <w:t xml:space="preserve">rezultatus, įvertinus mokytojų stipriąsias ir silpnąsias darbo puses, pateiktos rekomendacijos ir </w:t>
      </w:r>
      <w:r>
        <w:rPr>
          <w:rFonts w:ascii="Times New Roman" w:hAnsi="Times New Roman" w:cs="Times New Roman"/>
          <w:sz w:val="24"/>
          <w:szCs w:val="24"/>
        </w:rPr>
        <w:t>pa</w:t>
      </w:r>
      <w:r w:rsidRPr="001B0D01">
        <w:rPr>
          <w:rFonts w:ascii="Times New Roman" w:hAnsi="Times New Roman" w:cs="Times New Roman"/>
          <w:sz w:val="24"/>
          <w:szCs w:val="24"/>
        </w:rPr>
        <w:t>siūlymai: mokytojams derinti namų darbų skyrimą tos pačios klasės mokiniams, mokymą(</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organizuoti taip, kad atitiktų mokinių patirtį, gebėjimus ir polinkius, peržiūrėti ir keisti ugdymo turinio planus, atsižvelgiant į mokinių mokymosi rezultatus, tempą bei kitus poreikius, su mokiniais aptarti vertinimo kriterijus, kada ir kaip jie bus taikomi, laiku informuoti mokyklos vadovus apie mokinių mokymąsi, pasiekimus ir spragas.</w:t>
      </w:r>
    </w:p>
    <w:p w14:paraId="3B749533" w14:textId="77777777" w:rsidR="00E14980" w:rsidRPr="001B0D01"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2021 metais mokykla planuoja daugiau dėmesio skirti </w:t>
      </w:r>
      <w:proofErr w:type="spellStart"/>
      <w:r w:rsidRPr="001B0D01">
        <w:rPr>
          <w:rFonts w:ascii="Times New Roman" w:hAnsi="Times New Roman" w:cs="Times New Roman"/>
          <w:sz w:val="24"/>
          <w:szCs w:val="24"/>
        </w:rPr>
        <w:t>įtraukiajam</w:t>
      </w:r>
      <w:proofErr w:type="spellEnd"/>
      <w:r w:rsidRPr="001B0D01">
        <w:rPr>
          <w:rFonts w:ascii="Times New Roman" w:hAnsi="Times New Roman" w:cs="Times New Roman"/>
          <w:sz w:val="24"/>
          <w:szCs w:val="24"/>
        </w:rPr>
        <w:t xml:space="preserve"> ugdymui. </w:t>
      </w:r>
      <w:r>
        <w:rPr>
          <w:rFonts w:ascii="Times New Roman" w:hAnsi="Times New Roman" w:cs="Times New Roman"/>
          <w:sz w:val="24"/>
          <w:szCs w:val="24"/>
        </w:rPr>
        <w:t>V</w:t>
      </w:r>
      <w:r w:rsidRPr="001B0D01">
        <w:rPr>
          <w:rFonts w:ascii="Times New Roman" w:hAnsi="Times New Roman" w:cs="Times New Roman"/>
          <w:sz w:val="24"/>
          <w:szCs w:val="24"/>
        </w:rPr>
        <w:t xml:space="preserve">ykdyti </w:t>
      </w:r>
      <w:r>
        <w:rPr>
          <w:rFonts w:ascii="Times New Roman" w:hAnsi="Times New Roman" w:cs="Times New Roman"/>
          <w:sz w:val="24"/>
          <w:szCs w:val="24"/>
        </w:rPr>
        <w:t xml:space="preserve">daugiau </w:t>
      </w:r>
      <w:r w:rsidRPr="001B0D01">
        <w:rPr>
          <w:rFonts w:ascii="Times New Roman" w:hAnsi="Times New Roman" w:cs="Times New Roman"/>
          <w:sz w:val="24"/>
          <w:szCs w:val="24"/>
        </w:rPr>
        <w:t>veiklų, susijusių su mokytojų ir mokinių susitarimais dėl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turinio. Pamokų metu taikyti įvairius mokinių pergrupavimo būdus. Mokytojams organizuoti dalykines konsultacijas, atsižvelgiant į mokinių gebėjimus ir poreikius.</w:t>
      </w:r>
    </w:p>
    <w:p w14:paraId="3B749534" w14:textId="77777777" w:rsidR="00E14980" w:rsidRPr="001B0D01" w:rsidRDefault="00E14980" w:rsidP="00E14980">
      <w:pPr>
        <w:pStyle w:val="Pagrindiniotekstotrauka"/>
        <w:tabs>
          <w:tab w:val="left" w:pos="1134"/>
        </w:tabs>
        <w:spacing w:after="0" w:line="240" w:lineRule="auto"/>
        <w:ind w:left="0" w:firstLine="709"/>
        <w:jc w:val="both"/>
        <w:rPr>
          <w:rFonts w:ascii="Times New Roman" w:hAnsi="Times New Roman" w:cs="Times New Roman"/>
          <w:sz w:val="24"/>
          <w:szCs w:val="24"/>
        </w:rPr>
      </w:pPr>
      <w:r w:rsidRPr="001B0D01">
        <w:rPr>
          <w:rFonts w:ascii="Times New Roman" w:hAnsi="Times New Roman" w:cs="Times New Roman"/>
          <w:sz w:val="24"/>
          <w:szCs w:val="24"/>
        </w:rPr>
        <w:t>Mokyklos veiklos kokybės įsivertinimas remiasi šiais principais: bendradarbiavimo, atsakingumo, objektyvumo, tvarios ir pasidalytos lyderystės mokymuisi, humaniškumo, demokratiškumo, konfidencialumo bei tolerancijos.</w:t>
      </w:r>
    </w:p>
    <w:p w14:paraId="3B749535" w14:textId="77777777" w:rsidR="00E14980" w:rsidRPr="001B0D01" w:rsidRDefault="00E14980" w:rsidP="00E14980">
      <w:pPr>
        <w:tabs>
          <w:tab w:val="left" w:pos="1134"/>
        </w:tabs>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 xml:space="preserve">Mokykla geba įvardinti veiklos kokybės sėkmes bei trukdžius ir nustatyti tobulintinas sritis, remiantis mokyklos veiklos kokybės įsivertinimo rezultatais, rengti ir koreguoti mokyklos strateginius, metinius veiklos, ugdymo planus. </w:t>
      </w:r>
      <w:r>
        <w:rPr>
          <w:rFonts w:ascii="Times New Roman" w:hAnsi="Times New Roman" w:cs="Times New Roman"/>
          <w:sz w:val="24"/>
          <w:szCs w:val="24"/>
        </w:rPr>
        <w:t xml:space="preserve"> </w:t>
      </w:r>
    </w:p>
    <w:p w14:paraId="3B749536" w14:textId="77777777" w:rsidR="00E14980" w:rsidRDefault="00E14980" w:rsidP="00E14980">
      <w:pPr>
        <w:pStyle w:val="Sraopastraipa"/>
        <w:numPr>
          <w:ilvl w:val="0"/>
          <w:numId w:val="6"/>
        </w:numPr>
        <w:spacing w:after="0" w:line="240" w:lineRule="auto"/>
        <w:jc w:val="center"/>
        <w:rPr>
          <w:rFonts w:ascii="Times New Roman" w:hAnsi="Times New Roman" w:cs="Times New Roman"/>
          <w:b/>
          <w:sz w:val="24"/>
          <w:szCs w:val="24"/>
        </w:rPr>
      </w:pPr>
      <w:r w:rsidRPr="001B0D01">
        <w:rPr>
          <w:rFonts w:ascii="Times New Roman" w:hAnsi="Times New Roman" w:cs="Times New Roman"/>
          <w:i/>
          <w:sz w:val="24"/>
          <w:szCs w:val="24"/>
        </w:rPr>
        <w:br w:type="page"/>
      </w:r>
      <w:r w:rsidRPr="001B0D01">
        <w:rPr>
          <w:rFonts w:ascii="Times New Roman" w:hAnsi="Times New Roman" w:cs="Times New Roman"/>
          <w:b/>
          <w:sz w:val="24"/>
          <w:szCs w:val="24"/>
        </w:rPr>
        <w:lastRenderedPageBreak/>
        <w:t>VERTINAMŲ VEIKLOS SRIČIŲ VERTINIMAS</w:t>
      </w:r>
    </w:p>
    <w:p w14:paraId="3B749537" w14:textId="77777777" w:rsidR="00E14980" w:rsidRPr="001B0D01" w:rsidRDefault="00E14980" w:rsidP="00E14980">
      <w:pPr>
        <w:pStyle w:val="Sraopastraipa"/>
        <w:spacing w:after="0" w:line="240" w:lineRule="auto"/>
        <w:ind w:left="1800"/>
        <w:rPr>
          <w:rFonts w:ascii="Times New Roman" w:hAnsi="Times New Roman" w:cs="Times New Roman"/>
          <w:b/>
          <w:sz w:val="24"/>
          <w:szCs w:val="24"/>
        </w:rPr>
      </w:pPr>
    </w:p>
    <w:p w14:paraId="3B749538" w14:textId="77777777" w:rsidR="00E14980" w:rsidRPr="001B0D01" w:rsidRDefault="00E14980" w:rsidP="00E14980">
      <w:pPr>
        <w:pStyle w:val="Sraopastraipa"/>
        <w:numPr>
          <w:ilvl w:val="0"/>
          <w:numId w:val="5"/>
        </w:numPr>
        <w:spacing w:after="0" w:line="240" w:lineRule="auto"/>
        <w:rPr>
          <w:rFonts w:ascii="Times New Roman" w:hAnsi="Times New Roman" w:cs="Times New Roman"/>
          <w:b/>
          <w:sz w:val="24"/>
          <w:szCs w:val="24"/>
        </w:rPr>
      </w:pPr>
      <w:r w:rsidRPr="001B0D01">
        <w:rPr>
          <w:rFonts w:ascii="Times New Roman" w:hAnsi="Times New Roman" w:cs="Times New Roman"/>
          <w:b/>
          <w:sz w:val="24"/>
          <w:szCs w:val="24"/>
          <w:lang w:eastAsia="lt-LT"/>
        </w:rPr>
        <w:t>Vertinimo sritis: LYDERYSTĖ IR VADYBA</w:t>
      </w:r>
    </w:p>
    <w:p w14:paraId="3B749539" w14:textId="77777777" w:rsidR="00E14980" w:rsidRPr="001B0D01" w:rsidRDefault="00E14980" w:rsidP="00E14980">
      <w:pPr>
        <w:spacing w:after="0" w:line="240" w:lineRule="auto"/>
        <w:rPr>
          <w:rFonts w:ascii="Times New Roman" w:hAnsi="Times New Roman" w:cs="Times New Roman"/>
          <w:sz w:val="24"/>
          <w:szCs w:val="24"/>
        </w:rPr>
      </w:pPr>
      <w:r w:rsidRPr="001B0D01">
        <w:rPr>
          <w:rFonts w:ascii="Times New Roman" w:hAnsi="Times New Roman" w:cs="Times New Roman"/>
          <w:b/>
          <w:sz w:val="24"/>
          <w:szCs w:val="24"/>
        </w:rPr>
        <w:t xml:space="preserve">Vertinimo lygis: </w:t>
      </w:r>
      <w:r w:rsidRPr="001B0D01">
        <w:rPr>
          <w:rFonts w:ascii="Times New Roman" w:hAnsi="Times New Roman" w:cs="Times New Roman"/>
          <w:sz w:val="24"/>
          <w:szCs w:val="24"/>
        </w:rPr>
        <w:t>Lyderystė ir vadyba potenciali, 3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E14980" w:rsidRPr="001B0D01" w14:paraId="3B74953D" w14:textId="77777777" w:rsidTr="00EE66A9">
        <w:tc>
          <w:tcPr>
            <w:tcW w:w="2741" w:type="dxa"/>
            <w:tcBorders>
              <w:bottom w:val="single" w:sz="4" w:space="0" w:color="auto"/>
            </w:tcBorders>
            <w:shd w:val="clear" w:color="auto" w:fill="F2F2F2"/>
            <w:vAlign w:val="center"/>
          </w:tcPr>
          <w:p w14:paraId="3B74953A" w14:textId="77777777" w:rsidR="00E14980" w:rsidRPr="001B0D01" w:rsidRDefault="00E14980" w:rsidP="00EE66A9">
            <w:pPr>
              <w:spacing w:after="0" w:line="240" w:lineRule="auto"/>
              <w:jc w:val="center"/>
              <w:rPr>
                <w:rFonts w:ascii="Times New Roman" w:hAnsi="Times New Roman" w:cs="Times New Roman"/>
                <w:b/>
                <w:bCs/>
                <w:sz w:val="24"/>
                <w:szCs w:val="24"/>
              </w:rPr>
            </w:pPr>
            <w:r w:rsidRPr="001B0D01">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3B74953B" w14:textId="77777777" w:rsidR="00E14980" w:rsidRPr="001B0D01" w:rsidRDefault="00E14980" w:rsidP="00EE66A9">
            <w:pPr>
              <w:spacing w:after="0" w:line="240" w:lineRule="auto"/>
              <w:jc w:val="center"/>
              <w:rPr>
                <w:rFonts w:ascii="Times New Roman" w:hAnsi="Times New Roman" w:cs="Times New Roman"/>
                <w:sz w:val="24"/>
                <w:szCs w:val="24"/>
                <w:lang w:eastAsia="en-GB"/>
              </w:rPr>
            </w:pPr>
            <w:r w:rsidRPr="001B0D01">
              <w:rPr>
                <w:rFonts w:ascii="Times New Roman" w:hAnsi="Times New Roman" w:cs="Times New Roman"/>
                <w:sz w:val="24"/>
                <w:szCs w:val="24"/>
                <w:lang w:eastAsia="en-GB"/>
              </w:rPr>
              <w:t>Vertinimo pagrindimas,</w:t>
            </w:r>
          </w:p>
          <w:p w14:paraId="3B74953C" w14:textId="77777777" w:rsidR="00E14980" w:rsidRPr="001B0D01" w:rsidRDefault="00E14980" w:rsidP="00EE66A9">
            <w:pPr>
              <w:spacing w:after="0" w:line="240" w:lineRule="auto"/>
              <w:jc w:val="center"/>
              <w:rPr>
                <w:rFonts w:ascii="Times New Roman" w:hAnsi="Times New Roman" w:cs="Times New Roman"/>
                <w:b/>
                <w:bCs/>
                <w:iCs/>
                <w:sz w:val="24"/>
                <w:szCs w:val="24"/>
              </w:rPr>
            </w:pPr>
            <w:r w:rsidRPr="001B0D01">
              <w:rPr>
                <w:rFonts w:ascii="Times New Roman" w:hAnsi="Times New Roman" w:cs="Times New Roman"/>
                <w:i/>
                <w:sz w:val="24"/>
                <w:szCs w:val="24"/>
                <w:lang w:eastAsia="en-GB"/>
              </w:rPr>
              <w:t>apibendrinimas</w:t>
            </w:r>
          </w:p>
        </w:tc>
      </w:tr>
      <w:tr w:rsidR="00E14980" w:rsidRPr="001B0D01" w14:paraId="3B749544" w14:textId="77777777" w:rsidTr="00EE66A9">
        <w:tc>
          <w:tcPr>
            <w:tcW w:w="2741" w:type="dxa"/>
            <w:shd w:val="clear" w:color="auto" w:fill="auto"/>
          </w:tcPr>
          <w:p w14:paraId="3B74953E" w14:textId="77777777" w:rsidR="00E14980" w:rsidRPr="001B0D01" w:rsidRDefault="00E14980" w:rsidP="00EE66A9">
            <w:pPr>
              <w:numPr>
                <w:ilvl w:val="1"/>
                <w:numId w:val="5"/>
              </w:numPr>
              <w:tabs>
                <w:tab w:val="left" w:pos="425"/>
              </w:tabs>
              <w:spacing w:after="0" w:line="240" w:lineRule="auto"/>
              <w:ind w:left="0" w:firstLine="0"/>
              <w:rPr>
                <w:rFonts w:ascii="Times New Roman" w:hAnsi="Times New Roman" w:cs="Times New Roman"/>
                <w:sz w:val="24"/>
                <w:szCs w:val="24"/>
              </w:rPr>
            </w:pPr>
            <w:r w:rsidRPr="001B0D01">
              <w:rPr>
                <w:rFonts w:ascii="Times New Roman" w:hAnsi="Times New Roman" w:cs="Times New Roman"/>
                <w:sz w:val="24"/>
                <w:szCs w:val="24"/>
              </w:rPr>
              <w:t>Perspektyva ir bendruomenės susitarimai, 3 lygis, išskyrus optimal</w:t>
            </w:r>
            <w:r>
              <w:rPr>
                <w:rFonts w:ascii="Times New Roman" w:hAnsi="Times New Roman" w:cs="Times New Roman"/>
                <w:sz w:val="24"/>
                <w:szCs w:val="24"/>
              </w:rPr>
              <w:t>ų</w:t>
            </w:r>
            <w:r w:rsidRPr="001B0D01">
              <w:rPr>
                <w:rFonts w:ascii="Times New Roman" w:hAnsi="Times New Roman" w:cs="Times New Roman"/>
                <w:sz w:val="24"/>
                <w:szCs w:val="24"/>
              </w:rPr>
              <w:t xml:space="preserve"> išteklių paskirstym</w:t>
            </w:r>
            <w:r>
              <w:rPr>
                <w:rFonts w:ascii="Times New Roman" w:hAnsi="Times New Roman" w:cs="Times New Roman"/>
                <w:sz w:val="24"/>
                <w:szCs w:val="24"/>
              </w:rPr>
              <w:t>ą</w:t>
            </w:r>
            <w:r w:rsidRPr="001B0D01">
              <w:rPr>
                <w:rFonts w:ascii="Times New Roman" w:hAnsi="Times New Roman" w:cs="Times New Roman"/>
                <w:sz w:val="24"/>
                <w:szCs w:val="24"/>
              </w:rPr>
              <w:t>, kuris išskirtas kaip tobulintinas mokyklos veiklos aspektas</w:t>
            </w:r>
          </w:p>
        </w:tc>
        <w:tc>
          <w:tcPr>
            <w:tcW w:w="7177" w:type="dxa"/>
            <w:shd w:val="clear" w:color="auto" w:fill="auto"/>
          </w:tcPr>
          <w:p w14:paraId="3B74953F" w14:textId="77777777" w:rsidR="00E14980" w:rsidRPr="00F23FE5" w:rsidRDefault="00E14980" w:rsidP="00EE66A9">
            <w:pPr>
              <w:pStyle w:val="Betarp"/>
              <w:jc w:val="both"/>
              <w:rPr>
                <w:rFonts w:ascii="Times New Roman" w:hAnsi="Times New Roman"/>
                <w:b/>
                <w:sz w:val="24"/>
                <w:szCs w:val="24"/>
              </w:rPr>
            </w:pPr>
            <w:r>
              <w:rPr>
                <w:rFonts w:ascii="Times New Roman" w:hAnsi="Times New Roman"/>
                <w:i/>
                <w:sz w:val="24"/>
                <w:szCs w:val="24"/>
              </w:rPr>
              <w:t>Vizijos bendrumas</w:t>
            </w:r>
            <w:r w:rsidRPr="00E74949">
              <w:rPr>
                <w:rFonts w:ascii="Times New Roman" w:hAnsi="Times New Roman"/>
                <w:iCs/>
                <w:sz w:val="24"/>
                <w:szCs w:val="24"/>
              </w:rPr>
              <w:t>.</w:t>
            </w:r>
            <w:r>
              <w:rPr>
                <w:rFonts w:ascii="Times New Roman" w:hAnsi="Times New Roman"/>
                <w:i/>
                <w:sz w:val="24"/>
                <w:szCs w:val="24"/>
              </w:rPr>
              <w:t xml:space="preserve"> </w:t>
            </w:r>
            <w:r w:rsidRPr="001B0D01">
              <w:rPr>
                <w:rFonts w:ascii="Times New Roman" w:hAnsi="Times New Roman"/>
                <w:sz w:val="24"/>
                <w:szCs w:val="24"/>
              </w:rPr>
              <w:t>Mokyklos vizijoje teigiama, kad mokykla saugi, moderni, besimokanti, atvira naujovėms, teikianti kokybišką ugdymą skirtingų gebėjimų mokiniams, sudaranti sąlygas kiekvienam patirti sėkmę. NŠA apklausoje dalyvav</w:t>
            </w:r>
            <w:r>
              <w:rPr>
                <w:rFonts w:ascii="Times New Roman" w:hAnsi="Times New Roman"/>
                <w:sz w:val="24"/>
                <w:szCs w:val="24"/>
              </w:rPr>
              <w:t>ę</w:t>
            </w:r>
            <w:r w:rsidRPr="001B0D01">
              <w:rPr>
                <w:rFonts w:ascii="Times New Roman" w:hAnsi="Times New Roman"/>
                <w:sz w:val="24"/>
                <w:szCs w:val="24"/>
              </w:rPr>
              <w:t xml:space="preserve"> </w:t>
            </w:r>
            <w:r>
              <w:rPr>
                <w:rFonts w:ascii="Times New Roman" w:hAnsi="Times New Roman"/>
                <w:sz w:val="24"/>
                <w:szCs w:val="24"/>
              </w:rPr>
              <w:t>(</w:t>
            </w:r>
            <w:r w:rsidRPr="001B0D01">
              <w:rPr>
                <w:rFonts w:ascii="Times New Roman" w:hAnsi="Times New Roman"/>
                <w:sz w:val="24"/>
                <w:szCs w:val="24"/>
              </w:rPr>
              <w:t>97,6 proc.</w:t>
            </w:r>
            <w:r>
              <w:rPr>
                <w:rFonts w:ascii="Times New Roman" w:hAnsi="Times New Roman"/>
                <w:sz w:val="24"/>
                <w:szCs w:val="24"/>
              </w:rPr>
              <w:t>)</w:t>
            </w:r>
            <w:r w:rsidRPr="001B0D01">
              <w:rPr>
                <w:rFonts w:ascii="Times New Roman" w:hAnsi="Times New Roman"/>
                <w:sz w:val="24"/>
                <w:szCs w:val="24"/>
              </w:rPr>
              <w:t xml:space="preserve"> 2</w:t>
            </w:r>
            <w:r>
              <w:rPr>
                <w:rFonts w:ascii="Times New Roman" w:hAnsi="Times New Roman"/>
                <w:sz w:val="24"/>
                <w:szCs w:val="24"/>
              </w:rPr>
              <w:t>–</w:t>
            </w:r>
            <w:r w:rsidRPr="001B0D01">
              <w:rPr>
                <w:rFonts w:ascii="Times New Roman" w:hAnsi="Times New Roman"/>
                <w:sz w:val="24"/>
                <w:szCs w:val="24"/>
              </w:rPr>
              <w:t>4 kl. mokinių tėv</w:t>
            </w:r>
            <w:r>
              <w:rPr>
                <w:rFonts w:ascii="Times New Roman" w:hAnsi="Times New Roman"/>
                <w:sz w:val="24"/>
                <w:szCs w:val="24"/>
              </w:rPr>
              <w:t>ai</w:t>
            </w:r>
            <w:r w:rsidRPr="001B0D01">
              <w:rPr>
                <w:rFonts w:ascii="Times New Roman" w:hAnsi="Times New Roman"/>
                <w:sz w:val="24"/>
                <w:szCs w:val="24"/>
              </w:rPr>
              <w:t xml:space="preserve"> (globėj</w:t>
            </w:r>
            <w:r>
              <w:rPr>
                <w:rFonts w:ascii="Times New Roman" w:hAnsi="Times New Roman"/>
                <w:sz w:val="24"/>
                <w:szCs w:val="24"/>
              </w:rPr>
              <w:t>ai</w:t>
            </w:r>
            <w:r w:rsidRPr="001B0D01">
              <w:rPr>
                <w:rFonts w:ascii="Times New Roman" w:hAnsi="Times New Roman"/>
                <w:sz w:val="24"/>
                <w:szCs w:val="24"/>
              </w:rPr>
              <w:t>, rūpintoj</w:t>
            </w:r>
            <w:r>
              <w:rPr>
                <w:rFonts w:ascii="Times New Roman" w:hAnsi="Times New Roman"/>
                <w:sz w:val="24"/>
                <w:szCs w:val="24"/>
              </w:rPr>
              <w:t>ai</w:t>
            </w:r>
            <w:r w:rsidRPr="001B0D01">
              <w:rPr>
                <w:rFonts w:ascii="Times New Roman" w:hAnsi="Times New Roman"/>
                <w:sz w:val="24"/>
                <w:szCs w:val="24"/>
              </w:rPr>
              <w:t xml:space="preserve">) teigia, kad mokyklos vadovai telkia mokyklos bendruomenę pokyčiams ugdymo srityje. </w:t>
            </w:r>
            <w:r>
              <w:rPr>
                <w:rFonts w:ascii="Times New Roman" w:hAnsi="Times New Roman"/>
                <w:sz w:val="24"/>
                <w:szCs w:val="24"/>
              </w:rPr>
              <w:t>K</w:t>
            </w:r>
            <w:r w:rsidRPr="001B0D01">
              <w:rPr>
                <w:rFonts w:ascii="Times New Roman" w:hAnsi="Times New Roman"/>
                <w:sz w:val="24"/>
                <w:szCs w:val="24"/>
              </w:rPr>
              <w:t>al</w:t>
            </w:r>
            <w:r>
              <w:rPr>
                <w:rFonts w:ascii="Times New Roman" w:hAnsi="Times New Roman"/>
                <w:sz w:val="24"/>
                <w:szCs w:val="24"/>
              </w:rPr>
              <w:t>bantis</w:t>
            </w:r>
            <w:r w:rsidRPr="001B0D01">
              <w:rPr>
                <w:rFonts w:ascii="Times New Roman" w:hAnsi="Times New Roman"/>
                <w:sz w:val="24"/>
                <w:szCs w:val="24"/>
              </w:rPr>
              <w:t xml:space="preserve"> su Mokyklos savivaldos institucijomis bei mokyklos administracija paaiškėjo, kad dauguma mokyklos bendruomenės narių telkiami vizijos įgyvendinimui kasdienėje veikloje.</w:t>
            </w:r>
            <w:r>
              <w:rPr>
                <w:rFonts w:ascii="Times New Roman" w:hAnsi="Times New Roman"/>
                <w:bCs/>
                <w:sz w:val="24"/>
                <w:szCs w:val="24"/>
              </w:rPr>
              <w:t xml:space="preserve"> </w:t>
            </w:r>
            <w:r w:rsidRPr="001B0D01">
              <w:rPr>
                <w:rFonts w:ascii="Times New Roman" w:hAnsi="Times New Roman"/>
                <w:sz w:val="24"/>
                <w:szCs w:val="24"/>
              </w:rPr>
              <w:t>Mokyklos vadov</w:t>
            </w:r>
            <w:r>
              <w:rPr>
                <w:rFonts w:ascii="Times New Roman" w:hAnsi="Times New Roman"/>
                <w:sz w:val="24"/>
                <w:szCs w:val="24"/>
              </w:rPr>
              <w:t xml:space="preserve">ai teigia, kad dauguma mokyklos </w:t>
            </w:r>
            <w:r w:rsidRPr="001B0D01">
              <w:rPr>
                <w:rFonts w:ascii="Times New Roman" w:hAnsi="Times New Roman"/>
                <w:sz w:val="24"/>
                <w:szCs w:val="24"/>
              </w:rPr>
              <w:t>bendruomenės aktyviai dalyvauja įgyvendinant viziją: dėl mokyklos nuolatinės pažangos tobulinimo dažniausia tariamasi Metodinėje taryboje, Mokytojų taryboje, Mokyklos taryboje. Mokyklos tarybos tėvų atstovai teig</w:t>
            </w:r>
            <w:r>
              <w:rPr>
                <w:rFonts w:ascii="Times New Roman" w:hAnsi="Times New Roman"/>
                <w:sz w:val="24"/>
                <w:szCs w:val="24"/>
              </w:rPr>
              <w:t>ia</w:t>
            </w:r>
            <w:r w:rsidRPr="001B0D01">
              <w:rPr>
                <w:rFonts w:ascii="Times New Roman" w:hAnsi="Times New Roman"/>
                <w:sz w:val="24"/>
                <w:szCs w:val="24"/>
              </w:rPr>
              <w:t xml:space="preserve">, kad dauguma tėvų bendrauja su mokytojais, </w:t>
            </w:r>
            <w:r>
              <w:rPr>
                <w:rFonts w:ascii="Times New Roman" w:hAnsi="Times New Roman"/>
                <w:sz w:val="24"/>
                <w:szCs w:val="24"/>
              </w:rPr>
              <w:t>lanko</w:t>
            </w:r>
            <w:r w:rsidRPr="001B0D01">
              <w:rPr>
                <w:rFonts w:ascii="Times New Roman" w:hAnsi="Times New Roman"/>
                <w:sz w:val="24"/>
                <w:szCs w:val="24"/>
              </w:rPr>
              <w:t xml:space="preserve"> mokykloje organizuojamus renginius</w:t>
            </w:r>
            <w:r>
              <w:rPr>
                <w:rFonts w:ascii="Times New Roman" w:hAnsi="Times New Roman"/>
                <w:sz w:val="24"/>
                <w:szCs w:val="24"/>
              </w:rPr>
              <w:t>, prisideda prie mokyklos</w:t>
            </w:r>
            <w:r w:rsidRPr="001B0D01">
              <w:rPr>
                <w:rFonts w:ascii="Times New Roman" w:hAnsi="Times New Roman"/>
                <w:sz w:val="24"/>
                <w:szCs w:val="24"/>
              </w:rPr>
              <w:t xml:space="preserve"> tikslų įgyvendinim</w:t>
            </w:r>
            <w:r>
              <w:rPr>
                <w:rFonts w:ascii="Times New Roman" w:hAnsi="Times New Roman"/>
                <w:sz w:val="24"/>
                <w:szCs w:val="24"/>
              </w:rPr>
              <w:t>o</w:t>
            </w:r>
            <w:r w:rsidRPr="001B0D01">
              <w:rPr>
                <w:rFonts w:ascii="Times New Roman" w:hAnsi="Times New Roman"/>
                <w:sz w:val="24"/>
                <w:szCs w:val="24"/>
              </w:rPr>
              <w:t>, teikia siūlymus dėl pažintinių išvykų mokiniams organizavimo, svarsto mokyklos strateginį, veiklos bei ugdymo planus, taip pat teig</w:t>
            </w:r>
            <w:r>
              <w:rPr>
                <w:rFonts w:ascii="Times New Roman" w:hAnsi="Times New Roman"/>
                <w:sz w:val="24"/>
                <w:szCs w:val="24"/>
              </w:rPr>
              <w:t>ia</w:t>
            </w:r>
            <w:r w:rsidRPr="001B0D01">
              <w:rPr>
                <w:rFonts w:ascii="Times New Roman" w:hAnsi="Times New Roman"/>
                <w:sz w:val="24"/>
                <w:szCs w:val="24"/>
              </w:rPr>
              <w:t xml:space="preserve">, kad jų siūlymus mokyklos administracija priima teigiamai. Mokinių tarybos nariai </w:t>
            </w:r>
            <w:r w:rsidRPr="00A559F1">
              <w:rPr>
                <w:rFonts w:ascii="Times New Roman" w:hAnsi="Times New Roman"/>
                <w:sz w:val="24"/>
                <w:szCs w:val="24"/>
              </w:rPr>
              <w:t xml:space="preserve">pokalbio metu teigė, kad mokykla tenkina daugumą </w:t>
            </w:r>
            <w:r>
              <w:rPr>
                <w:rFonts w:ascii="Times New Roman" w:hAnsi="Times New Roman"/>
                <w:sz w:val="24"/>
                <w:szCs w:val="24"/>
              </w:rPr>
              <w:t xml:space="preserve">jų </w:t>
            </w:r>
            <w:r w:rsidRPr="00A559F1">
              <w:rPr>
                <w:rFonts w:ascii="Times New Roman" w:hAnsi="Times New Roman"/>
                <w:sz w:val="24"/>
                <w:szCs w:val="24"/>
              </w:rPr>
              <w:t>lūkesčių, tačiau pamokose norėtų aktyvesnių mokymosi metodų, daugiau praktinio mokymosi pamokų, didesnio neformaliojo švietimo būrelių</w:t>
            </w:r>
            <w:r>
              <w:rPr>
                <w:rFonts w:ascii="Times New Roman" w:hAnsi="Times New Roman"/>
                <w:sz w:val="24"/>
                <w:szCs w:val="24"/>
              </w:rPr>
              <w:t xml:space="preserve"> pasirinkimo</w:t>
            </w:r>
            <w:r w:rsidRPr="00A559F1">
              <w:rPr>
                <w:rFonts w:ascii="Times New Roman" w:hAnsi="Times New Roman"/>
                <w:sz w:val="24"/>
                <w:szCs w:val="24"/>
              </w:rPr>
              <w:t>.</w:t>
            </w:r>
          </w:p>
          <w:p w14:paraId="3B749540" w14:textId="77777777" w:rsidR="00E14980" w:rsidRPr="001B0D01" w:rsidRDefault="00E14980" w:rsidP="00EE66A9">
            <w:pPr>
              <w:pStyle w:val="Betarp"/>
              <w:jc w:val="both"/>
              <w:rPr>
                <w:rFonts w:ascii="Times New Roman" w:hAnsi="Times New Roman"/>
                <w:sz w:val="24"/>
                <w:szCs w:val="24"/>
              </w:rPr>
            </w:pPr>
            <w:r w:rsidRPr="001B0D01">
              <w:rPr>
                <w:rFonts w:ascii="Times New Roman" w:hAnsi="Times New Roman"/>
                <w:i/>
                <w:sz w:val="24"/>
                <w:szCs w:val="24"/>
              </w:rPr>
              <w:t>Veiklos kryptingumas</w:t>
            </w:r>
            <w:r w:rsidRPr="00E74949">
              <w:rPr>
                <w:rFonts w:ascii="Times New Roman" w:hAnsi="Times New Roman"/>
                <w:iCs/>
                <w:sz w:val="24"/>
                <w:szCs w:val="24"/>
              </w:rPr>
              <w:t>.</w:t>
            </w:r>
            <w:r w:rsidRPr="001B0D01">
              <w:rPr>
                <w:rFonts w:ascii="Times New Roman" w:hAnsi="Times New Roman"/>
                <w:sz w:val="24"/>
                <w:szCs w:val="24"/>
              </w:rPr>
              <w:t xml:space="preserve"> Mokyklos vizija orientuota į ,,mokykla visiems“ nuostatas, dauguma mokyklos bendruomenės narių su</w:t>
            </w:r>
            <w:r>
              <w:rPr>
                <w:rFonts w:ascii="Times New Roman" w:hAnsi="Times New Roman"/>
                <w:sz w:val="24"/>
                <w:szCs w:val="24"/>
              </w:rPr>
              <w:t>vokia</w:t>
            </w:r>
            <w:r w:rsidRPr="001B0D01">
              <w:rPr>
                <w:rFonts w:ascii="Times New Roman" w:hAnsi="Times New Roman"/>
                <w:sz w:val="24"/>
                <w:szCs w:val="24"/>
              </w:rPr>
              <w:t xml:space="preserve"> įtraukiojo ugdymo svarbą. Mokyklos tarybos nariai išsakė vieningą nuomonę, kad mokykla pasiruošusi priimti įvairių gebėjimų mokinius, kad kryptingai įgyvendina švietimo politiką, džiaug</w:t>
            </w:r>
            <w:r>
              <w:rPr>
                <w:rFonts w:ascii="Times New Roman" w:hAnsi="Times New Roman"/>
                <w:sz w:val="24"/>
                <w:szCs w:val="24"/>
              </w:rPr>
              <w:t>ia</w:t>
            </w:r>
            <w:r w:rsidRPr="001B0D01">
              <w:rPr>
                <w:rFonts w:ascii="Times New Roman" w:hAnsi="Times New Roman"/>
                <w:sz w:val="24"/>
                <w:szCs w:val="24"/>
              </w:rPr>
              <w:t>si, kad jų mokykla garsi sportiniais pasiekimais rajone, šalyje. Mokinių tarybos nariai teig</w:t>
            </w:r>
            <w:r>
              <w:rPr>
                <w:rFonts w:ascii="Times New Roman" w:hAnsi="Times New Roman"/>
                <w:sz w:val="24"/>
                <w:szCs w:val="24"/>
              </w:rPr>
              <w:t>ia</w:t>
            </w:r>
            <w:r w:rsidRPr="001B0D01">
              <w:rPr>
                <w:rFonts w:ascii="Times New Roman" w:hAnsi="Times New Roman"/>
                <w:sz w:val="24"/>
                <w:szCs w:val="24"/>
              </w:rPr>
              <w:t>, kad patinka mokykloje, jie toleruoja įvairių mokymosi gebėjimų mokinius, taip pat teig</w:t>
            </w:r>
            <w:r>
              <w:rPr>
                <w:rFonts w:ascii="Times New Roman" w:hAnsi="Times New Roman"/>
                <w:sz w:val="24"/>
                <w:szCs w:val="24"/>
              </w:rPr>
              <w:t>ia</w:t>
            </w:r>
            <w:r w:rsidRPr="001B0D01">
              <w:rPr>
                <w:rFonts w:ascii="Times New Roman" w:hAnsi="Times New Roman"/>
                <w:sz w:val="24"/>
                <w:szCs w:val="24"/>
              </w:rPr>
              <w:t>, kad įtraukiami į</w:t>
            </w:r>
            <w:r>
              <w:rPr>
                <w:rFonts w:ascii="Times New Roman" w:hAnsi="Times New Roman"/>
                <w:sz w:val="24"/>
                <w:szCs w:val="24"/>
              </w:rPr>
              <w:t>gyvendinti</w:t>
            </w:r>
            <w:r w:rsidRPr="001B0D01">
              <w:rPr>
                <w:rFonts w:ascii="Times New Roman" w:hAnsi="Times New Roman"/>
                <w:sz w:val="24"/>
                <w:szCs w:val="24"/>
              </w:rPr>
              <w:t xml:space="preserve"> mokyklos tiksl</w:t>
            </w:r>
            <w:r>
              <w:rPr>
                <w:rFonts w:ascii="Times New Roman" w:hAnsi="Times New Roman"/>
                <w:sz w:val="24"/>
                <w:szCs w:val="24"/>
              </w:rPr>
              <w:t>us</w:t>
            </w:r>
            <w:r w:rsidRPr="001B0D01">
              <w:rPr>
                <w:rFonts w:ascii="Times New Roman" w:hAnsi="Times New Roman"/>
                <w:sz w:val="24"/>
                <w:szCs w:val="24"/>
              </w:rPr>
              <w:t xml:space="preserve"> ir dauguma jų aktyviai dalyvauja. Metodinės tarybos nariai teig</w:t>
            </w:r>
            <w:r>
              <w:rPr>
                <w:rFonts w:ascii="Times New Roman" w:hAnsi="Times New Roman"/>
                <w:sz w:val="24"/>
                <w:szCs w:val="24"/>
              </w:rPr>
              <w:t>ia</w:t>
            </w:r>
            <w:r w:rsidRPr="001B0D01">
              <w:rPr>
                <w:rFonts w:ascii="Times New Roman" w:hAnsi="Times New Roman"/>
                <w:sz w:val="24"/>
                <w:szCs w:val="24"/>
              </w:rPr>
              <w:t xml:space="preserve">, kad jos veiklos prioritetas – skirtingų poreikių mokinių sėkmingas mokymasis pagal </w:t>
            </w:r>
            <w:r>
              <w:rPr>
                <w:rFonts w:ascii="Times New Roman" w:hAnsi="Times New Roman"/>
                <w:sz w:val="24"/>
                <w:szCs w:val="24"/>
              </w:rPr>
              <w:t>individualius</w:t>
            </w:r>
            <w:r w:rsidRPr="001B0D01">
              <w:rPr>
                <w:rFonts w:ascii="Times New Roman" w:hAnsi="Times New Roman"/>
                <w:sz w:val="24"/>
                <w:szCs w:val="24"/>
              </w:rPr>
              <w:t xml:space="preserve"> gebėjimus, kad tai aptariama ir analizuojama su daugumos dalykų mokytojais. NŠA apklausos duomenimis, 62,5 proc. mokytojų teigia, kad mikrorajono bendruomenė aktyvi</w:t>
            </w:r>
            <w:r>
              <w:rPr>
                <w:rFonts w:ascii="Times New Roman" w:hAnsi="Times New Roman"/>
                <w:sz w:val="24"/>
                <w:szCs w:val="24"/>
              </w:rPr>
              <w:t>ai dalyvauja</w:t>
            </w:r>
            <w:r w:rsidRPr="001B0D01">
              <w:rPr>
                <w:rFonts w:ascii="Times New Roman" w:hAnsi="Times New Roman"/>
                <w:sz w:val="24"/>
                <w:szCs w:val="24"/>
              </w:rPr>
              <w:t xml:space="preserve"> mokyklos gyvenime.</w:t>
            </w:r>
          </w:p>
          <w:p w14:paraId="3B749541" w14:textId="77777777" w:rsidR="00E14980" w:rsidRPr="001B0D01" w:rsidRDefault="00E14980" w:rsidP="00EE66A9">
            <w:pPr>
              <w:pStyle w:val="Betarp"/>
              <w:jc w:val="both"/>
              <w:rPr>
                <w:rFonts w:ascii="Times New Roman" w:hAnsi="Times New Roman"/>
                <w:b/>
                <w:sz w:val="24"/>
                <w:szCs w:val="24"/>
              </w:rPr>
            </w:pPr>
            <w:r>
              <w:rPr>
                <w:rFonts w:ascii="Times New Roman" w:hAnsi="Times New Roman"/>
                <w:i/>
                <w:sz w:val="24"/>
                <w:szCs w:val="24"/>
              </w:rPr>
              <w:t>Sprendimų pagrįstumas</w:t>
            </w:r>
            <w:r w:rsidRPr="00E74949">
              <w:rPr>
                <w:rFonts w:ascii="Times New Roman" w:hAnsi="Times New Roman"/>
                <w:iCs/>
                <w:sz w:val="24"/>
                <w:szCs w:val="24"/>
              </w:rPr>
              <w:t>.</w:t>
            </w:r>
            <w:r w:rsidRPr="001B0D01">
              <w:rPr>
                <w:rFonts w:ascii="Times New Roman" w:hAnsi="Times New Roman"/>
                <w:sz w:val="24"/>
                <w:szCs w:val="24"/>
              </w:rPr>
              <w:t xml:space="preserve"> Mokyklos veiklos tobulinimo sprendimai priimami pokalbių kultūra tarp administracijos, Metodinės tarybos, Mokyklos tarybos, taip pat kalbantis su mokytojais. </w:t>
            </w:r>
            <w:r>
              <w:rPr>
                <w:rFonts w:ascii="Times New Roman" w:hAnsi="Times New Roman"/>
                <w:sz w:val="24"/>
                <w:szCs w:val="24"/>
              </w:rPr>
              <w:t>M</w:t>
            </w:r>
            <w:r w:rsidRPr="001B0D01">
              <w:rPr>
                <w:rFonts w:ascii="Times New Roman" w:hAnsi="Times New Roman"/>
                <w:sz w:val="24"/>
                <w:szCs w:val="24"/>
              </w:rPr>
              <w:t>okytoj</w:t>
            </w:r>
            <w:r>
              <w:rPr>
                <w:rFonts w:ascii="Times New Roman" w:hAnsi="Times New Roman"/>
                <w:sz w:val="24"/>
                <w:szCs w:val="24"/>
              </w:rPr>
              <w:t>ų</w:t>
            </w:r>
            <w:r w:rsidRPr="001B0D01">
              <w:rPr>
                <w:rFonts w:ascii="Times New Roman" w:hAnsi="Times New Roman"/>
                <w:sz w:val="24"/>
                <w:szCs w:val="24"/>
              </w:rPr>
              <w:t xml:space="preserve"> teigi</w:t>
            </w:r>
            <w:r>
              <w:rPr>
                <w:rFonts w:ascii="Times New Roman" w:hAnsi="Times New Roman"/>
                <w:sz w:val="24"/>
                <w:szCs w:val="24"/>
              </w:rPr>
              <w:t>mu</w:t>
            </w:r>
            <w:r w:rsidRPr="001B0D01">
              <w:rPr>
                <w:rFonts w:ascii="Times New Roman" w:hAnsi="Times New Roman"/>
                <w:sz w:val="24"/>
                <w:szCs w:val="24"/>
              </w:rPr>
              <w:t>, dauguma jų dalyvauja priimant sprendimus ir juos priimant vadovaujasi bendra</w:t>
            </w:r>
            <w:r>
              <w:rPr>
                <w:rFonts w:ascii="Times New Roman" w:hAnsi="Times New Roman"/>
                <w:sz w:val="24"/>
                <w:szCs w:val="24"/>
              </w:rPr>
              <w:t>isiais mokyklos</w:t>
            </w:r>
            <w:r w:rsidRPr="001B0D01">
              <w:rPr>
                <w:rFonts w:ascii="Times New Roman" w:hAnsi="Times New Roman"/>
                <w:sz w:val="24"/>
                <w:szCs w:val="24"/>
              </w:rPr>
              <w:t xml:space="preserve"> tikslais. Pokalbio metu mokyklos direktorius ir direktoriaus pavaduotoja ugdymui teigė, kad dauguma sprendimų priimami diskusijų metu, dalyvaujant mokyklos bendruomenei, mokyklos savivaldos institucijoms, remiantis mokyklos veiklos </w:t>
            </w:r>
            <w:r w:rsidRPr="001B0D01">
              <w:rPr>
                <w:rFonts w:ascii="Times New Roman" w:hAnsi="Times New Roman"/>
                <w:sz w:val="24"/>
                <w:szCs w:val="24"/>
              </w:rPr>
              <w:lastRenderedPageBreak/>
              <w:t>įsivertinimo rezultatais. Mokyklos tarybos nariai teig</w:t>
            </w:r>
            <w:r>
              <w:rPr>
                <w:rFonts w:ascii="Times New Roman" w:hAnsi="Times New Roman"/>
                <w:sz w:val="24"/>
                <w:szCs w:val="24"/>
              </w:rPr>
              <w:t>ia</w:t>
            </w:r>
            <w:r w:rsidRPr="001B0D01">
              <w:rPr>
                <w:rFonts w:ascii="Times New Roman" w:hAnsi="Times New Roman"/>
                <w:sz w:val="24"/>
                <w:szCs w:val="24"/>
              </w:rPr>
              <w:t>, kad supranta mokyklos tikslus</w:t>
            </w:r>
            <w:r>
              <w:rPr>
                <w:rFonts w:ascii="Times New Roman" w:hAnsi="Times New Roman"/>
                <w:sz w:val="24"/>
                <w:szCs w:val="24"/>
              </w:rPr>
              <w:t>,</w:t>
            </w:r>
            <w:r w:rsidRPr="001B0D01">
              <w:rPr>
                <w:rFonts w:ascii="Times New Roman" w:hAnsi="Times New Roman"/>
                <w:sz w:val="24"/>
                <w:szCs w:val="24"/>
              </w:rPr>
              <w:t xml:space="preserve"> teikia siūlymus dėl jų įgyvendinimo ir dauguma jų dalyvauja diskusijose dėl mokyklos veiklos tobulinimo.</w:t>
            </w:r>
          </w:p>
          <w:p w14:paraId="3B749542" w14:textId="77777777" w:rsidR="00E14980" w:rsidRPr="001B0D01" w:rsidRDefault="00E14980" w:rsidP="00EE66A9">
            <w:pPr>
              <w:pStyle w:val="Betarp"/>
              <w:jc w:val="both"/>
              <w:rPr>
                <w:rFonts w:ascii="Times New Roman" w:eastAsia="Times New Roman" w:hAnsi="Times New Roman"/>
                <w:b/>
                <w:sz w:val="24"/>
                <w:szCs w:val="24"/>
                <w:lang w:eastAsia="lt-LT"/>
              </w:rPr>
            </w:pPr>
            <w:r>
              <w:rPr>
                <w:rFonts w:ascii="Times New Roman" w:eastAsia="Times New Roman" w:hAnsi="Times New Roman"/>
                <w:i/>
                <w:sz w:val="24"/>
                <w:szCs w:val="24"/>
                <w:lang w:eastAsia="lt-LT"/>
              </w:rPr>
              <w:t>Planų gyvumas</w:t>
            </w:r>
            <w:r w:rsidRPr="00E74949">
              <w:rPr>
                <w:rFonts w:ascii="Times New Roman" w:eastAsia="Times New Roman" w:hAnsi="Times New Roman"/>
                <w:iCs/>
                <w:sz w:val="24"/>
                <w:szCs w:val="24"/>
                <w:lang w:eastAsia="lt-LT"/>
              </w:rPr>
              <w:t>.</w:t>
            </w:r>
            <w:r w:rsidRPr="001B0D01">
              <w:rPr>
                <w:rFonts w:ascii="Times New Roman" w:eastAsia="Times New Roman" w:hAnsi="Times New Roman"/>
                <w:sz w:val="24"/>
                <w:szCs w:val="24"/>
                <w:lang w:eastAsia="lt-LT"/>
              </w:rPr>
              <w:t xml:space="preserve"> Planų, programų laikymasis ir įgyvendinimas akivaizdus visoje mokyklos veikloje, dauguma mokyklos bendruomenės narių bendradarbiauja kasdienėje veikloje</w:t>
            </w:r>
            <w:r>
              <w:rPr>
                <w:rFonts w:ascii="Times New Roman" w:eastAsia="Times New Roman" w:hAnsi="Times New Roman"/>
                <w:sz w:val="24"/>
                <w:szCs w:val="24"/>
                <w:lang w:eastAsia="lt-LT"/>
              </w:rPr>
              <w:t>,</w:t>
            </w:r>
            <w:r w:rsidRPr="001B0D01">
              <w:rPr>
                <w:rFonts w:ascii="Times New Roman" w:eastAsia="Times New Roman" w:hAnsi="Times New Roman"/>
                <w:sz w:val="24"/>
                <w:szCs w:val="24"/>
                <w:lang w:eastAsia="lt-LT"/>
              </w:rPr>
              <w:t xml:space="preserve"> priimant taktinius sprendimus bei atsakingai dalyvauja įgyvendindami iškeltus mokyklos tikslus ir uždavinius. Mokykloje vyrauja planų ir juose numatytų tikslų, uždavinių dermė. Pokalbio metu Mokyklos tarybos nariai te</w:t>
            </w:r>
            <w:r>
              <w:rPr>
                <w:rFonts w:ascii="Times New Roman" w:eastAsia="Times New Roman" w:hAnsi="Times New Roman"/>
                <w:sz w:val="24"/>
                <w:szCs w:val="24"/>
                <w:lang w:eastAsia="lt-LT"/>
              </w:rPr>
              <w:t>igė, kad kiekvienais metais</w:t>
            </w:r>
            <w:r w:rsidRPr="001B0D01">
              <w:rPr>
                <w:rFonts w:ascii="Times New Roman" w:eastAsia="Times New Roman" w:hAnsi="Times New Roman"/>
                <w:sz w:val="24"/>
                <w:szCs w:val="24"/>
                <w:lang w:eastAsia="lt-LT"/>
              </w:rPr>
              <w:t xml:space="preserve"> analizuoja mokyklos ugdymo, veiklos planus, teikia siūlymus administracijai, domisi jų įgyvendinimu.</w:t>
            </w:r>
            <w:r>
              <w:rPr>
                <w:rFonts w:ascii="Times New Roman" w:eastAsia="Times New Roman" w:hAnsi="Times New Roman"/>
                <w:bCs/>
                <w:sz w:val="24"/>
                <w:szCs w:val="24"/>
                <w:lang w:eastAsia="lt-LT"/>
              </w:rPr>
              <w:t xml:space="preserve"> </w:t>
            </w:r>
            <w:r w:rsidRPr="001B0D01">
              <w:rPr>
                <w:rFonts w:ascii="Times New Roman" w:hAnsi="Times New Roman"/>
                <w:sz w:val="24"/>
                <w:szCs w:val="24"/>
              </w:rPr>
              <w:t>Metodinės tarybos nariai teig</w:t>
            </w:r>
            <w:r>
              <w:rPr>
                <w:rFonts w:ascii="Times New Roman" w:hAnsi="Times New Roman"/>
                <w:sz w:val="24"/>
                <w:szCs w:val="24"/>
              </w:rPr>
              <w:t>ia</w:t>
            </w:r>
            <w:r w:rsidRPr="001B0D01">
              <w:rPr>
                <w:rFonts w:ascii="Times New Roman" w:hAnsi="Times New Roman"/>
                <w:sz w:val="24"/>
                <w:szCs w:val="24"/>
              </w:rPr>
              <w:t>, kad tarybos tikslas siejasi su mokyklos tikslais, kad dauguma</w:t>
            </w:r>
            <w:r>
              <w:rPr>
                <w:rFonts w:ascii="Times New Roman" w:hAnsi="Times New Roman"/>
                <w:sz w:val="24"/>
                <w:szCs w:val="24"/>
              </w:rPr>
              <w:t xml:space="preserve"> jų </w:t>
            </w:r>
            <w:r w:rsidRPr="001B0D01">
              <w:rPr>
                <w:rFonts w:ascii="Times New Roman" w:hAnsi="Times New Roman"/>
                <w:sz w:val="24"/>
                <w:szCs w:val="24"/>
              </w:rPr>
              <w:t>kasdienėje veikloje praktiškai įgyvendina išsikel</w:t>
            </w:r>
            <w:r>
              <w:rPr>
                <w:rFonts w:ascii="Times New Roman" w:hAnsi="Times New Roman"/>
                <w:sz w:val="24"/>
                <w:szCs w:val="24"/>
              </w:rPr>
              <w:t xml:space="preserve">tus tikslus, teikiant mokiniams </w:t>
            </w:r>
            <w:r w:rsidRPr="001B0D01">
              <w:rPr>
                <w:rFonts w:ascii="Times New Roman" w:hAnsi="Times New Roman"/>
                <w:sz w:val="24"/>
                <w:szCs w:val="24"/>
              </w:rPr>
              <w:t>specialistų pagalbą.</w:t>
            </w:r>
            <w:r>
              <w:rPr>
                <w:rFonts w:ascii="Times New Roman" w:eastAsia="Times New Roman" w:hAnsi="Times New Roman"/>
                <w:bCs/>
                <w:sz w:val="24"/>
                <w:szCs w:val="24"/>
                <w:lang w:eastAsia="lt-LT"/>
              </w:rPr>
              <w:t xml:space="preserve"> </w:t>
            </w:r>
            <w:r>
              <w:rPr>
                <w:rFonts w:ascii="Times New Roman" w:hAnsi="Times New Roman"/>
                <w:sz w:val="24"/>
                <w:szCs w:val="24"/>
              </w:rPr>
              <w:t>K</w:t>
            </w:r>
            <w:r w:rsidRPr="001B0D01">
              <w:rPr>
                <w:rFonts w:ascii="Times New Roman" w:hAnsi="Times New Roman"/>
                <w:sz w:val="24"/>
                <w:szCs w:val="24"/>
              </w:rPr>
              <w:t>alb</w:t>
            </w:r>
            <w:r>
              <w:rPr>
                <w:rFonts w:ascii="Times New Roman" w:hAnsi="Times New Roman"/>
                <w:sz w:val="24"/>
                <w:szCs w:val="24"/>
              </w:rPr>
              <w:t>antis</w:t>
            </w:r>
            <w:r w:rsidRPr="001B0D01">
              <w:rPr>
                <w:rFonts w:ascii="Times New Roman" w:hAnsi="Times New Roman"/>
                <w:sz w:val="24"/>
                <w:szCs w:val="24"/>
              </w:rPr>
              <w:t xml:space="preserve"> su mokyklos direktoriumi ir direktoriaus pavaduotoja ugdymui teigiama, kad rengiant visus mokyklos planus siekiama jų tarpusavio dermės, planus rengia skirtingos darbo grupės, tačiau taip pat pripaž</w:t>
            </w:r>
            <w:r>
              <w:rPr>
                <w:rFonts w:ascii="Times New Roman" w:hAnsi="Times New Roman"/>
                <w:sz w:val="24"/>
                <w:szCs w:val="24"/>
              </w:rPr>
              <w:t>įs</w:t>
            </w:r>
            <w:r w:rsidRPr="001B0D01">
              <w:rPr>
                <w:rFonts w:ascii="Times New Roman" w:hAnsi="Times New Roman"/>
                <w:sz w:val="24"/>
                <w:szCs w:val="24"/>
              </w:rPr>
              <w:t>ta</w:t>
            </w:r>
            <w:r>
              <w:rPr>
                <w:rFonts w:ascii="Times New Roman" w:hAnsi="Times New Roman"/>
                <w:sz w:val="24"/>
                <w:szCs w:val="24"/>
              </w:rPr>
              <w:t>ma</w:t>
            </w:r>
            <w:r w:rsidRPr="001B0D01">
              <w:rPr>
                <w:rFonts w:ascii="Times New Roman" w:hAnsi="Times New Roman"/>
                <w:sz w:val="24"/>
                <w:szCs w:val="24"/>
              </w:rPr>
              <w:t>, kad jų įgyvendinimo grįžtamasis ryšys nepakankamas.</w:t>
            </w:r>
          </w:p>
          <w:p w14:paraId="3B749543" w14:textId="77777777" w:rsidR="00E14980" w:rsidRPr="001B0D01" w:rsidRDefault="00E14980" w:rsidP="00EE66A9">
            <w:pPr>
              <w:pStyle w:val="Betarp"/>
              <w:jc w:val="both"/>
              <w:rPr>
                <w:rFonts w:ascii="Times New Roman" w:hAnsi="Times New Roman"/>
                <w:sz w:val="24"/>
                <w:szCs w:val="24"/>
              </w:rPr>
            </w:pPr>
            <w:r>
              <w:rPr>
                <w:rFonts w:ascii="Times New Roman" w:hAnsi="Times New Roman"/>
                <w:i/>
                <w:sz w:val="24"/>
                <w:szCs w:val="24"/>
              </w:rPr>
              <w:t>Optimalus išteklių paskirstymas</w:t>
            </w:r>
            <w:r w:rsidRPr="00E74949">
              <w:rPr>
                <w:rFonts w:ascii="Times New Roman" w:hAnsi="Times New Roman"/>
                <w:iCs/>
                <w:sz w:val="24"/>
                <w:szCs w:val="24"/>
              </w:rPr>
              <w:t>.</w:t>
            </w:r>
            <w:r w:rsidRPr="001B0D01">
              <w:rPr>
                <w:rFonts w:ascii="Times New Roman" w:hAnsi="Times New Roman"/>
                <w:sz w:val="24"/>
                <w:szCs w:val="24"/>
              </w:rPr>
              <w:t xml:space="preserve"> Mokyklos administracijos ir steigėjo teigimu</w:t>
            </w:r>
            <w:r>
              <w:rPr>
                <w:rFonts w:ascii="Times New Roman" w:hAnsi="Times New Roman"/>
                <w:sz w:val="24"/>
                <w:szCs w:val="24"/>
              </w:rPr>
              <w:t>,</w:t>
            </w:r>
            <w:r w:rsidRPr="001B0D01">
              <w:rPr>
                <w:rFonts w:ascii="Times New Roman" w:hAnsi="Times New Roman"/>
                <w:sz w:val="24"/>
                <w:szCs w:val="24"/>
              </w:rPr>
              <w:t xml:space="preserve"> mokyklai užtenka finansavimo iš Valstybės ir savivaldybės biudžeto lėšų, mokykla turi rėmėjų, tai taip pat pabrėžiama mokyklos planavimo dokumentuose</w:t>
            </w:r>
            <w:r>
              <w:rPr>
                <w:rFonts w:ascii="Times New Roman" w:hAnsi="Times New Roman"/>
                <w:sz w:val="24"/>
                <w:szCs w:val="24"/>
              </w:rPr>
              <w:t>;</w:t>
            </w:r>
            <w:r w:rsidRPr="001B0D01">
              <w:rPr>
                <w:rFonts w:ascii="Times New Roman" w:hAnsi="Times New Roman"/>
                <w:sz w:val="24"/>
                <w:szCs w:val="24"/>
              </w:rPr>
              <w:t xml:space="preserve"> mokykla erdvi, mokiniams pakanka klasių, kabinetų, didelė sporto salė, naujas sporto aikštynas, yra valgykla, biblioteka, daugumoje mokomųjų kabinetų, klasių yra kompiuteriai, v</w:t>
            </w:r>
            <w:r>
              <w:rPr>
                <w:rFonts w:ascii="Times New Roman" w:hAnsi="Times New Roman"/>
                <w:sz w:val="24"/>
                <w:szCs w:val="24"/>
              </w:rPr>
              <w:t>a</w:t>
            </w:r>
            <w:r w:rsidRPr="001B0D01">
              <w:rPr>
                <w:rFonts w:ascii="Times New Roman" w:hAnsi="Times New Roman"/>
                <w:sz w:val="24"/>
                <w:szCs w:val="24"/>
              </w:rPr>
              <w:t>i</w:t>
            </w:r>
            <w:r>
              <w:rPr>
                <w:rFonts w:ascii="Times New Roman" w:hAnsi="Times New Roman"/>
                <w:sz w:val="24"/>
                <w:szCs w:val="24"/>
              </w:rPr>
              <w:t>z</w:t>
            </w:r>
            <w:r w:rsidRPr="001B0D01">
              <w:rPr>
                <w:rFonts w:ascii="Times New Roman" w:hAnsi="Times New Roman"/>
                <w:sz w:val="24"/>
                <w:szCs w:val="24"/>
              </w:rPr>
              <w:t xml:space="preserve">do projektoriai, tačiau mokinių suolai, baldai </w:t>
            </w:r>
            <w:r>
              <w:rPr>
                <w:rFonts w:ascii="Times New Roman" w:hAnsi="Times New Roman"/>
                <w:sz w:val="24"/>
                <w:szCs w:val="24"/>
              </w:rPr>
              <w:t xml:space="preserve">klasėse </w:t>
            </w:r>
            <w:r w:rsidRPr="001B0D01">
              <w:rPr>
                <w:rFonts w:ascii="Times New Roman" w:hAnsi="Times New Roman"/>
                <w:sz w:val="24"/>
                <w:szCs w:val="24"/>
              </w:rPr>
              <w:t>seni, neatitinka ergonominių reikalavimų, mokyklos koridoriuose nėra poilsi</w:t>
            </w:r>
            <w:r>
              <w:rPr>
                <w:rFonts w:ascii="Times New Roman" w:hAnsi="Times New Roman"/>
                <w:sz w:val="24"/>
                <w:szCs w:val="24"/>
              </w:rPr>
              <w:t xml:space="preserve">o, edukacinių erdvių, suoliukų. </w:t>
            </w:r>
            <w:r w:rsidRPr="001B0D01">
              <w:rPr>
                <w:rFonts w:ascii="Times New Roman" w:hAnsi="Times New Roman"/>
                <w:sz w:val="24"/>
                <w:szCs w:val="24"/>
              </w:rPr>
              <w:t>Mokiniai dažnai sėdi ant laiptų prie aktų salės ar ant grindų koridoriuose. Direktoriaus pavaduotojos ugdymui teigimu, dauguma kompiuterinės įrangos pasenusi. Pokalbių su mokytojais metu, mokytojai teigė, kad klasėse ne visada gali naudoti</w:t>
            </w:r>
            <w:r>
              <w:rPr>
                <w:rFonts w:ascii="Times New Roman" w:hAnsi="Times New Roman"/>
                <w:sz w:val="24"/>
                <w:szCs w:val="24"/>
              </w:rPr>
              <w:t>s</w:t>
            </w:r>
            <w:r w:rsidRPr="001B0D01">
              <w:rPr>
                <w:rFonts w:ascii="Times New Roman" w:hAnsi="Times New Roman"/>
                <w:sz w:val="24"/>
                <w:szCs w:val="24"/>
              </w:rPr>
              <w:t xml:space="preserve"> </w:t>
            </w:r>
            <w:r>
              <w:rPr>
                <w:rFonts w:ascii="Times New Roman" w:hAnsi="Times New Roman"/>
                <w:sz w:val="24"/>
                <w:szCs w:val="24"/>
              </w:rPr>
              <w:t>įvairialype įranga (</w:t>
            </w:r>
            <w:r w:rsidRPr="001B0D01">
              <w:rPr>
                <w:rFonts w:ascii="Times New Roman" w:hAnsi="Times New Roman"/>
                <w:sz w:val="24"/>
                <w:szCs w:val="24"/>
              </w:rPr>
              <w:t>multimedij</w:t>
            </w:r>
            <w:r>
              <w:rPr>
                <w:rFonts w:ascii="Times New Roman" w:hAnsi="Times New Roman"/>
                <w:sz w:val="24"/>
                <w:szCs w:val="24"/>
              </w:rPr>
              <w:t>a)</w:t>
            </w:r>
            <w:r w:rsidRPr="001B0D01">
              <w:rPr>
                <w:rFonts w:ascii="Times New Roman" w:hAnsi="Times New Roman"/>
                <w:sz w:val="24"/>
                <w:szCs w:val="24"/>
              </w:rPr>
              <w:t xml:space="preserve">, </w:t>
            </w:r>
            <w:r>
              <w:rPr>
                <w:rFonts w:ascii="Times New Roman" w:hAnsi="Times New Roman"/>
                <w:sz w:val="24"/>
                <w:szCs w:val="24"/>
              </w:rPr>
              <w:t xml:space="preserve">jei diena </w:t>
            </w:r>
            <w:r w:rsidRPr="001B0D01">
              <w:rPr>
                <w:rFonts w:ascii="Times New Roman" w:hAnsi="Times New Roman"/>
                <w:sz w:val="24"/>
                <w:szCs w:val="24"/>
              </w:rPr>
              <w:t xml:space="preserve">saulėta, </w:t>
            </w:r>
            <w:r>
              <w:rPr>
                <w:rFonts w:ascii="Times New Roman" w:hAnsi="Times New Roman"/>
                <w:sz w:val="24"/>
                <w:szCs w:val="24"/>
              </w:rPr>
              <w:t xml:space="preserve">ekrane </w:t>
            </w:r>
            <w:r w:rsidRPr="001B0D01">
              <w:rPr>
                <w:rFonts w:ascii="Times New Roman" w:hAnsi="Times New Roman"/>
                <w:sz w:val="24"/>
                <w:szCs w:val="24"/>
              </w:rPr>
              <w:t>nesimato vaizd</w:t>
            </w:r>
            <w:r>
              <w:rPr>
                <w:rFonts w:ascii="Times New Roman" w:hAnsi="Times New Roman"/>
                <w:sz w:val="24"/>
                <w:szCs w:val="24"/>
              </w:rPr>
              <w:t>o</w:t>
            </w:r>
            <w:r w:rsidRPr="001B0D01">
              <w:rPr>
                <w:rFonts w:ascii="Times New Roman" w:hAnsi="Times New Roman"/>
                <w:sz w:val="24"/>
                <w:szCs w:val="24"/>
              </w:rPr>
              <w:t xml:space="preserve"> (reiki</w:t>
            </w:r>
            <w:r>
              <w:rPr>
                <w:rFonts w:ascii="Times New Roman" w:hAnsi="Times New Roman"/>
                <w:sz w:val="24"/>
                <w:szCs w:val="24"/>
              </w:rPr>
              <w:t>a</w:t>
            </w:r>
            <w:r w:rsidRPr="001B0D01">
              <w:rPr>
                <w:rFonts w:ascii="Times New Roman" w:hAnsi="Times New Roman"/>
                <w:sz w:val="24"/>
                <w:szCs w:val="24"/>
              </w:rPr>
              <w:t xml:space="preserve"> r</w:t>
            </w:r>
            <w:r>
              <w:rPr>
                <w:rFonts w:ascii="Times New Roman" w:hAnsi="Times New Roman"/>
                <w:sz w:val="24"/>
                <w:szCs w:val="24"/>
              </w:rPr>
              <w:t>itininių užuolaidų</w:t>
            </w:r>
            <w:r w:rsidRPr="001B0D01">
              <w:rPr>
                <w:rFonts w:ascii="Times New Roman" w:hAnsi="Times New Roman"/>
                <w:sz w:val="24"/>
                <w:szCs w:val="24"/>
              </w:rPr>
              <w:t xml:space="preserve"> langų uždengimui). Pokalbyje su mokyklos direktoriumi ir direktoriaus pavaduotoja ugdymui pripažinta, kad mokyklos administracija </w:t>
            </w:r>
            <w:r>
              <w:rPr>
                <w:rFonts w:ascii="Times New Roman" w:hAnsi="Times New Roman"/>
                <w:sz w:val="24"/>
                <w:szCs w:val="24"/>
              </w:rPr>
              <w:t xml:space="preserve">rodo </w:t>
            </w:r>
            <w:r w:rsidRPr="001B0D01">
              <w:rPr>
                <w:rFonts w:ascii="Times New Roman" w:hAnsi="Times New Roman"/>
                <w:sz w:val="24"/>
                <w:szCs w:val="24"/>
              </w:rPr>
              <w:t xml:space="preserve">per mažai iniciatyvos, kad </w:t>
            </w:r>
            <w:r>
              <w:rPr>
                <w:rFonts w:ascii="Times New Roman" w:hAnsi="Times New Roman"/>
                <w:sz w:val="24"/>
                <w:szCs w:val="24"/>
              </w:rPr>
              <w:t xml:space="preserve">būtų </w:t>
            </w:r>
            <w:r w:rsidRPr="001B0D01">
              <w:rPr>
                <w:rFonts w:ascii="Times New Roman" w:hAnsi="Times New Roman"/>
                <w:sz w:val="24"/>
                <w:szCs w:val="24"/>
              </w:rPr>
              <w:t>užtikrin</w:t>
            </w:r>
            <w:r>
              <w:rPr>
                <w:rFonts w:ascii="Times New Roman" w:hAnsi="Times New Roman"/>
                <w:sz w:val="24"/>
                <w:szCs w:val="24"/>
              </w:rPr>
              <w:t>ama</w:t>
            </w:r>
            <w:r w:rsidRPr="001B0D01">
              <w:rPr>
                <w:rFonts w:ascii="Times New Roman" w:hAnsi="Times New Roman"/>
                <w:sz w:val="24"/>
                <w:szCs w:val="24"/>
              </w:rPr>
              <w:t xml:space="preserve"> jauki, patogi ugdymuisi ir poilsiui mokyklos aplink</w:t>
            </w:r>
            <w:r>
              <w:rPr>
                <w:rFonts w:ascii="Times New Roman" w:hAnsi="Times New Roman"/>
                <w:sz w:val="24"/>
                <w:szCs w:val="24"/>
              </w:rPr>
              <w:t>a</w:t>
            </w:r>
            <w:r w:rsidRPr="001B0D01">
              <w:rPr>
                <w:rFonts w:ascii="Times New Roman" w:hAnsi="Times New Roman"/>
                <w:sz w:val="24"/>
                <w:szCs w:val="24"/>
              </w:rPr>
              <w:t>. Per pastaruosius keletą metų nupirkta keletas suolų pirmame aukšte, įrengta viena poilsio erdvė mokiniams</w:t>
            </w:r>
            <w:r>
              <w:rPr>
                <w:rFonts w:ascii="Times New Roman" w:hAnsi="Times New Roman"/>
                <w:sz w:val="24"/>
                <w:szCs w:val="24"/>
              </w:rPr>
              <w:t>,</w:t>
            </w:r>
            <w:r w:rsidRPr="001B0D01">
              <w:rPr>
                <w:rFonts w:ascii="Times New Roman" w:hAnsi="Times New Roman"/>
                <w:sz w:val="24"/>
                <w:szCs w:val="24"/>
              </w:rPr>
              <w:t xml:space="preserve"> laukiantiems autobuso. Direktorius pripaž</w:t>
            </w:r>
            <w:r>
              <w:rPr>
                <w:rFonts w:ascii="Times New Roman" w:hAnsi="Times New Roman"/>
                <w:sz w:val="24"/>
                <w:szCs w:val="24"/>
              </w:rPr>
              <w:t>įsta</w:t>
            </w:r>
            <w:r w:rsidRPr="001B0D01">
              <w:rPr>
                <w:rFonts w:ascii="Times New Roman" w:hAnsi="Times New Roman"/>
                <w:sz w:val="24"/>
                <w:szCs w:val="24"/>
              </w:rPr>
              <w:t xml:space="preserve">, kad poilsio, edukacinių erdvių mokiniams mokykloje </w:t>
            </w:r>
            <w:r>
              <w:rPr>
                <w:rFonts w:ascii="Times New Roman" w:hAnsi="Times New Roman"/>
                <w:sz w:val="24"/>
                <w:szCs w:val="24"/>
              </w:rPr>
              <w:t>galėtų būti daugiau</w:t>
            </w:r>
            <w:r w:rsidRPr="001B0D01">
              <w:rPr>
                <w:rFonts w:ascii="Times New Roman" w:hAnsi="Times New Roman"/>
                <w:sz w:val="24"/>
                <w:szCs w:val="24"/>
              </w:rPr>
              <w:t>.</w:t>
            </w:r>
            <w:r>
              <w:rPr>
                <w:rFonts w:ascii="Times New Roman" w:hAnsi="Times New Roman"/>
                <w:sz w:val="24"/>
                <w:szCs w:val="24"/>
              </w:rPr>
              <w:t xml:space="preserve"> Kalbantis </w:t>
            </w:r>
            <w:r w:rsidRPr="001B0D01">
              <w:rPr>
                <w:rFonts w:ascii="Times New Roman" w:hAnsi="Times New Roman"/>
                <w:sz w:val="24"/>
                <w:szCs w:val="24"/>
              </w:rPr>
              <w:t>Mokyklos tarybos nariai teigė, kad būtina pakeisti</w:t>
            </w:r>
            <w:r w:rsidRPr="001B0D01">
              <w:t xml:space="preserve"> </w:t>
            </w:r>
            <w:r w:rsidRPr="001B0D01">
              <w:rPr>
                <w:rFonts w:ascii="Times New Roman" w:hAnsi="Times New Roman"/>
                <w:sz w:val="24"/>
                <w:szCs w:val="24"/>
              </w:rPr>
              <w:t xml:space="preserve">senus mokyklos stendus, taip pat, kad Taryboje tariamasi </w:t>
            </w:r>
            <w:r>
              <w:rPr>
                <w:rFonts w:ascii="Times New Roman" w:hAnsi="Times New Roman"/>
                <w:sz w:val="24"/>
                <w:szCs w:val="24"/>
              </w:rPr>
              <w:t>dėl</w:t>
            </w:r>
            <w:r w:rsidRPr="001B0D01">
              <w:rPr>
                <w:rFonts w:ascii="Times New Roman" w:hAnsi="Times New Roman"/>
                <w:sz w:val="24"/>
                <w:szCs w:val="24"/>
              </w:rPr>
              <w:t xml:space="preserve"> 1</w:t>
            </w:r>
            <w:r>
              <w:rPr>
                <w:rFonts w:ascii="Times New Roman" w:hAnsi="Times New Roman"/>
                <w:sz w:val="24"/>
                <w:szCs w:val="24"/>
              </w:rPr>
              <w:t>–</w:t>
            </w:r>
            <w:r w:rsidRPr="001B0D01">
              <w:rPr>
                <w:rFonts w:ascii="Times New Roman" w:hAnsi="Times New Roman"/>
                <w:sz w:val="24"/>
                <w:szCs w:val="24"/>
              </w:rPr>
              <w:t>2 proc.</w:t>
            </w:r>
            <w:r>
              <w:rPr>
                <w:rFonts w:ascii="Times New Roman" w:hAnsi="Times New Roman"/>
                <w:sz w:val="24"/>
                <w:szCs w:val="24"/>
              </w:rPr>
              <w:t xml:space="preserve"> gyventojų pajamų mokesčio (GPM)</w:t>
            </w:r>
            <w:r w:rsidRPr="001B0D01">
              <w:rPr>
                <w:rFonts w:ascii="Times New Roman" w:hAnsi="Times New Roman"/>
                <w:sz w:val="24"/>
                <w:szCs w:val="24"/>
              </w:rPr>
              <w:t xml:space="preserve"> paskirstym</w:t>
            </w:r>
            <w:r>
              <w:rPr>
                <w:rFonts w:ascii="Times New Roman" w:hAnsi="Times New Roman"/>
                <w:sz w:val="24"/>
                <w:szCs w:val="24"/>
              </w:rPr>
              <w:t>o</w:t>
            </w:r>
            <w:r w:rsidRPr="001B0D01">
              <w:rPr>
                <w:rFonts w:ascii="Times New Roman" w:hAnsi="Times New Roman"/>
                <w:sz w:val="24"/>
                <w:szCs w:val="24"/>
              </w:rPr>
              <w:t>, prioritetų numatym</w:t>
            </w:r>
            <w:r>
              <w:rPr>
                <w:rFonts w:ascii="Times New Roman" w:hAnsi="Times New Roman"/>
                <w:sz w:val="24"/>
                <w:szCs w:val="24"/>
              </w:rPr>
              <w:t>o</w:t>
            </w:r>
            <w:r w:rsidRPr="001B0D01">
              <w:rPr>
                <w:rFonts w:ascii="Times New Roman" w:hAnsi="Times New Roman"/>
                <w:sz w:val="24"/>
                <w:szCs w:val="24"/>
              </w:rPr>
              <w:t xml:space="preserve">. </w:t>
            </w:r>
            <w:r>
              <w:rPr>
                <w:rFonts w:ascii="Times New Roman" w:hAnsi="Times New Roman"/>
                <w:sz w:val="24"/>
                <w:szCs w:val="24"/>
              </w:rPr>
              <w:t>R</w:t>
            </w:r>
            <w:r w:rsidRPr="001B0D01">
              <w:rPr>
                <w:rFonts w:ascii="Times New Roman" w:hAnsi="Times New Roman"/>
                <w:sz w:val="24"/>
                <w:szCs w:val="24"/>
              </w:rPr>
              <w:t>enka</w:t>
            </w:r>
            <w:r>
              <w:rPr>
                <w:rFonts w:ascii="Times New Roman" w:hAnsi="Times New Roman"/>
                <w:sz w:val="24"/>
                <w:szCs w:val="24"/>
              </w:rPr>
              <w:t>ma</w:t>
            </w:r>
            <w:r w:rsidRPr="001B0D01">
              <w:rPr>
                <w:rFonts w:ascii="Times New Roman" w:hAnsi="Times New Roman"/>
                <w:sz w:val="24"/>
                <w:szCs w:val="24"/>
              </w:rPr>
              <w:t xml:space="preserve"> informacij</w:t>
            </w:r>
            <w:r>
              <w:rPr>
                <w:rFonts w:ascii="Times New Roman" w:hAnsi="Times New Roman"/>
                <w:sz w:val="24"/>
                <w:szCs w:val="24"/>
              </w:rPr>
              <w:t>a</w:t>
            </w:r>
            <w:r w:rsidRPr="001B0D01">
              <w:rPr>
                <w:rFonts w:ascii="Times New Roman" w:hAnsi="Times New Roman"/>
                <w:sz w:val="24"/>
                <w:szCs w:val="24"/>
              </w:rPr>
              <w:t xml:space="preserve"> iš metodinių grupių, specialistų, kitų mokyklos darbuotojų</w:t>
            </w:r>
            <w:r>
              <w:rPr>
                <w:rFonts w:ascii="Times New Roman" w:hAnsi="Times New Roman"/>
                <w:sz w:val="24"/>
                <w:szCs w:val="24"/>
              </w:rPr>
              <w:t>,</w:t>
            </w:r>
            <w:r w:rsidRPr="001B0D01">
              <w:rPr>
                <w:rFonts w:ascii="Times New Roman" w:hAnsi="Times New Roman"/>
                <w:sz w:val="24"/>
                <w:szCs w:val="24"/>
              </w:rPr>
              <w:t xml:space="preserve"> ko jiems reikėtų. Mokyklos taryba inicijavo, kad </w:t>
            </w:r>
            <w:r>
              <w:rPr>
                <w:rFonts w:ascii="Times New Roman" w:hAnsi="Times New Roman"/>
                <w:sz w:val="24"/>
                <w:szCs w:val="24"/>
              </w:rPr>
              <w:t>naudojant</w:t>
            </w:r>
            <w:r w:rsidRPr="001B0D01">
              <w:rPr>
                <w:rFonts w:ascii="Times New Roman" w:hAnsi="Times New Roman"/>
                <w:sz w:val="24"/>
                <w:szCs w:val="24"/>
              </w:rPr>
              <w:t xml:space="preserve"> GPM </w:t>
            </w:r>
            <w:r>
              <w:rPr>
                <w:rFonts w:ascii="Times New Roman" w:hAnsi="Times New Roman"/>
                <w:sz w:val="24"/>
                <w:szCs w:val="24"/>
              </w:rPr>
              <w:t xml:space="preserve">lėšas, </w:t>
            </w:r>
            <w:r w:rsidRPr="001B0D01">
              <w:rPr>
                <w:rFonts w:ascii="Times New Roman" w:hAnsi="Times New Roman"/>
                <w:sz w:val="24"/>
                <w:szCs w:val="24"/>
              </w:rPr>
              <w:t>būtų nupirkti suoliukai pirmame aukšte. Mokinių tarybos nariai teig</w:t>
            </w:r>
            <w:r>
              <w:rPr>
                <w:rFonts w:ascii="Times New Roman" w:hAnsi="Times New Roman"/>
                <w:sz w:val="24"/>
                <w:szCs w:val="24"/>
              </w:rPr>
              <w:t>ia</w:t>
            </w:r>
            <w:r w:rsidRPr="001B0D01">
              <w:rPr>
                <w:rFonts w:ascii="Times New Roman" w:hAnsi="Times New Roman"/>
                <w:sz w:val="24"/>
                <w:szCs w:val="24"/>
              </w:rPr>
              <w:t>, kad norėtų minkštasuolių, patogių poilsio erdvių, klasėse žaliuzių, kurios užtemdytų šviesą</w:t>
            </w:r>
            <w:r>
              <w:rPr>
                <w:rFonts w:ascii="Times New Roman" w:hAnsi="Times New Roman"/>
                <w:sz w:val="24"/>
                <w:szCs w:val="24"/>
              </w:rPr>
              <w:t>,</w:t>
            </w:r>
            <w:r w:rsidRPr="001B0D01">
              <w:rPr>
                <w:rFonts w:ascii="Times New Roman" w:hAnsi="Times New Roman"/>
                <w:sz w:val="24"/>
                <w:szCs w:val="24"/>
              </w:rPr>
              <w:t xml:space="preserve"> kai pamokų metu naudojamasi v</w:t>
            </w:r>
            <w:r>
              <w:rPr>
                <w:rFonts w:ascii="Times New Roman" w:hAnsi="Times New Roman"/>
                <w:sz w:val="24"/>
                <w:szCs w:val="24"/>
              </w:rPr>
              <w:t>a</w:t>
            </w:r>
            <w:r w:rsidRPr="001B0D01">
              <w:rPr>
                <w:rFonts w:ascii="Times New Roman" w:hAnsi="Times New Roman"/>
                <w:sz w:val="24"/>
                <w:szCs w:val="24"/>
              </w:rPr>
              <w:t>i</w:t>
            </w:r>
            <w:r>
              <w:rPr>
                <w:rFonts w:ascii="Times New Roman" w:hAnsi="Times New Roman"/>
                <w:sz w:val="24"/>
                <w:szCs w:val="24"/>
              </w:rPr>
              <w:t>z</w:t>
            </w:r>
            <w:r w:rsidRPr="001B0D01">
              <w:rPr>
                <w:rFonts w:ascii="Times New Roman" w:hAnsi="Times New Roman"/>
                <w:sz w:val="24"/>
                <w:szCs w:val="24"/>
              </w:rPr>
              <w:t xml:space="preserve">do projektoriumi. Tuos duomenis papildo </w:t>
            </w:r>
            <w:r>
              <w:rPr>
                <w:rFonts w:ascii="Times New Roman" w:hAnsi="Times New Roman"/>
                <w:sz w:val="24"/>
                <w:szCs w:val="24"/>
              </w:rPr>
              <w:t>Vaiko gerovės komisijos (</w:t>
            </w:r>
            <w:r w:rsidRPr="001B0D01">
              <w:rPr>
                <w:rFonts w:ascii="Times New Roman" w:hAnsi="Times New Roman"/>
                <w:sz w:val="24"/>
                <w:szCs w:val="24"/>
              </w:rPr>
              <w:t>VGK</w:t>
            </w:r>
            <w:r>
              <w:rPr>
                <w:rFonts w:ascii="Times New Roman" w:hAnsi="Times New Roman"/>
                <w:sz w:val="24"/>
                <w:szCs w:val="24"/>
              </w:rPr>
              <w:t>)</w:t>
            </w:r>
            <w:r w:rsidRPr="001B0D01">
              <w:rPr>
                <w:rFonts w:ascii="Times New Roman" w:hAnsi="Times New Roman"/>
                <w:sz w:val="24"/>
                <w:szCs w:val="24"/>
              </w:rPr>
              <w:t xml:space="preserve"> narių išsakyta nuomonė, kad mokiniams reik</w:t>
            </w:r>
            <w:r>
              <w:rPr>
                <w:rFonts w:ascii="Times New Roman" w:hAnsi="Times New Roman"/>
                <w:sz w:val="24"/>
                <w:szCs w:val="24"/>
              </w:rPr>
              <w:t>ia įrengti</w:t>
            </w:r>
            <w:r w:rsidRPr="001B0D01">
              <w:rPr>
                <w:rFonts w:ascii="Times New Roman" w:hAnsi="Times New Roman"/>
                <w:sz w:val="24"/>
                <w:szCs w:val="24"/>
              </w:rPr>
              <w:t xml:space="preserve"> poilsio kambar</w:t>
            </w:r>
            <w:r>
              <w:rPr>
                <w:rFonts w:ascii="Times New Roman" w:hAnsi="Times New Roman"/>
                <w:sz w:val="24"/>
                <w:szCs w:val="24"/>
              </w:rPr>
              <w:t>į</w:t>
            </w:r>
            <w:r w:rsidRPr="001B0D01">
              <w:rPr>
                <w:rFonts w:ascii="Times New Roman" w:hAnsi="Times New Roman"/>
                <w:sz w:val="24"/>
                <w:szCs w:val="24"/>
              </w:rPr>
              <w:t>.</w:t>
            </w:r>
          </w:p>
        </w:tc>
      </w:tr>
      <w:tr w:rsidR="00E14980" w:rsidRPr="001B0D01" w14:paraId="3B749548" w14:textId="77777777" w:rsidTr="00EE66A9">
        <w:tc>
          <w:tcPr>
            <w:tcW w:w="2741" w:type="dxa"/>
            <w:shd w:val="clear" w:color="auto" w:fill="auto"/>
          </w:tcPr>
          <w:p w14:paraId="3B749545" w14:textId="77777777" w:rsidR="00E14980" w:rsidRPr="00396B68" w:rsidRDefault="00E14980" w:rsidP="00EE66A9">
            <w:pPr>
              <w:numPr>
                <w:ilvl w:val="1"/>
                <w:numId w:val="5"/>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sz w:val="24"/>
                <w:szCs w:val="24"/>
              </w:rPr>
              <w:lastRenderedPageBreak/>
              <w:t>Lyderystė, 3 lygis, išskirtas kaip stiprusis mokyklos veiklos aspektas</w:t>
            </w:r>
          </w:p>
        </w:tc>
        <w:tc>
          <w:tcPr>
            <w:tcW w:w="7177" w:type="dxa"/>
            <w:shd w:val="clear" w:color="auto" w:fill="auto"/>
          </w:tcPr>
          <w:p w14:paraId="3B749546" w14:textId="77777777" w:rsidR="00E14980" w:rsidRPr="001B0D01" w:rsidRDefault="00E14980" w:rsidP="00EE66A9">
            <w:pPr>
              <w:tabs>
                <w:tab w:val="left" w:pos="601"/>
              </w:tabs>
              <w:spacing w:after="0" w:line="240" w:lineRule="auto"/>
              <w:jc w:val="both"/>
              <w:rPr>
                <w:rFonts w:ascii="Times New Roman" w:hAnsi="Times New Roman" w:cs="Times New Roman"/>
                <w:b/>
                <w:iCs/>
                <w:sz w:val="24"/>
                <w:szCs w:val="24"/>
              </w:rPr>
            </w:pPr>
            <w:r w:rsidRPr="001B0D01">
              <w:rPr>
                <w:rFonts w:ascii="Times New Roman" w:hAnsi="Times New Roman" w:cs="Times New Roman"/>
                <w:i/>
                <w:iCs/>
                <w:sz w:val="24"/>
                <w:szCs w:val="24"/>
              </w:rPr>
              <w:t>Lyderystė mokymuis</w:t>
            </w:r>
            <w:r>
              <w:rPr>
                <w:rFonts w:ascii="Times New Roman" w:hAnsi="Times New Roman" w:cs="Times New Roman"/>
                <w:i/>
                <w:iCs/>
                <w:sz w:val="24"/>
                <w:szCs w:val="24"/>
              </w:rPr>
              <w:t>i</w:t>
            </w:r>
            <w:r w:rsidRPr="00E74949">
              <w:rPr>
                <w:rFonts w:ascii="Times New Roman" w:hAnsi="Times New Roman" w:cs="Times New Roman"/>
                <w:sz w:val="24"/>
                <w:szCs w:val="24"/>
              </w:rPr>
              <w:t>.</w:t>
            </w:r>
            <w:r w:rsidRPr="001B0D01">
              <w:rPr>
                <w:rFonts w:ascii="Times New Roman" w:hAnsi="Times New Roman" w:cs="Times New Roman"/>
                <w:iCs/>
                <w:sz w:val="24"/>
                <w:szCs w:val="24"/>
              </w:rPr>
              <w:t xml:space="preserve"> Mokykloje sudarytos sąlygos lyderystei, gerosios profesinės patirties sklaidai, apie mokinių sėkmes ir problemas kalbamasi su klasių vadovais, pagalbos </w:t>
            </w:r>
            <w:r>
              <w:rPr>
                <w:rFonts w:ascii="Times New Roman" w:hAnsi="Times New Roman" w:cs="Times New Roman"/>
                <w:iCs/>
                <w:sz w:val="24"/>
                <w:szCs w:val="24"/>
              </w:rPr>
              <w:t xml:space="preserve">mokiniui </w:t>
            </w:r>
            <w:r w:rsidRPr="001B0D01">
              <w:rPr>
                <w:rFonts w:ascii="Times New Roman" w:hAnsi="Times New Roman" w:cs="Times New Roman"/>
                <w:iCs/>
                <w:sz w:val="24"/>
                <w:szCs w:val="24"/>
              </w:rPr>
              <w:t xml:space="preserve">specialistais </w:t>
            </w:r>
            <w:r>
              <w:rPr>
                <w:rFonts w:ascii="Times New Roman" w:hAnsi="Times New Roman" w:cs="Times New Roman"/>
                <w:iCs/>
                <w:sz w:val="24"/>
                <w:szCs w:val="24"/>
              </w:rPr>
              <w:t>(</w:t>
            </w:r>
            <w:r w:rsidRPr="001B0D01">
              <w:rPr>
                <w:rFonts w:ascii="Times New Roman" w:hAnsi="Times New Roman" w:cs="Times New Roman"/>
                <w:iCs/>
                <w:sz w:val="24"/>
                <w:szCs w:val="24"/>
              </w:rPr>
              <w:t>pagal poreikį</w:t>
            </w:r>
            <w:r>
              <w:rPr>
                <w:rFonts w:ascii="Times New Roman" w:hAnsi="Times New Roman" w:cs="Times New Roman"/>
                <w:iCs/>
                <w:sz w:val="24"/>
                <w:szCs w:val="24"/>
              </w:rPr>
              <w:t>)</w:t>
            </w:r>
            <w:r w:rsidRPr="001B0D01">
              <w:rPr>
                <w:rFonts w:ascii="Times New Roman" w:hAnsi="Times New Roman" w:cs="Times New Roman"/>
                <w:iCs/>
                <w:sz w:val="24"/>
                <w:szCs w:val="24"/>
              </w:rPr>
              <w:t>, tačiau n</w:t>
            </w:r>
            <w:r>
              <w:rPr>
                <w:rFonts w:ascii="Times New Roman" w:hAnsi="Times New Roman" w:cs="Times New Roman"/>
                <w:iCs/>
                <w:sz w:val="24"/>
                <w:szCs w:val="24"/>
              </w:rPr>
              <w:t>e</w:t>
            </w:r>
            <w:r w:rsidRPr="001B0D01">
              <w:rPr>
                <w:rFonts w:ascii="Times New Roman" w:hAnsi="Times New Roman" w:cs="Times New Roman"/>
                <w:iCs/>
                <w:sz w:val="24"/>
                <w:szCs w:val="24"/>
              </w:rPr>
              <w:t>sukurt</w:t>
            </w:r>
            <w:r>
              <w:rPr>
                <w:rFonts w:ascii="Times New Roman" w:hAnsi="Times New Roman" w:cs="Times New Roman"/>
                <w:iCs/>
                <w:sz w:val="24"/>
                <w:szCs w:val="24"/>
              </w:rPr>
              <w:t>a</w:t>
            </w:r>
            <w:r w:rsidRPr="001B0D01">
              <w:rPr>
                <w:rFonts w:ascii="Times New Roman" w:hAnsi="Times New Roman" w:cs="Times New Roman"/>
                <w:iCs/>
                <w:sz w:val="24"/>
                <w:szCs w:val="24"/>
              </w:rPr>
              <w:t xml:space="preserve"> </w:t>
            </w:r>
            <w:r>
              <w:rPr>
                <w:rFonts w:ascii="Times New Roman" w:hAnsi="Times New Roman" w:cs="Times New Roman"/>
                <w:iCs/>
                <w:sz w:val="24"/>
                <w:szCs w:val="24"/>
              </w:rPr>
              <w:t>bendra</w:t>
            </w:r>
            <w:r w:rsidRPr="001B0D01">
              <w:rPr>
                <w:rFonts w:ascii="Times New Roman" w:hAnsi="Times New Roman" w:cs="Times New Roman"/>
                <w:iCs/>
                <w:sz w:val="24"/>
                <w:szCs w:val="24"/>
              </w:rPr>
              <w:t xml:space="preserve"> sistem</w:t>
            </w:r>
            <w:r>
              <w:rPr>
                <w:rFonts w:ascii="Times New Roman" w:hAnsi="Times New Roman" w:cs="Times New Roman"/>
                <w:iCs/>
                <w:sz w:val="24"/>
                <w:szCs w:val="24"/>
              </w:rPr>
              <w:t>a</w:t>
            </w:r>
            <w:r w:rsidRPr="001B0D01">
              <w:rPr>
                <w:rFonts w:ascii="Times New Roman" w:hAnsi="Times New Roman" w:cs="Times New Roman"/>
                <w:iCs/>
                <w:sz w:val="24"/>
                <w:szCs w:val="24"/>
              </w:rPr>
              <w:t xml:space="preserve"> periodiškai aptarti mokinių mokymąsi bei mokytojų įgyt</w:t>
            </w:r>
            <w:r>
              <w:rPr>
                <w:rFonts w:ascii="Times New Roman" w:hAnsi="Times New Roman" w:cs="Times New Roman"/>
                <w:iCs/>
                <w:sz w:val="24"/>
                <w:szCs w:val="24"/>
              </w:rPr>
              <w:t>as</w:t>
            </w:r>
            <w:r w:rsidRPr="001B0D01">
              <w:rPr>
                <w:rFonts w:ascii="Times New Roman" w:hAnsi="Times New Roman" w:cs="Times New Roman"/>
                <w:iCs/>
                <w:sz w:val="24"/>
                <w:szCs w:val="24"/>
              </w:rPr>
              <w:t xml:space="preserve"> žini</w:t>
            </w:r>
            <w:r>
              <w:rPr>
                <w:rFonts w:ascii="Times New Roman" w:hAnsi="Times New Roman" w:cs="Times New Roman"/>
                <w:iCs/>
                <w:sz w:val="24"/>
                <w:szCs w:val="24"/>
              </w:rPr>
              <w:t>as</w:t>
            </w:r>
            <w:r w:rsidRPr="001B0D01">
              <w:rPr>
                <w:rFonts w:ascii="Times New Roman" w:hAnsi="Times New Roman" w:cs="Times New Roman"/>
                <w:iCs/>
                <w:sz w:val="24"/>
                <w:szCs w:val="24"/>
              </w:rPr>
              <w:t xml:space="preserve"> seminaruose, projektinėje veikloje, praktinį</w:t>
            </w:r>
            <w:r>
              <w:rPr>
                <w:rFonts w:ascii="Times New Roman" w:hAnsi="Times New Roman" w:cs="Times New Roman"/>
                <w:iCs/>
                <w:sz w:val="24"/>
                <w:szCs w:val="24"/>
              </w:rPr>
              <w:t xml:space="preserve"> žinių</w:t>
            </w:r>
            <w:r w:rsidRPr="001B0D01">
              <w:rPr>
                <w:rFonts w:ascii="Times New Roman" w:hAnsi="Times New Roman" w:cs="Times New Roman"/>
                <w:iCs/>
                <w:sz w:val="24"/>
                <w:szCs w:val="24"/>
              </w:rPr>
              <w:t xml:space="preserve"> pritaikymą pamokose. Pokalbio metu Metodinės tarybos nariai teigė, kad kiekvienam mokytojui sudaromos sąlygos profesiniam tobulėjimui</w:t>
            </w:r>
            <w:r>
              <w:rPr>
                <w:rFonts w:ascii="Times New Roman" w:hAnsi="Times New Roman" w:cs="Times New Roman"/>
                <w:iCs/>
                <w:sz w:val="24"/>
                <w:szCs w:val="24"/>
              </w:rPr>
              <w:t>,</w:t>
            </w:r>
            <w:r w:rsidRPr="001B0D01">
              <w:rPr>
                <w:rFonts w:ascii="Times New Roman" w:hAnsi="Times New Roman" w:cs="Times New Roman"/>
                <w:iCs/>
                <w:sz w:val="24"/>
                <w:szCs w:val="24"/>
              </w:rPr>
              <w:t xml:space="preserve"> dalyvaujant ir vykdant projektinę veiklą </w:t>
            </w:r>
            <w:r>
              <w:rPr>
                <w:rFonts w:ascii="Times New Roman" w:hAnsi="Times New Roman" w:cs="Times New Roman"/>
                <w:iCs/>
                <w:sz w:val="24"/>
                <w:szCs w:val="24"/>
              </w:rPr>
              <w:t>(</w:t>
            </w:r>
            <w:r w:rsidRPr="001B0D01">
              <w:rPr>
                <w:rFonts w:ascii="Times New Roman" w:hAnsi="Times New Roman" w:cs="Times New Roman"/>
                <w:iCs/>
                <w:sz w:val="24"/>
                <w:szCs w:val="24"/>
              </w:rPr>
              <w:t>pateik</w:t>
            </w:r>
            <w:r>
              <w:rPr>
                <w:rFonts w:ascii="Times New Roman" w:hAnsi="Times New Roman" w:cs="Times New Roman"/>
                <w:iCs/>
                <w:sz w:val="24"/>
                <w:szCs w:val="24"/>
              </w:rPr>
              <w:t>ta</w:t>
            </w:r>
            <w:r w:rsidRPr="001B0D01">
              <w:rPr>
                <w:rFonts w:ascii="Times New Roman" w:hAnsi="Times New Roman" w:cs="Times New Roman"/>
                <w:iCs/>
                <w:sz w:val="24"/>
                <w:szCs w:val="24"/>
              </w:rPr>
              <w:t xml:space="preserve"> dalyvavimo projektinėje veikloje pavyzdžių</w:t>
            </w:r>
            <w:r>
              <w:rPr>
                <w:rFonts w:ascii="Times New Roman" w:hAnsi="Times New Roman" w:cs="Times New Roman"/>
                <w:iCs/>
                <w:sz w:val="24"/>
                <w:szCs w:val="24"/>
              </w:rPr>
              <w:t>)</w:t>
            </w:r>
            <w:r w:rsidRPr="001B0D01">
              <w:rPr>
                <w:rFonts w:ascii="Times New Roman" w:hAnsi="Times New Roman" w:cs="Times New Roman"/>
                <w:iCs/>
                <w:sz w:val="24"/>
                <w:szCs w:val="24"/>
              </w:rPr>
              <w:t>, taip pat teig</w:t>
            </w:r>
            <w:r>
              <w:rPr>
                <w:rFonts w:ascii="Times New Roman" w:hAnsi="Times New Roman" w:cs="Times New Roman"/>
                <w:iCs/>
                <w:sz w:val="24"/>
                <w:szCs w:val="24"/>
              </w:rPr>
              <w:t>t</w:t>
            </w:r>
            <w:r w:rsidRPr="001B0D01">
              <w:rPr>
                <w:rFonts w:ascii="Times New Roman" w:hAnsi="Times New Roman" w:cs="Times New Roman"/>
                <w:iCs/>
                <w:sz w:val="24"/>
                <w:szCs w:val="24"/>
              </w:rPr>
              <w:t>a, kad gerąja darbo patirtimi</w:t>
            </w:r>
            <w:r>
              <w:rPr>
                <w:rFonts w:ascii="Times New Roman" w:hAnsi="Times New Roman" w:cs="Times New Roman"/>
                <w:iCs/>
                <w:sz w:val="24"/>
                <w:szCs w:val="24"/>
              </w:rPr>
              <w:t xml:space="preserve"> </w:t>
            </w:r>
            <w:r w:rsidRPr="001B0D01">
              <w:rPr>
                <w:rFonts w:ascii="Times New Roman" w:hAnsi="Times New Roman" w:cs="Times New Roman"/>
                <w:iCs/>
                <w:sz w:val="24"/>
                <w:szCs w:val="24"/>
              </w:rPr>
              <w:t xml:space="preserve">mokytojai </w:t>
            </w:r>
            <w:r>
              <w:rPr>
                <w:rFonts w:ascii="Times New Roman" w:hAnsi="Times New Roman" w:cs="Times New Roman"/>
                <w:iCs/>
                <w:sz w:val="24"/>
                <w:szCs w:val="24"/>
              </w:rPr>
              <w:t xml:space="preserve">dažniausiai </w:t>
            </w:r>
            <w:r w:rsidRPr="001B0D01">
              <w:rPr>
                <w:rFonts w:ascii="Times New Roman" w:hAnsi="Times New Roman" w:cs="Times New Roman"/>
                <w:iCs/>
                <w:sz w:val="24"/>
                <w:szCs w:val="24"/>
              </w:rPr>
              <w:t>dali</w:t>
            </w:r>
            <w:r>
              <w:rPr>
                <w:rFonts w:ascii="Times New Roman" w:hAnsi="Times New Roman" w:cs="Times New Roman"/>
                <w:iCs/>
                <w:sz w:val="24"/>
                <w:szCs w:val="24"/>
              </w:rPr>
              <w:t>j</w:t>
            </w:r>
            <w:r w:rsidRPr="001B0D01">
              <w:rPr>
                <w:rFonts w:ascii="Times New Roman" w:hAnsi="Times New Roman" w:cs="Times New Roman"/>
                <w:iCs/>
                <w:sz w:val="24"/>
                <w:szCs w:val="24"/>
              </w:rPr>
              <w:t>asi pavieniuose pokalbiuose, metodinėse grupėse.</w:t>
            </w:r>
            <w:r>
              <w:rPr>
                <w:rFonts w:ascii="Times New Roman" w:hAnsi="Times New Roman" w:cs="Times New Roman"/>
                <w:bCs/>
                <w:iCs/>
                <w:sz w:val="24"/>
                <w:szCs w:val="24"/>
              </w:rPr>
              <w:t xml:space="preserve"> </w:t>
            </w:r>
            <w:r w:rsidRPr="001B0D01">
              <w:rPr>
                <w:rFonts w:ascii="Times New Roman" w:hAnsi="Times New Roman" w:cs="Times New Roman"/>
                <w:iCs/>
                <w:sz w:val="24"/>
                <w:szCs w:val="24"/>
              </w:rPr>
              <w:t xml:space="preserve">Pokalbio </w:t>
            </w:r>
            <w:r>
              <w:rPr>
                <w:rFonts w:ascii="Times New Roman" w:hAnsi="Times New Roman" w:cs="Times New Roman"/>
                <w:iCs/>
                <w:sz w:val="24"/>
                <w:szCs w:val="24"/>
              </w:rPr>
              <w:t xml:space="preserve">metu </w:t>
            </w:r>
            <w:r w:rsidRPr="001B0D01">
              <w:rPr>
                <w:rFonts w:ascii="Times New Roman" w:hAnsi="Times New Roman" w:cs="Times New Roman"/>
                <w:iCs/>
                <w:sz w:val="24"/>
                <w:szCs w:val="24"/>
              </w:rPr>
              <w:t>su mokyklos direktoriumi ir direktoriaus pavaduotoja ugdymui buvo teigiama, kad mokyklos administracija palaiko mokytojų iniciatyvą dalyvauti projektinėje veikloje, mokytis ir dal</w:t>
            </w:r>
            <w:r>
              <w:rPr>
                <w:rFonts w:ascii="Times New Roman" w:hAnsi="Times New Roman" w:cs="Times New Roman"/>
                <w:iCs/>
                <w:sz w:val="24"/>
                <w:szCs w:val="24"/>
              </w:rPr>
              <w:t>y</w:t>
            </w:r>
            <w:r w:rsidRPr="001B0D01">
              <w:rPr>
                <w:rFonts w:ascii="Times New Roman" w:hAnsi="Times New Roman" w:cs="Times New Roman"/>
                <w:iCs/>
                <w:sz w:val="24"/>
                <w:szCs w:val="24"/>
              </w:rPr>
              <w:t>tis gerąja darbo patirtimi, tačiau pripažinta, kad mokykloje n</w:t>
            </w:r>
            <w:r>
              <w:rPr>
                <w:rFonts w:ascii="Times New Roman" w:hAnsi="Times New Roman" w:cs="Times New Roman"/>
                <w:iCs/>
                <w:sz w:val="24"/>
                <w:szCs w:val="24"/>
              </w:rPr>
              <w:t>e</w:t>
            </w:r>
            <w:r w:rsidRPr="001B0D01">
              <w:rPr>
                <w:rFonts w:ascii="Times New Roman" w:hAnsi="Times New Roman" w:cs="Times New Roman"/>
                <w:iCs/>
                <w:sz w:val="24"/>
                <w:szCs w:val="24"/>
              </w:rPr>
              <w:t>sukurt</w:t>
            </w:r>
            <w:r>
              <w:rPr>
                <w:rFonts w:ascii="Times New Roman" w:hAnsi="Times New Roman" w:cs="Times New Roman"/>
                <w:iCs/>
                <w:sz w:val="24"/>
                <w:szCs w:val="24"/>
              </w:rPr>
              <w:t>a</w:t>
            </w:r>
            <w:r w:rsidRPr="001B0D01">
              <w:rPr>
                <w:rFonts w:ascii="Times New Roman" w:hAnsi="Times New Roman" w:cs="Times New Roman"/>
                <w:iCs/>
                <w:sz w:val="24"/>
                <w:szCs w:val="24"/>
              </w:rPr>
              <w:t xml:space="preserve"> </w:t>
            </w:r>
            <w:r>
              <w:rPr>
                <w:rFonts w:ascii="Times New Roman" w:hAnsi="Times New Roman" w:cs="Times New Roman"/>
                <w:iCs/>
                <w:sz w:val="24"/>
                <w:szCs w:val="24"/>
              </w:rPr>
              <w:t xml:space="preserve">bendra </w:t>
            </w:r>
            <w:r w:rsidRPr="001B0D01">
              <w:rPr>
                <w:rFonts w:ascii="Times New Roman" w:hAnsi="Times New Roman" w:cs="Times New Roman"/>
                <w:iCs/>
                <w:sz w:val="24"/>
                <w:szCs w:val="24"/>
              </w:rPr>
              <w:t>gerosios darbo patirties sklaid</w:t>
            </w:r>
            <w:r>
              <w:rPr>
                <w:rFonts w:ascii="Times New Roman" w:hAnsi="Times New Roman" w:cs="Times New Roman"/>
                <w:iCs/>
                <w:sz w:val="24"/>
                <w:szCs w:val="24"/>
              </w:rPr>
              <w:t>os sistema</w:t>
            </w:r>
            <w:r w:rsidRPr="001B0D01">
              <w:rPr>
                <w:rFonts w:ascii="Times New Roman" w:hAnsi="Times New Roman" w:cs="Times New Roman"/>
                <w:iCs/>
                <w:sz w:val="24"/>
                <w:szCs w:val="24"/>
              </w:rPr>
              <w:t>, kuri būtų orientuo</w:t>
            </w:r>
            <w:r>
              <w:rPr>
                <w:rFonts w:ascii="Times New Roman" w:hAnsi="Times New Roman" w:cs="Times New Roman"/>
                <w:iCs/>
                <w:sz w:val="24"/>
                <w:szCs w:val="24"/>
              </w:rPr>
              <w:t>j</w:t>
            </w:r>
            <w:r w:rsidRPr="001B0D01">
              <w:rPr>
                <w:rFonts w:ascii="Times New Roman" w:hAnsi="Times New Roman" w:cs="Times New Roman"/>
                <w:iCs/>
                <w:sz w:val="24"/>
                <w:szCs w:val="24"/>
              </w:rPr>
              <w:t>a</w:t>
            </w:r>
            <w:r>
              <w:rPr>
                <w:rFonts w:ascii="Times New Roman" w:hAnsi="Times New Roman" w:cs="Times New Roman"/>
                <w:iCs/>
                <w:sz w:val="24"/>
                <w:szCs w:val="24"/>
              </w:rPr>
              <w:t>ma</w:t>
            </w:r>
            <w:r w:rsidRPr="001B0D01">
              <w:rPr>
                <w:rFonts w:ascii="Times New Roman" w:hAnsi="Times New Roman" w:cs="Times New Roman"/>
                <w:iCs/>
                <w:sz w:val="24"/>
                <w:szCs w:val="24"/>
              </w:rPr>
              <w:t xml:space="preserve"> į konstruktyvias diskusijas</w:t>
            </w:r>
            <w:r>
              <w:rPr>
                <w:rFonts w:ascii="Times New Roman" w:hAnsi="Times New Roman" w:cs="Times New Roman"/>
                <w:iCs/>
                <w:sz w:val="24"/>
                <w:szCs w:val="24"/>
              </w:rPr>
              <w:t>, susijusias su</w:t>
            </w:r>
            <w:r w:rsidRPr="001B0D01">
              <w:rPr>
                <w:rFonts w:ascii="Times New Roman" w:hAnsi="Times New Roman" w:cs="Times New Roman"/>
                <w:iCs/>
                <w:sz w:val="24"/>
                <w:szCs w:val="24"/>
              </w:rPr>
              <w:t xml:space="preserve"> mokinių mokymosi poreiki</w:t>
            </w:r>
            <w:r>
              <w:rPr>
                <w:rFonts w:ascii="Times New Roman" w:hAnsi="Times New Roman" w:cs="Times New Roman"/>
                <w:iCs/>
                <w:sz w:val="24"/>
                <w:szCs w:val="24"/>
              </w:rPr>
              <w:t>ai</w:t>
            </w:r>
            <w:r w:rsidRPr="001B0D01">
              <w:rPr>
                <w:rFonts w:ascii="Times New Roman" w:hAnsi="Times New Roman" w:cs="Times New Roman"/>
                <w:iCs/>
                <w:sz w:val="24"/>
                <w:szCs w:val="24"/>
              </w:rPr>
              <w:t>s, sėkm</w:t>
            </w:r>
            <w:r>
              <w:rPr>
                <w:rFonts w:ascii="Times New Roman" w:hAnsi="Times New Roman" w:cs="Times New Roman"/>
                <w:iCs/>
                <w:sz w:val="24"/>
                <w:szCs w:val="24"/>
              </w:rPr>
              <w:t>ėmi</w:t>
            </w:r>
            <w:r w:rsidRPr="001B0D01">
              <w:rPr>
                <w:rFonts w:ascii="Times New Roman" w:hAnsi="Times New Roman" w:cs="Times New Roman"/>
                <w:iCs/>
                <w:sz w:val="24"/>
                <w:szCs w:val="24"/>
              </w:rPr>
              <w:t>s ir problem</w:t>
            </w:r>
            <w:r>
              <w:rPr>
                <w:rFonts w:ascii="Times New Roman" w:hAnsi="Times New Roman" w:cs="Times New Roman"/>
                <w:iCs/>
                <w:sz w:val="24"/>
                <w:szCs w:val="24"/>
              </w:rPr>
              <w:t>omi</w:t>
            </w:r>
            <w:r w:rsidRPr="001B0D01">
              <w:rPr>
                <w:rFonts w:ascii="Times New Roman" w:hAnsi="Times New Roman" w:cs="Times New Roman"/>
                <w:iCs/>
                <w:sz w:val="24"/>
                <w:szCs w:val="24"/>
              </w:rPr>
              <w:t>s.</w:t>
            </w:r>
            <w:r w:rsidRPr="001B0D01">
              <w:rPr>
                <w:rFonts w:ascii="Times New Roman" w:hAnsi="Times New Roman" w:cs="Times New Roman"/>
                <w:b/>
                <w:iCs/>
                <w:sz w:val="24"/>
                <w:szCs w:val="24"/>
              </w:rPr>
              <w:t xml:space="preserve"> </w:t>
            </w:r>
            <w:r w:rsidRPr="001B0D01">
              <w:rPr>
                <w:rFonts w:ascii="Times New Roman" w:hAnsi="Times New Roman" w:cs="Times New Roman"/>
                <w:iCs/>
                <w:sz w:val="24"/>
                <w:szCs w:val="24"/>
              </w:rPr>
              <w:t>Mokyklos tarybos nari</w:t>
            </w:r>
            <w:r>
              <w:rPr>
                <w:rFonts w:ascii="Times New Roman" w:hAnsi="Times New Roman" w:cs="Times New Roman"/>
                <w:iCs/>
                <w:sz w:val="24"/>
                <w:szCs w:val="24"/>
              </w:rPr>
              <w:t>ų</w:t>
            </w:r>
            <w:r w:rsidRPr="001B0D01">
              <w:rPr>
                <w:rFonts w:ascii="Times New Roman" w:hAnsi="Times New Roman" w:cs="Times New Roman"/>
                <w:iCs/>
                <w:sz w:val="24"/>
                <w:szCs w:val="24"/>
              </w:rPr>
              <w:t xml:space="preserve"> teig</w:t>
            </w:r>
            <w:r>
              <w:rPr>
                <w:rFonts w:ascii="Times New Roman" w:hAnsi="Times New Roman" w:cs="Times New Roman"/>
                <w:iCs/>
                <w:sz w:val="24"/>
                <w:szCs w:val="24"/>
              </w:rPr>
              <w:t>imu</w:t>
            </w:r>
            <w:r w:rsidRPr="001B0D01">
              <w:rPr>
                <w:rFonts w:ascii="Times New Roman" w:hAnsi="Times New Roman" w:cs="Times New Roman"/>
                <w:iCs/>
                <w:sz w:val="24"/>
                <w:szCs w:val="24"/>
              </w:rPr>
              <w:t>, mokykloje jais pasitikima, jie gali rodyti iniciatyvą, mokyklos administracija visada išklauso jų nuomonę, pasiūlymus ir daugumą jų įgyvendina.</w:t>
            </w:r>
          </w:p>
          <w:p w14:paraId="3B749547"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hAnsi="Times New Roman" w:cs="Times New Roman"/>
                <w:i/>
                <w:iCs/>
                <w:sz w:val="24"/>
                <w:szCs w:val="24"/>
              </w:rPr>
              <w:t>Įsipareigojimas susitarimams</w:t>
            </w:r>
            <w:r w:rsidRPr="00E74949">
              <w:rPr>
                <w:rFonts w:ascii="Times New Roman" w:hAnsi="Times New Roman" w:cs="Times New Roman"/>
                <w:sz w:val="24"/>
                <w:szCs w:val="24"/>
              </w:rPr>
              <w:t>.</w:t>
            </w:r>
            <w:r w:rsidRPr="001B0D01">
              <w:rPr>
                <w:rFonts w:ascii="Times New Roman" w:hAnsi="Times New Roman" w:cs="Times New Roman"/>
                <w:iCs/>
                <w:sz w:val="24"/>
                <w:szCs w:val="24"/>
              </w:rPr>
              <w:t xml:space="preserve"> Mokyklos bendruomenė draugiška ir gebanti įsipareigoti. Mokyklos vadovai kasdienėje veikloje telkia bendruomenę mokyklos strategijai ir veiklos programoms įgyvendinti. Pokalbyje su mokyklos direktoriumi ir direktoriaus pavaduotoja ugdymui buvo teigiama, kad jie jaučiasi daugumos bendruomenės pripažinti</w:t>
            </w:r>
            <w:r>
              <w:rPr>
                <w:rFonts w:ascii="Times New Roman" w:hAnsi="Times New Roman" w:cs="Times New Roman"/>
                <w:iCs/>
                <w:sz w:val="24"/>
                <w:szCs w:val="24"/>
              </w:rPr>
              <w:t xml:space="preserve">, </w:t>
            </w:r>
            <w:r w:rsidRPr="001B0D01">
              <w:rPr>
                <w:rFonts w:ascii="Times New Roman" w:hAnsi="Times New Roman" w:cs="Times New Roman"/>
                <w:iCs/>
                <w:sz w:val="24"/>
                <w:szCs w:val="24"/>
              </w:rPr>
              <w:t>turi autoritetą, nuolat bendrauja su mokiniais, mokytojais, mokinių tėvais</w:t>
            </w:r>
            <w:r>
              <w:rPr>
                <w:rFonts w:ascii="Times New Roman" w:hAnsi="Times New Roman" w:cs="Times New Roman"/>
                <w:iCs/>
                <w:sz w:val="24"/>
                <w:szCs w:val="24"/>
              </w:rPr>
              <w:t xml:space="preserve"> (globėjais, rūpintojais)</w:t>
            </w:r>
            <w:r w:rsidRPr="001B0D01">
              <w:rPr>
                <w:rFonts w:ascii="Times New Roman" w:hAnsi="Times New Roman" w:cs="Times New Roman"/>
                <w:iCs/>
                <w:sz w:val="24"/>
                <w:szCs w:val="24"/>
              </w:rPr>
              <w:t xml:space="preserve">, padeda spręsti iškilusias problemas, yra pasiruošę telkti bendruomenę </w:t>
            </w:r>
            <w:proofErr w:type="spellStart"/>
            <w:r w:rsidRPr="001B0D01">
              <w:rPr>
                <w:rFonts w:ascii="Times New Roman" w:hAnsi="Times New Roman" w:cs="Times New Roman"/>
                <w:iCs/>
                <w:sz w:val="24"/>
                <w:szCs w:val="24"/>
              </w:rPr>
              <w:t>įtraukiajam</w:t>
            </w:r>
            <w:proofErr w:type="spellEnd"/>
            <w:r w:rsidRPr="001B0D01">
              <w:rPr>
                <w:rFonts w:ascii="Times New Roman" w:hAnsi="Times New Roman" w:cs="Times New Roman"/>
                <w:iCs/>
                <w:sz w:val="24"/>
                <w:szCs w:val="24"/>
              </w:rPr>
              <w:t xml:space="preserve"> ugdymui. </w:t>
            </w:r>
            <w:r>
              <w:rPr>
                <w:rFonts w:ascii="Times New Roman" w:hAnsi="Times New Roman" w:cs="Times New Roman"/>
                <w:iCs/>
                <w:sz w:val="24"/>
                <w:szCs w:val="24"/>
              </w:rPr>
              <w:t>K</w:t>
            </w:r>
            <w:r w:rsidRPr="001B0D01">
              <w:rPr>
                <w:rFonts w:ascii="Times New Roman" w:hAnsi="Times New Roman" w:cs="Times New Roman"/>
                <w:iCs/>
                <w:sz w:val="24"/>
                <w:szCs w:val="24"/>
              </w:rPr>
              <w:t>alb</w:t>
            </w:r>
            <w:r>
              <w:rPr>
                <w:rFonts w:ascii="Times New Roman" w:hAnsi="Times New Roman" w:cs="Times New Roman"/>
                <w:iCs/>
                <w:sz w:val="24"/>
                <w:szCs w:val="24"/>
              </w:rPr>
              <w:t>antis</w:t>
            </w:r>
            <w:r w:rsidRPr="001B0D01">
              <w:rPr>
                <w:rFonts w:ascii="Times New Roman" w:hAnsi="Times New Roman" w:cs="Times New Roman"/>
                <w:iCs/>
                <w:sz w:val="24"/>
                <w:szCs w:val="24"/>
              </w:rPr>
              <w:t xml:space="preserve"> su Mokyklos taryba</w:t>
            </w:r>
            <w:r>
              <w:rPr>
                <w:rFonts w:ascii="Times New Roman" w:hAnsi="Times New Roman" w:cs="Times New Roman"/>
                <w:iCs/>
                <w:sz w:val="24"/>
                <w:szCs w:val="24"/>
              </w:rPr>
              <w:t xml:space="preserve">, jos </w:t>
            </w:r>
            <w:r w:rsidRPr="001B0D01">
              <w:rPr>
                <w:rFonts w:ascii="Times New Roman" w:hAnsi="Times New Roman" w:cs="Times New Roman"/>
                <w:iCs/>
                <w:sz w:val="24"/>
                <w:szCs w:val="24"/>
              </w:rPr>
              <w:t xml:space="preserve">nariai teigė, kad toleruoja įvairių gebėjimų mokinius, dauguma bendruomenės narių pasiruošę </w:t>
            </w:r>
            <w:proofErr w:type="spellStart"/>
            <w:r w:rsidRPr="001B0D01">
              <w:rPr>
                <w:rFonts w:ascii="Times New Roman" w:hAnsi="Times New Roman" w:cs="Times New Roman"/>
                <w:iCs/>
                <w:sz w:val="24"/>
                <w:szCs w:val="24"/>
              </w:rPr>
              <w:t>įtraukiajam</w:t>
            </w:r>
            <w:proofErr w:type="spellEnd"/>
            <w:r w:rsidRPr="001B0D01">
              <w:rPr>
                <w:rFonts w:ascii="Times New Roman" w:hAnsi="Times New Roman" w:cs="Times New Roman"/>
                <w:iCs/>
                <w:sz w:val="24"/>
                <w:szCs w:val="24"/>
              </w:rPr>
              <w:t xml:space="preserve"> ugdymui, nes </w:t>
            </w:r>
            <w:r w:rsidRPr="001B0D01">
              <w:rPr>
                <w:rFonts w:ascii="Times New Roman" w:hAnsi="Times New Roman" w:cs="Times New Roman"/>
                <w:sz w:val="24"/>
                <w:szCs w:val="24"/>
              </w:rPr>
              <w:t xml:space="preserve">mokykla jau daug metų ugdo mokinius, turinčius SUP poreikių, </w:t>
            </w:r>
            <w:r>
              <w:rPr>
                <w:rFonts w:ascii="Times New Roman" w:hAnsi="Times New Roman" w:cs="Times New Roman"/>
                <w:sz w:val="24"/>
                <w:szCs w:val="24"/>
              </w:rPr>
              <w:t>yra</w:t>
            </w:r>
            <w:r w:rsidRPr="001B0D01">
              <w:rPr>
                <w:rFonts w:ascii="Times New Roman" w:hAnsi="Times New Roman" w:cs="Times New Roman"/>
                <w:sz w:val="24"/>
                <w:szCs w:val="24"/>
              </w:rPr>
              <w:t xml:space="preserve"> lavinam</w:t>
            </w:r>
            <w:r>
              <w:rPr>
                <w:rFonts w:ascii="Times New Roman" w:hAnsi="Times New Roman" w:cs="Times New Roman"/>
                <w:sz w:val="24"/>
                <w:szCs w:val="24"/>
              </w:rPr>
              <w:t>oji</w:t>
            </w:r>
            <w:r w:rsidRPr="001B0D01">
              <w:rPr>
                <w:rFonts w:ascii="Times New Roman" w:hAnsi="Times New Roman" w:cs="Times New Roman"/>
                <w:sz w:val="24"/>
                <w:szCs w:val="24"/>
              </w:rPr>
              <w:t xml:space="preserve"> klas</w:t>
            </w:r>
            <w:r>
              <w:rPr>
                <w:rFonts w:ascii="Times New Roman" w:hAnsi="Times New Roman" w:cs="Times New Roman"/>
                <w:sz w:val="24"/>
                <w:szCs w:val="24"/>
              </w:rPr>
              <w:t>ė</w:t>
            </w:r>
            <w:r w:rsidRPr="001B0D01">
              <w:rPr>
                <w:rFonts w:ascii="Times New Roman" w:hAnsi="Times New Roman" w:cs="Times New Roman"/>
                <w:sz w:val="24"/>
                <w:szCs w:val="24"/>
              </w:rPr>
              <w:t>.</w:t>
            </w:r>
            <w:r w:rsidRPr="001B0D01">
              <w:rPr>
                <w:rFonts w:ascii="Times New Roman" w:hAnsi="Times New Roman" w:cs="Times New Roman"/>
                <w:iCs/>
                <w:sz w:val="24"/>
                <w:szCs w:val="24"/>
              </w:rPr>
              <w:t xml:space="preserve"> 77,8 proc. </w:t>
            </w:r>
            <w:r w:rsidRPr="001B0D01">
              <w:rPr>
                <w:rFonts w:ascii="Times New Roman" w:hAnsi="Times New Roman"/>
                <w:sz w:val="24"/>
                <w:szCs w:val="24"/>
              </w:rPr>
              <w:t>NŠA apklausoje dalyvavusių 5</w:t>
            </w:r>
            <w:r>
              <w:rPr>
                <w:rFonts w:ascii="Times New Roman" w:hAnsi="Times New Roman"/>
                <w:sz w:val="24"/>
                <w:szCs w:val="24"/>
              </w:rPr>
              <w:t>–</w:t>
            </w:r>
            <w:r w:rsidRPr="001B0D01">
              <w:rPr>
                <w:rFonts w:ascii="Times New Roman" w:hAnsi="Times New Roman"/>
                <w:sz w:val="24"/>
                <w:szCs w:val="24"/>
              </w:rPr>
              <w:t xml:space="preserve">10 kl. mokinių tėvų (globėjų, rūpintojų) teigimu, mokytojai stengiasi vienodai gerai dirbti su kiekvienu vaiku, nepriklausomai nuo vaiko gebėjimų ir pasiekimų. </w:t>
            </w:r>
            <w:r>
              <w:rPr>
                <w:rFonts w:ascii="Times New Roman" w:hAnsi="Times New Roman" w:cs="Times New Roman"/>
                <w:iCs/>
                <w:sz w:val="24"/>
                <w:szCs w:val="24"/>
              </w:rPr>
              <w:t>S</w:t>
            </w:r>
            <w:r w:rsidRPr="001B0D01">
              <w:rPr>
                <w:rFonts w:ascii="Times New Roman" w:hAnsi="Times New Roman" w:cs="Times New Roman"/>
                <w:iCs/>
                <w:sz w:val="24"/>
                <w:szCs w:val="24"/>
              </w:rPr>
              <w:t>ocialinė</w:t>
            </w:r>
            <w:r>
              <w:rPr>
                <w:rFonts w:ascii="Times New Roman" w:hAnsi="Times New Roman" w:cs="Times New Roman"/>
                <w:iCs/>
                <w:sz w:val="24"/>
                <w:szCs w:val="24"/>
              </w:rPr>
              <w:t>s</w:t>
            </w:r>
            <w:r w:rsidRPr="001B0D01">
              <w:rPr>
                <w:rFonts w:ascii="Times New Roman" w:hAnsi="Times New Roman" w:cs="Times New Roman"/>
                <w:iCs/>
                <w:sz w:val="24"/>
                <w:szCs w:val="24"/>
              </w:rPr>
              <w:t xml:space="preserve"> pedagogė</w:t>
            </w:r>
            <w:r>
              <w:rPr>
                <w:rFonts w:ascii="Times New Roman" w:hAnsi="Times New Roman" w:cs="Times New Roman"/>
                <w:iCs/>
                <w:sz w:val="24"/>
                <w:szCs w:val="24"/>
              </w:rPr>
              <w:t>s</w:t>
            </w:r>
            <w:r w:rsidRPr="001B0D01">
              <w:rPr>
                <w:rFonts w:ascii="Times New Roman" w:hAnsi="Times New Roman" w:cs="Times New Roman"/>
                <w:iCs/>
                <w:sz w:val="24"/>
                <w:szCs w:val="24"/>
              </w:rPr>
              <w:t xml:space="preserve"> teig</w:t>
            </w:r>
            <w:r>
              <w:rPr>
                <w:rFonts w:ascii="Times New Roman" w:hAnsi="Times New Roman" w:cs="Times New Roman"/>
                <w:iCs/>
                <w:sz w:val="24"/>
                <w:szCs w:val="24"/>
              </w:rPr>
              <w:t>imu</w:t>
            </w:r>
            <w:r w:rsidRPr="001B0D01">
              <w:rPr>
                <w:rFonts w:ascii="Times New Roman" w:hAnsi="Times New Roman" w:cs="Times New Roman"/>
                <w:iCs/>
                <w:sz w:val="24"/>
                <w:szCs w:val="24"/>
              </w:rPr>
              <w:t>, mokyklos bendruomenė geba susitarti ir priimti iššūkius ugdant specialiųjų ugdymosi poreikių turinčius mokinius. NŠA apklausoje dalyvav</w:t>
            </w:r>
            <w:r>
              <w:rPr>
                <w:rFonts w:ascii="Times New Roman" w:hAnsi="Times New Roman" w:cs="Times New Roman"/>
                <w:iCs/>
                <w:sz w:val="24"/>
                <w:szCs w:val="24"/>
              </w:rPr>
              <w:t>ę</w:t>
            </w:r>
            <w:r w:rsidRPr="001B0D01">
              <w:rPr>
                <w:rFonts w:ascii="Times New Roman" w:hAnsi="Times New Roman"/>
                <w:sz w:val="24"/>
                <w:szCs w:val="24"/>
              </w:rPr>
              <w:t xml:space="preserve"> </w:t>
            </w:r>
            <w:r w:rsidRPr="001B0D01">
              <w:rPr>
                <w:rFonts w:ascii="Times New Roman" w:hAnsi="Times New Roman" w:cs="Times New Roman"/>
                <w:iCs/>
                <w:sz w:val="24"/>
                <w:szCs w:val="24"/>
              </w:rPr>
              <w:t>mokytoj</w:t>
            </w:r>
            <w:r>
              <w:rPr>
                <w:rFonts w:ascii="Times New Roman" w:hAnsi="Times New Roman" w:cs="Times New Roman"/>
                <w:iCs/>
                <w:sz w:val="24"/>
                <w:szCs w:val="24"/>
              </w:rPr>
              <w:t>ai (</w:t>
            </w:r>
            <w:r w:rsidRPr="001B0D01">
              <w:rPr>
                <w:rFonts w:ascii="Times New Roman" w:hAnsi="Times New Roman" w:cs="Times New Roman"/>
                <w:iCs/>
                <w:sz w:val="24"/>
                <w:szCs w:val="24"/>
              </w:rPr>
              <w:t>90,7 proc.</w:t>
            </w:r>
            <w:r>
              <w:rPr>
                <w:rFonts w:ascii="Times New Roman" w:hAnsi="Times New Roman" w:cs="Times New Roman"/>
                <w:iCs/>
                <w:sz w:val="24"/>
                <w:szCs w:val="24"/>
              </w:rPr>
              <w:t>)</w:t>
            </w:r>
            <w:r w:rsidRPr="001B0D01">
              <w:rPr>
                <w:rFonts w:ascii="Times New Roman" w:hAnsi="Times New Roman" w:cs="Times New Roman"/>
                <w:iCs/>
                <w:sz w:val="24"/>
                <w:szCs w:val="24"/>
              </w:rPr>
              <w:t xml:space="preserve"> pasitiki mokyklos vadova</w:t>
            </w:r>
            <w:r>
              <w:rPr>
                <w:rFonts w:ascii="Times New Roman" w:hAnsi="Times New Roman" w:cs="Times New Roman"/>
                <w:iCs/>
                <w:sz w:val="24"/>
                <w:szCs w:val="24"/>
              </w:rPr>
              <w:t>i</w:t>
            </w:r>
            <w:r w:rsidRPr="001B0D01">
              <w:rPr>
                <w:rFonts w:ascii="Times New Roman" w:hAnsi="Times New Roman" w:cs="Times New Roman"/>
                <w:iCs/>
                <w:sz w:val="24"/>
                <w:szCs w:val="24"/>
              </w:rPr>
              <w:t>s kaip partneriais, pagalbininkais ir patarėjais.</w:t>
            </w:r>
          </w:p>
        </w:tc>
      </w:tr>
      <w:tr w:rsidR="00E14980" w:rsidRPr="001B0D01" w14:paraId="3B74954C" w14:textId="77777777" w:rsidTr="00EE66A9">
        <w:trPr>
          <w:trHeight w:val="7645"/>
        </w:trPr>
        <w:tc>
          <w:tcPr>
            <w:tcW w:w="2741" w:type="dxa"/>
            <w:shd w:val="clear" w:color="auto" w:fill="auto"/>
          </w:tcPr>
          <w:p w14:paraId="3B749549" w14:textId="77777777" w:rsidR="00E14980" w:rsidRPr="001B0D01" w:rsidRDefault="00E14980" w:rsidP="00EE66A9">
            <w:pPr>
              <w:numPr>
                <w:ilvl w:val="1"/>
                <w:numId w:val="5"/>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sz w:val="24"/>
                <w:szCs w:val="24"/>
              </w:rPr>
              <w:lastRenderedPageBreak/>
              <w:t>Mokyklos savivalda, 3 lygis</w:t>
            </w:r>
          </w:p>
        </w:tc>
        <w:tc>
          <w:tcPr>
            <w:tcW w:w="7177" w:type="dxa"/>
            <w:shd w:val="clear" w:color="auto" w:fill="auto"/>
          </w:tcPr>
          <w:p w14:paraId="3B74954A"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Skaidrumas ir atvirumas</w:t>
            </w:r>
            <w:r w:rsidRPr="00E74949">
              <w:rPr>
                <w:rFonts w:ascii="Times New Roman" w:hAnsi="Times New Roman" w:cs="Times New Roman"/>
                <w:sz w:val="24"/>
                <w:szCs w:val="24"/>
              </w:rPr>
              <w:t>.</w:t>
            </w:r>
            <w:r w:rsidRPr="001B0D01">
              <w:rPr>
                <w:rFonts w:ascii="Times New Roman" w:hAnsi="Times New Roman" w:cs="Times New Roman"/>
                <w:iCs/>
                <w:sz w:val="24"/>
                <w:szCs w:val="24"/>
              </w:rPr>
              <w:t xml:space="preserve"> Mokykloje veikia Mokyklos taryba, Mokinių taryba, Metodinė taryba, Vidaus veik</w:t>
            </w:r>
            <w:r>
              <w:rPr>
                <w:rFonts w:ascii="Times New Roman" w:hAnsi="Times New Roman" w:cs="Times New Roman"/>
                <w:iCs/>
                <w:sz w:val="24"/>
                <w:szCs w:val="24"/>
              </w:rPr>
              <w:t>l</w:t>
            </w:r>
            <w:r w:rsidRPr="001B0D01">
              <w:rPr>
                <w:rFonts w:ascii="Times New Roman" w:hAnsi="Times New Roman" w:cs="Times New Roman"/>
                <w:iCs/>
                <w:sz w:val="24"/>
                <w:szCs w:val="24"/>
              </w:rPr>
              <w:t xml:space="preserve">os įsivertinimo grupė, Mokytojų taryba. Savivaldos institucijos aktyvios ir atstovaujančios daugumos mokyklos bendruomenės interesams, pasiruošusios bendradarbiauti dėl mokyklos iškeltų tikslų įgyvendinimo. </w:t>
            </w:r>
            <w:r>
              <w:rPr>
                <w:rFonts w:ascii="Times New Roman" w:hAnsi="Times New Roman" w:cs="Times New Roman"/>
                <w:iCs/>
                <w:sz w:val="24"/>
                <w:szCs w:val="24"/>
              </w:rPr>
              <w:t>K</w:t>
            </w:r>
            <w:r w:rsidRPr="001B0D01">
              <w:rPr>
                <w:rFonts w:ascii="Times New Roman" w:hAnsi="Times New Roman" w:cs="Times New Roman"/>
                <w:iCs/>
                <w:sz w:val="24"/>
                <w:szCs w:val="24"/>
              </w:rPr>
              <w:t>alb</w:t>
            </w:r>
            <w:r>
              <w:rPr>
                <w:rFonts w:ascii="Times New Roman" w:hAnsi="Times New Roman" w:cs="Times New Roman"/>
                <w:iCs/>
                <w:sz w:val="24"/>
                <w:szCs w:val="24"/>
              </w:rPr>
              <w:t>antis</w:t>
            </w:r>
            <w:r w:rsidRPr="001B0D01">
              <w:rPr>
                <w:rFonts w:ascii="Times New Roman" w:hAnsi="Times New Roman" w:cs="Times New Roman"/>
                <w:iCs/>
                <w:sz w:val="24"/>
                <w:szCs w:val="24"/>
              </w:rPr>
              <w:t xml:space="preserve"> su mokyklos direktoriumi ir direktoriaus pavaduotoja ugdymui buvo teigiama, kad mokyklos administracija pasitiki mokyklos savivaldos institucijomis, kad su dauguma jų sėkmingai bendradarbiauja priimant sprendimus dėl mokyklos strategijos ir tikslų įgyvendinimo. VGK nariai teig</w:t>
            </w:r>
            <w:r>
              <w:rPr>
                <w:rFonts w:ascii="Times New Roman" w:hAnsi="Times New Roman" w:cs="Times New Roman"/>
                <w:iCs/>
                <w:sz w:val="24"/>
                <w:szCs w:val="24"/>
              </w:rPr>
              <w:t>ia</w:t>
            </w:r>
            <w:r w:rsidRPr="001B0D01">
              <w:rPr>
                <w:rFonts w:ascii="Times New Roman" w:hAnsi="Times New Roman" w:cs="Times New Roman"/>
                <w:iCs/>
                <w:sz w:val="24"/>
                <w:szCs w:val="24"/>
              </w:rPr>
              <w:t>, kad jų komisija veikia sėkmingai</w:t>
            </w:r>
            <w:r>
              <w:rPr>
                <w:rFonts w:ascii="Times New Roman" w:hAnsi="Times New Roman" w:cs="Times New Roman"/>
                <w:iCs/>
                <w:sz w:val="24"/>
                <w:szCs w:val="24"/>
              </w:rPr>
              <w:t>,</w:t>
            </w:r>
            <w:r w:rsidRPr="001B0D01">
              <w:rPr>
                <w:rFonts w:ascii="Times New Roman" w:hAnsi="Times New Roman" w:cs="Times New Roman"/>
                <w:iCs/>
                <w:sz w:val="24"/>
                <w:szCs w:val="24"/>
              </w:rPr>
              <w:t xml:space="preserve"> atvirai ir skaidriai bendradarbiaudama su kitomis mokyklos savivaldos institucijomis bei administracija</w:t>
            </w:r>
            <w:r>
              <w:rPr>
                <w:rFonts w:ascii="Times New Roman" w:hAnsi="Times New Roman" w:cs="Times New Roman"/>
                <w:iCs/>
                <w:sz w:val="24"/>
                <w:szCs w:val="24"/>
              </w:rPr>
              <w:t>,</w:t>
            </w:r>
            <w:r w:rsidRPr="001B0D01">
              <w:rPr>
                <w:rFonts w:ascii="Times New Roman" w:hAnsi="Times New Roman" w:cs="Times New Roman"/>
                <w:iCs/>
                <w:sz w:val="24"/>
                <w:szCs w:val="24"/>
              </w:rPr>
              <w:t xml:space="preserve"> priima tinkamus sprendimus dėl pagalbos mokiniams bei teikia pagalbą mokytojams</w:t>
            </w:r>
            <w:r>
              <w:rPr>
                <w:rFonts w:ascii="Times New Roman" w:hAnsi="Times New Roman" w:cs="Times New Roman"/>
                <w:iCs/>
                <w:sz w:val="24"/>
                <w:szCs w:val="24"/>
              </w:rPr>
              <w:t>,</w:t>
            </w:r>
            <w:r w:rsidRPr="001B0D01">
              <w:rPr>
                <w:rFonts w:ascii="Times New Roman" w:hAnsi="Times New Roman" w:cs="Times New Roman"/>
                <w:iCs/>
                <w:sz w:val="24"/>
                <w:szCs w:val="24"/>
              </w:rPr>
              <w:t xml:space="preserve"> ugdantiems specialiųjų poreikių mokinius. Mokyklos tarybos nariai įvardi</w:t>
            </w:r>
            <w:r>
              <w:rPr>
                <w:rFonts w:ascii="Times New Roman" w:hAnsi="Times New Roman" w:cs="Times New Roman"/>
                <w:iCs/>
                <w:sz w:val="24"/>
                <w:szCs w:val="24"/>
              </w:rPr>
              <w:t>j</w:t>
            </w:r>
            <w:r w:rsidRPr="001B0D01">
              <w:rPr>
                <w:rFonts w:ascii="Times New Roman" w:hAnsi="Times New Roman" w:cs="Times New Roman"/>
                <w:iCs/>
                <w:sz w:val="24"/>
                <w:szCs w:val="24"/>
              </w:rPr>
              <w:t xml:space="preserve">o savo iniciatyvas ir teigė, kad jų siūlymus mokyklos administracija priima. 96,9 proc. </w:t>
            </w:r>
            <w:r w:rsidRPr="001B0D01">
              <w:rPr>
                <w:rFonts w:ascii="Times New Roman" w:hAnsi="Times New Roman"/>
                <w:sz w:val="24"/>
                <w:szCs w:val="24"/>
              </w:rPr>
              <w:t>NŠA apklausoje dalyvav</w:t>
            </w:r>
            <w:r>
              <w:rPr>
                <w:rFonts w:ascii="Times New Roman" w:hAnsi="Times New Roman"/>
                <w:sz w:val="24"/>
                <w:szCs w:val="24"/>
              </w:rPr>
              <w:t>ę</w:t>
            </w:r>
            <w:r w:rsidRPr="001B0D01">
              <w:rPr>
                <w:rFonts w:ascii="Times New Roman" w:hAnsi="Times New Roman"/>
                <w:sz w:val="24"/>
                <w:szCs w:val="24"/>
              </w:rPr>
              <w:t xml:space="preserve"> 5</w:t>
            </w:r>
            <w:r>
              <w:rPr>
                <w:rFonts w:ascii="Times New Roman" w:hAnsi="Times New Roman"/>
                <w:sz w:val="24"/>
                <w:szCs w:val="24"/>
              </w:rPr>
              <w:t>–</w:t>
            </w:r>
            <w:r w:rsidRPr="001B0D01">
              <w:rPr>
                <w:rFonts w:ascii="Times New Roman" w:hAnsi="Times New Roman"/>
                <w:sz w:val="24"/>
                <w:szCs w:val="24"/>
              </w:rPr>
              <w:t>10 kl. mokinių tėvai</w:t>
            </w:r>
            <w:r>
              <w:rPr>
                <w:rFonts w:ascii="Times New Roman" w:hAnsi="Times New Roman"/>
                <w:sz w:val="24"/>
                <w:szCs w:val="24"/>
              </w:rPr>
              <w:t xml:space="preserve"> (globėjai, rūpintojai)</w:t>
            </w:r>
            <w:r w:rsidRPr="001B0D01">
              <w:rPr>
                <w:rFonts w:ascii="Times New Roman" w:hAnsi="Times New Roman"/>
                <w:sz w:val="24"/>
                <w:szCs w:val="24"/>
              </w:rPr>
              <w:t xml:space="preserve"> teigia, kad į mokyklą priimamas kiekvienas vaikas, nepriklausomai nuo jo gebėjimų, tėvų socialinio statuso, negalių ar sutrikimų.</w:t>
            </w:r>
          </w:p>
          <w:p w14:paraId="3B74954B"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hAnsi="Times New Roman" w:cs="Times New Roman"/>
                <w:i/>
                <w:iCs/>
                <w:sz w:val="24"/>
                <w:szCs w:val="24"/>
              </w:rPr>
              <w:t>Sprendimų pagrįstumas ir veiksmingumas</w:t>
            </w:r>
            <w:r w:rsidRPr="001B0D01">
              <w:rPr>
                <w:rFonts w:ascii="Times New Roman" w:hAnsi="Times New Roman" w:cs="Times New Roman"/>
                <w:iCs/>
                <w:sz w:val="24"/>
                <w:szCs w:val="24"/>
              </w:rPr>
              <w:t xml:space="preserve">. Mokykloje </w:t>
            </w:r>
            <w:r>
              <w:rPr>
                <w:rFonts w:ascii="Times New Roman" w:hAnsi="Times New Roman" w:cs="Times New Roman"/>
                <w:iCs/>
                <w:sz w:val="24"/>
                <w:szCs w:val="24"/>
              </w:rPr>
              <w:t xml:space="preserve">priimami </w:t>
            </w:r>
            <w:r w:rsidRPr="001B0D01">
              <w:rPr>
                <w:rFonts w:ascii="Times New Roman" w:hAnsi="Times New Roman" w:cs="Times New Roman"/>
                <w:iCs/>
                <w:sz w:val="24"/>
                <w:szCs w:val="24"/>
              </w:rPr>
              <w:t>sprendimai neprieštarauja mokyklos vizijai</w:t>
            </w:r>
            <w:r>
              <w:rPr>
                <w:rFonts w:ascii="Times New Roman" w:hAnsi="Times New Roman" w:cs="Times New Roman"/>
                <w:iCs/>
                <w:sz w:val="24"/>
                <w:szCs w:val="24"/>
              </w:rPr>
              <w:t xml:space="preserve"> </w:t>
            </w:r>
            <w:r w:rsidRPr="001B0D01">
              <w:rPr>
                <w:rFonts w:ascii="Times New Roman" w:hAnsi="Times New Roman" w:cs="Times New Roman"/>
                <w:iCs/>
                <w:sz w:val="24"/>
                <w:szCs w:val="24"/>
              </w:rPr>
              <w:t xml:space="preserve">bei tikslų įgyvendinimui. 97,1 proc. NŠA apklausoje dalyvavusių mokytojų </w:t>
            </w:r>
            <w:r w:rsidRPr="001B0D01">
              <w:rPr>
                <w:rFonts w:ascii="Times New Roman" w:hAnsi="Times New Roman"/>
                <w:sz w:val="24"/>
                <w:szCs w:val="24"/>
              </w:rPr>
              <w:t xml:space="preserve">teigia, kad visa bendruomenė (mokiniai, tėvai, mokytojai ir kiti darbuotojai) žino, kas yra patyčios, kaip jas atpažinti ir į ką kreiptis pagalbos. </w:t>
            </w:r>
            <w:r w:rsidRPr="001B0D01">
              <w:rPr>
                <w:rFonts w:ascii="Times New Roman" w:hAnsi="Times New Roman" w:cs="Times New Roman"/>
                <w:iCs/>
                <w:sz w:val="24"/>
                <w:szCs w:val="24"/>
              </w:rPr>
              <w:t>Mokyklos tarybos nari</w:t>
            </w:r>
            <w:r>
              <w:rPr>
                <w:rFonts w:ascii="Times New Roman" w:hAnsi="Times New Roman" w:cs="Times New Roman"/>
                <w:iCs/>
                <w:sz w:val="24"/>
                <w:szCs w:val="24"/>
              </w:rPr>
              <w:t xml:space="preserve">ai pokalbio metu teigė, kad </w:t>
            </w:r>
            <w:r w:rsidRPr="001B0D01">
              <w:rPr>
                <w:rFonts w:ascii="Times New Roman" w:hAnsi="Times New Roman" w:cs="Times New Roman"/>
                <w:iCs/>
                <w:sz w:val="24"/>
                <w:szCs w:val="24"/>
              </w:rPr>
              <w:t xml:space="preserve">teikia siūlymus mokyklos administracijai, dauguma jų pasiūlymų yra </w:t>
            </w:r>
            <w:r>
              <w:rPr>
                <w:rFonts w:ascii="Times New Roman" w:hAnsi="Times New Roman" w:cs="Times New Roman"/>
                <w:iCs/>
                <w:sz w:val="24"/>
                <w:szCs w:val="24"/>
              </w:rPr>
              <w:t>taikomi praktiškai</w:t>
            </w:r>
            <w:r w:rsidRPr="001B0D01">
              <w:rPr>
                <w:rFonts w:ascii="Times New Roman" w:hAnsi="Times New Roman" w:cs="Times New Roman"/>
                <w:iCs/>
                <w:sz w:val="24"/>
                <w:szCs w:val="24"/>
              </w:rPr>
              <w:t xml:space="preserve"> ir keičia mokyklos gyvenimą. Mokinių tarybos nariai teig</w:t>
            </w:r>
            <w:r>
              <w:rPr>
                <w:rFonts w:ascii="Times New Roman" w:hAnsi="Times New Roman" w:cs="Times New Roman"/>
                <w:iCs/>
                <w:sz w:val="24"/>
                <w:szCs w:val="24"/>
              </w:rPr>
              <w:t>ia</w:t>
            </w:r>
            <w:r w:rsidRPr="001B0D01">
              <w:rPr>
                <w:rFonts w:ascii="Times New Roman" w:hAnsi="Times New Roman" w:cs="Times New Roman"/>
                <w:iCs/>
                <w:sz w:val="24"/>
                <w:szCs w:val="24"/>
              </w:rPr>
              <w:t xml:space="preserve">, kad planuoja teikti siūlymą dėl mokyklinių uniformų dizaino keitimo, neformaliojo švietimo būrelių pasiūlos, kitų pateiktų ir įgyvendintų </w:t>
            </w:r>
            <w:r>
              <w:rPr>
                <w:rFonts w:ascii="Times New Roman" w:hAnsi="Times New Roman" w:cs="Times New Roman"/>
                <w:iCs/>
                <w:sz w:val="24"/>
                <w:szCs w:val="24"/>
              </w:rPr>
              <w:t>pa</w:t>
            </w:r>
            <w:r w:rsidRPr="001B0D01">
              <w:rPr>
                <w:rFonts w:ascii="Times New Roman" w:hAnsi="Times New Roman" w:cs="Times New Roman"/>
                <w:iCs/>
                <w:sz w:val="24"/>
                <w:szCs w:val="24"/>
              </w:rPr>
              <w:t>siūlymų neįvardijo. Pokalb</w:t>
            </w:r>
            <w:r>
              <w:rPr>
                <w:rFonts w:ascii="Times New Roman" w:hAnsi="Times New Roman" w:cs="Times New Roman"/>
                <w:iCs/>
                <w:sz w:val="24"/>
                <w:szCs w:val="24"/>
              </w:rPr>
              <w:t>io metu</w:t>
            </w:r>
            <w:r w:rsidRPr="001B0D01">
              <w:rPr>
                <w:rFonts w:ascii="Times New Roman" w:hAnsi="Times New Roman" w:cs="Times New Roman"/>
                <w:iCs/>
                <w:sz w:val="24"/>
                <w:szCs w:val="24"/>
              </w:rPr>
              <w:t xml:space="preserve"> su mokyklos direktoriumi ir direktoriaus pavaduotoja ugdymui paaiškėjo, kad </w:t>
            </w:r>
            <w:r>
              <w:rPr>
                <w:rFonts w:ascii="Times New Roman" w:hAnsi="Times New Roman" w:cs="Times New Roman"/>
                <w:iCs/>
                <w:sz w:val="24"/>
                <w:szCs w:val="24"/>
              </w:rPr>
              <w:t xml:space="preserve">sprendimai </w:t>
            </w:r>
            <w:r w:rsidRPr="001B0D01">
              <w:rPr>
                <w:rFonts w:ascii="Times New Roman" w:hAnsi="Times New Roman" w:cs="Times New Roman"/>
                <w:iCs/>
                <w:sz w:val="24"/>
                <w:szCs w:val="24"/>
              </w:rPr>
              <w:t>mokykloje priimami pagal poreikį</w:t>
            </w:r>
            <w:r>
              <w:rPr>
                <w:rFonts w:ascii="Times New Roman" w:hAnsi="Times New Roman" w:cs="Times New Roman"/>
                <w:iCs/>
                <w:sz w:val="24"/>
                <w:szCs w:val="24"/>
              </w:rPr>
              <w:t xml:space="preserve">, </w:t>
            </w:r>
            <w:r w:rsidRPr="001B0D01">
              <w:rPr>
                <w:rFonts w:ascii="Times New Roman" w:hAnsi="Times New Roman" w:cs="Times New Roman"/>
                <w:iCs/>
                <w:sz w:val="24"/>
                <w:szCs w:val="24"/>
              </w:rPr>
              <w:t xml:space="preserve">kad nėra priimtos </w:t>
            </w:r>
            <w:r>
              <w:rPr>
                <w:rFonts w:ascii="Times New Roman" w:hAnsi="Times New Roman" w:cs="Times New Roman"/>
                <w:iCs/>
                <w:sz w:val="24"/>
                <w:szCs w:val="24"/>
              </w:rPr>
              <w:t>b</w:t>
            </w:r>
            <w:r w:rsidRPr="001B0D01">
              <w:rPr>
                <w:rFonts w:ascii="Times New Roman" w:hAnsi="Times New Roman" w:cs="Times New Roman"/>
                <w:iCs/>
                <w:sz w:val="24"/>
                <w:szCs w:val="24"/>
              </w:rPr>
              <w:t>en</w:t>
            </w:r>
            <w:r>
              <w:rPr>
                <w:rFonts w:ascii="Times New Roman" w:hAnsi="Times New Roman" w:cs="Times New Roman"/>
                <w:iCs/>
                <w:sz w:val="24"/>
                <w:szCs w:val="24"/>
              </w:rPr>
              <w:t>dr</w:t>
            </w:r>
            <w:r w:rsidRPr="001B0D01">
              <w:rPr>
                <w:rFonts w:ascii="Times New Roman" w:hAnsi="Times New Roman" w:cs="Times New Roman"/>
                <w:iCs/>
                <w:sz w:val="24"/>
                <w:szCs w:val="24"/>
              </w:rPr>
              <w:t xml:space="preserve">os sprendimų priėmimo sistemos. SUP turinčių mokinių tėvus (globėjus, rūpintojus) reikia įtraukti į mokyklos Tarybą, mokyklos tėvų (globėjų, rūpintojų) komitetą ir užtikrinti jų dalyvavimą </w:t>
            </w:r>
            <w:r>
              <w:rPr>
                <w:rFonts w:ascii="Times New Roman" w:hAnsi="Times New Roman" w:cs="Times New Roman"/>
                <w:iCs/>
                <w:sz w:val="24"/>
                <w:szCs w:val="24"/>
              </w:rPr>
              <w:t xml:space="preserve">priimant </w:t>
            </w:r>
            <w:r w:rsidRPr="001B0D01">
              <w:rPr>
                <w:rFonts w:ascii="Times New Roman" w:hAnsi="Times New Roman" w:cs="Times New Roman"/>
                <w:iCs/>
                <w:sz w:val="24"/>
                <w:szCs w:val="24"/>
              </w:rPr>
              <w:t>sprendim</w:t>
            </w:r>
            <w:r>
              <w:rPr>
                <w:rFonts w:ascii="Times New Roman" w:hAnsi="Times New Roman" w:cs="Times New Roman"/>
                <w:iCs/>
                <w:sz w:val="24"/>
                <w:szCs w:val="24"/>
              </w:rPr>
              <w:t>us</w:t>
            </w:r>
            <w:r w:rsidRPr="001B0D01">
              <w:rPr>
                <w:rFonts w:ascii="Times New Roman" w:hAnsi="Times New Roman" w:cs="Times New Roman"/>
                <w:iCs/>
                <w:sz w:val="24"/>
                <w:szCs w:val="24"/>
              </w:rPr>
              <w:t>. T</w:t>
            </w:r>
            <w:r>
              <w:rPr>
                <w:rFonts w:ascii="Times New Roman" w:hAnsi="Times New Roman" w:cs="Times New Roman"/>
                <w:iCs/>
                <w:sz w:val="24"/>
                <w:szCs w:val="24"/>
              </w:rPr>
              <w:t>okiu būdu</w:t>
            </w:r>
            <w:r w:rsidRPr="001B0D01">
              <w:rPr>
                <w:rFonts w:ascii="Times New Roman" w:hAnsi="Times New Roman" w:cs="Times New Roman"/>
                <w:iCs/>
                <w:sz w:val="24"/>
                <w:szCs w:val="24"/>
              </w:rPr>
              <w:t xml:space="preserve"> būtų atstovaujam</w:t>
            </w:r>
            <w:r>
              <w:rPr>
                <w:rFonts w:ascii="Times New Roman" w:hAnsi="Times New Roman" w:cs="Times New Roman"/>
                <w:iCs/>
                <w:sz w:val="24"/>
                <w:szCs w:val="24"/>
              </w:rPr>
              <w:t>a</w:t>
            </w:r>
            <w:r w:rsidRPr="001B0D01">
              <w:rPr>
                <w:rFonts w:ascii="Times New Roman" w:hAnsi="Times New Roman" w:cs="Times New Roman"/>
                <w:iCs/>
                <w:sz w:val="24"/>
                <w:szCs w:val="24"/>
              </w:rPr>
              <w:t xml:space="preserve"> visų mokinių interesa</w:t>
            </w:r>
            <w:r>
              <w:rPr>
                <w:rFonts w:ascii="Times New Roman" w:hAnsi="Times New Roman" w:cs="Times New Roman"/>
                <w:iCs/>
                <w:sz w:val="24"/>
                <w:szCs w:val="24"/>
              </w:rPr>
              <w:t>ms</w:t>
            </w:r>
            <w:r w:rsidRPr="001B0D01">
              <w:rPr>
                <w:rFonts w:ascii="Times New Roman" w:hAnsi="Times New Roman" w:cs="Times New Roman"/>
                <w:iCs/>
                <w:sz w:val="24"/>
                <w:szCs w:val="24"/>
              </w:rPr>
              <w:t>.</w:t>
            </w:r>
          </w:p>
        </w:tc>
      </w:tr>
      <w:tr w:rsidR="00E14980" w:rsidRPr="001B0D01" w14:paraId="3B749550" w14:textId="77777777" w:rsidTr="00EE66A9">
        <w:tc>
          <w:tcPr>
            <w:tcW w:w="2741" w:type="dxa"/>
            <w:shd w:val="clear" w:color="auto" w:fill="auto"/>
          </w:tcPr>
          <w:p w14:paraId="3B74954D" w14:textId="77777777" w:rsidR="00E14980" w:rsidRPr="001B0D01" w:rsidRDefault="00E14980" w:rsidP="00EE66A9">
            <w:pPr>
              <w:numPr>
                <w:ilvl w:val="1"/>
                <w:numId w:val="5"/>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sz w:val="24"/>
                <w:szCs w:val="24"/>
              </w:rPr>
              <w:t>Veikimas kartu, 3 lygis, išskirtas kaip stiprusis mokyklos veiklos aspektas</w:t>
            </w:r>
          </w:p>
        </w:tc>
        <w:tc>
          <w:tcPr>
            <w:tcW w:w="7177" w:type="dxa"/>
            <w:shd w:val="clear" w:color="auto" w:fill="auto"/>
          </w:tcPr>
          <w:p w14:paraId="3B74954E" w14:textId="77777777" w:rsidR="00E14980" w:rsidRPr="004B5801" w:rsidRDefault="00E14980" w:rsidP="00EE66A9">
            <w:pPr>
              <w:tabs>
                <w:tab w:val="left" w:pos="601"/>
              </w:tabs>
              <w:spacing w:after="0" w:line="240" w:lineRule="auto"/>
              <w:jc w:val="both"/>
              <w:rPr>
                <w:rFonts w:ascii="Times New Roman" w:hAnsi="Times New Roman" w:cs="Times New Roman"/>
                <w:iCs/>
                <w:sz w:val="24"/>
                <w:szCs w:val="24"/>
              </w:rPr>
            </w:pPr>
            <w:r w:rsidRPr="004B5801">
              <w:rPr>
                <w:rFonts w:ascii="Times New Roman" w:hAnsi="Times New Roman" w:cs="Times New Roman"/>
                <w:i/>
                <w:iCs/>
                <w:sz w:val="24"/>
                <w:szCs w:val="24"/>
              </w:rPr>
              <w:t>Bendradarbiavimo kultūra</w:t>
            </w:r>
            <w:r w:rsidRPr="00E74949">
              <w:rPr>
                <w:rFonts w:ascii="Times New Roman" w:hAnsi="Times New Roman" w:cs="Times New Roman"/>
                <w:sz w:val="24"/>
                <w:szCs w:val="24"/>
              </w:rPr>
              <w:t>.</w:t>
            </w:r>
            <w:r w:rsidRPr="004B5801">
              <w:rPr>
                <w:rFonts w:ascii="Times New Roman" w:hAnsi="Times New Roman" w:cs="Times New Roman"/>
                <w:iCs/>
                <w:sz w:val="24"/>
                <w:szCs w:val="24"/>
              </w:rPr>
              <w:t xml:space="preserve"> Mokykloje vyrauja draugiška bendravimo ir bendradarbiavimo pokalbių kultūra, sudaranti sąlygas sėkmingam </w:t>
            </w:r>
            <w:proofErr w:type="spellStart"/>
            <w:r w:rsidRPr="004B5801">
              <w:rPr>
                <w:rFonts w:ascii="Times New Roman" w:hAnsi="Times New Roman" w:cs="Times New Roman"/>
                <w:iCs/>
                <w:sz w:val="24"/>
                <w:szCs w:val="24"/>
              </w:rPr>
              <w:t>įtraukiajam</w:t>
            </w:r>
            <w:proofErr w:type="spellEnd"/>
            <w:r w:rsidRPr="004B5801">
              <w:rPr>
                <w:rFonts w:ascii="Times New Roman" w:hAnsi="Times New Roman" w:cs="Times New Roman"/>
                <w:iCs/>
                <w:sz w:val="24"/>
                <w:szCs w:val="24"/>
              </w:rPr>
              <w:t xml:space="preserve"> ugdymui. Kalbinti pavieniai mokytojai ir mokiniai teig</w:t>
            </w:r>
            <w:r>
              <w:rPr>
                <w:rFonts w:ascii="Times New Roman" w:hAnsi="Times New Roman" w:cs="Times New Roman"/>
                <w:iCs/>
                <w:sz w:val="24"/>
                <w:szCs w:val="24"/>
              </w:rPr>
              <w:t>ia</w:t>
            </w:r>
            <w:r w:rsidRPr="004B5801">
              <w:rPr>
                <w:rFonts w:ascii="Times New Roman" w:hAnsi="Times New Roman" w:cs="Times New Roman"/>
                <w:iCs/>
                <w:sz w:val="24"/>
                <w:szCs w:val="24"/>
              </w:rPr>
              <w:t>, kad jų tarpusavio santykiai grindžiami geranoriškumu, kad dauguma jų dirba kaip viena draugiška komanda, gerbia vien</w:t>
            </w:r>
            <w:r>
              <w:rPr>
                <w:rFonts w:ascii="Times New Roman" w:hAnsi="Times New Roman" w:cs="Times New Roman"/>
                <w:iCs/>
                <w:sz w:val="24"/>
                <w:szCs w:val="24"/>
              </w:rPr>
              <w:t>i</w:t>
            </w:r>
            <w:r w:rsidRPr="004B5801">
              <w:rPr>
                <w:rFonts w:ascii="Times New Roman" w:hAnsi="Times New Roman" w:cs="Times New Roman"/>
                <w:iCs/>
                <w:sz w:val="24"/>
                <w:szCs w:val="24"/>
              </w:rPr>
              <w:t xml:space="preserve"> kitų nuomonę. Dauguma mokytojų teig</w:t>
            </w:r>
            <w:r>
              <w:rPr>
                <w:rFonts w:ascii="Times New Roman" w:hAnsi="Times New Roman" w:cs="Times New Roman"/>
                <w:iCs/>
                <w:sz w:val="24"/>
                <w:szCs w:val="24"/>
              </w:rPr>
              <w:t>ia</w:t>
            </w:r>
            <w:r w:rsidRPr="004B5801">
              <w:rPr>
                <w:rFonts w:ascii="Times New Roman" w:hAnsi="Times New Roman" w:cs="Times New Roman"/>
                <w:iCs/>
                <w:sz w:val="24"/>
                <w:szCs w:val="24"/>
              </w:rPr>
              <w:t xml:space="preserve">, kad </w:t>
            </w:r>
            <w:r w:rsidRPr="004B5801">
              <w:rPr>
                <w:rFonts w:ascii="Times New Roman" w:hAnsi="Times New Roman"/>
                <w:sz w:val="24"/>
                <w:szCs w:val="24"/>
              </w:rPr>
              <w:t>jiems gera dirbti mokykloje, beveik nėra darbuotojų kaitos, kad vadovai palaiko idėjas, sudaro sąlygas jas įgyvendinti.</w:t>
            </w:r>
            <w:r w:rsidRPr="004B5801">
              <w:rPr>
                <w:rFonts w:ascii="Times New Roman" w:hAnsi="Times New Roman" w:cs="Times New Roman"/>
                <w:iCs/>
                <w:sz w:val="24"/>
                <w:szCs w:val="24"/>
              </w:rPr>
              <w:t xml:space="preserve"> </w:t>
            </w:r>
            <w:r>
              <w:rPr>
                <w:rFonts w:ascii="Times New Roman" w:hAnsi="Times New Roman" w:cs="Times New Roman"/>
                <w:iCs/>
                <w:sz w:val="24"/>
                <w:szCs w:val="24"/>
              </w:rPr>
              <w:t>Pokalbio metu M</w:t>
            </w:r>
            <w:r w:rsidRPr="004B5801">
              <w:rPr>
                <w:rFonts w:ascii="Times New Roman" w:hAnsi="Times New Roman" w:cs="Times New Roman"/>
                <w:iCs/>
                <w:sz w:val="24"/>
                <w:szCs w:val="24"/>
              </w:rPr>
              <w:t>okyklos tarybos nariai vieningai teigė, kad mokykloje vyrauja draugiški bendravimo ir bendradarbiavimo santykiai, padedantys įgyvendinti iškeltus tikslus</w:t>
            </w:r>
            <w:r>
              <w:rPr>
                <w:rFonts w:ascii="Times New Roman" w:hAnsi="Times New Roman" w:cs="Times New Roman"/>
                <w:iCs/>
                <w:sz w:val="24"/>
                <w:szCs w:val="24"/>
              </w:rPr>
              <w:t>.</w:t>
            </w:r>
            <w:r>
              <w:rPr>
                <w:rFonts w:ascii="Times New Roman" w:hAnsi="Times New Roman" w:cs="Times New Roman"/>
                <w:bCs/>
                <w:iCs/>
                <w:sz w:val="24"/>
                <w:szCs w:val="24"/>
              </w:rPr>
              <w:t xml:space="preserve"> </w:t>
            </w:r>
            <w:r w:rsidRPr="004B5801">
              <w:rPr>
                <w:rFonts w:ascii="Times New Roman" w:hAnsi="Times New Roman" w:cs="Times New Roman"/>
                <w:iCs/>
                <w:sz w:val="24"/>
                <w:szCs w:val="24"/>
              </w:rPr>
              <w:t>Mokinių tarybos nariai pokalbio metu džiaugėsi draugiškais santykiais su mokytojais, teig</w:t>
            </w:r>
            <w:r>
              <w:rPr>
                <w:rFonts w:ascii="Times New Roman" w:hAnsi="Times New Roman" w:cs="Times New Roman"/>
                <w:iCs/>
                <w:sz w:val="24"/>
                <w:szCs w:val="24"/>
              </w:rPr>
              <w:t>dami</w:t>
            </w:r>
            <w:r w:rsidRPr="004B5801">
              <w:rPr>
                <w:rFonts w:ascii="Times New Roman" w:hAnsi="Times New Roman" w:cs="Times New Roman"/>
                <w:iCs/>
                <w:sz w:val="24"/>
                <w:szCs w:val="24"/>
              </w:rPr>
              <w:t>, kad mokykloje beveik nepatiria patyčių, kad daugumai mokytojų svarbi jų nuomonė. Pokalbi</w:t>
            </w:r>
            <w:r>
              <w:rPr>
                <w:rFonts w:ascii="Times New Roman" w:hAnsi="Times New Roman" w:cs="Times New Roman"/>
                <w:iCs/>
                <w:sz w:val="24"/>
                <w:szCs w:val="24"/>
              </w:rPr>
              <w:t>ų metu</w:t>
            </w:r>
            <w:r w:rsidRPr="004B5801">
              <w:rPr>
                <w:rFonts w:ascii="Times New Roman" w:hAnsi="Times New Roman" w:cs="Times New Roman"/>
                <w:iCs/>
                <w:sz w:val="24"/>
                <w:szCs w:val="24"/>
              </w:rPr>
              <w:t xml:space="preserve"> išsakytus teiginius patvirtina ir tai, kad 37,8 proc. stebėtų pamokų </w:t>
            </w:r>
            <w:r>
              <w:rPr>
                <w:rFonts w:ascii="Times New Roman" w:hAnsi="Times New Roman" w:cs="Times New Roman"/>
                <w:iCs/>
                <w:sz w:val="24"/>
                <w:szCs w:val="24"/>
              </w:rPr>
              <w:t xml:space="preserve">vyravo </w:t>
            </w:r>
            <w:r w:rsidRPr="004B5801">
              <w:rPr>
                <w:rFonts w:ascii="Times New Roman" w:hAnsi="Times New Roman" w:cs="Times New Roman"/>
                <w:iCs/>
                <w:sz w:val="24"/>
                <w:szCs w:val="24"/>
              </w:rPr>
              <w:t xml:space="preserve">draugiški mokinių bei mokinių ir mokytojų </w:t>
            </w:r>
            <w:r>
              <w:rPr>
                <w:rFonts w:ascii="Times New Roman" w:hAnsi="Times New Roman" w:cs="Times New Roman"/>
                <w:iCs/>
                <w:sz w:val="24"/>
                <w:szCs w:val="24"/>
              </w:rPr>
              <w:t xml:space="preserve">tarpusavio </w:t>
            </w:r>
            <w:r w:rsidRPr="004B5801">
              <w:rPr>
                <w:rFonts w:ascii="Times New Roman" w:hAnsi="Times New Roman" w:cs="Times New Roman"/>
                <w:iCs/>
                <w:sz w:val="24"/>
                <w:szCs w:val="24"/>
              </w:rPr>
              <w:lastRenderedPageBreak/>
              <w:t xml:space="preserve">santykiai, </w:t>
            </w:r>
            <w:r>
              <w:rPr>
                <w:rFonts w:ascii="Times New Roman" w:hAnsi="Times New Roman" w:cs="Times New Roman"/>
                <w:iCs/>
                <w:sz w:val="24"/>
                <w:szCs w:val="24"/>
              </w:rPr>
              <w:t xml:space="preserve">pamokoje kuriama </w:t>
            </w:r>
            <w:r w:rsidRPr="004B5801">
              <w:rPr>
                <w:rFonts w:ascii="Times New Roman" w:hAnsi="Times New Roman" w:cs="Times New Roman"/>
                <w:iCs/>
                <w:sz w:val="24"/>
                <w:szCs w:val="24"/>
              </w:rPr>
              <w:t xml:space="preserve">palanki bendradarbiavimo </w:t>
            </w:r>
            <w:r>
              <w:rPr>
                <w:rFonts w:ascii="Times New Roman" w:hAnsi="Times New Roman" w:cs="Times New Roman"/>
                <w:iCs/>
                <w:sz w:val="24"/>
                <w:szCs w:val="24"/>
              </w:rPr>
              <w:t>atmosfera</w:t>
            </w:r>
            <w:r w:rsidRPr="004B5801">
              <w:rPr>
                <w:rFonts w:ascii="Times New Roman" w:hAnsi="Times New Roman" w:cs="Times New Roman"/>
                <w:iCs/>
                <w:sz w:val="24"/>
                <w:szCs w:val="24"/>
              </w:rPr>
              <w:t>, išskiri</w:t>
            </w:r>
            <w:r>
              <w:rPr>
                <w:rFonts w:ascii="Times New Roman" w:hAnsi="Times New Roman" w:cs="Times New Roman"/>
                <w:iCs/>
                <w:sz w:val="24"/>
                <w:szCs w:val="24"/>
              </w:rPr>
              <w:t>ama</w:t>
            </w:r>
            <w:r w:rsidRPr="004B5801">
              <w:rPr>
                <w:rFonts w:ascii="Times New Roman" w:hAnsi="Times New Roman" w:cs="Times New Roman"/>
                <w:iCs/>
                <w:sz w:val="24"/>
                <w:szCs w:val="24"/>
              </w:rPr>
              <w:t xml:space="preserve"> kaip stiprusis pamokos aspektas.</w:t>
            </w:r>
          </w:p>
          <w:p w14:paraId="3B74954F" w14:textId="77777777" w:rsidR="00E14980" w:rsidRPr="004B5801" w:rsidRDefault="00E14980" w:rsidP="00EE66A9">
            <w:pPr>
              <w:tabs>
                <w:tab w:val="left" w:pos="601"/>
              </w:tabs>
              <w:spacing w:after="0" w:line="240" w:lineRule="auto"/>
              <w:jc w:val="both"/>
              <w:rPr>
                <w:rFonts w:ascii="Times New Roman" w:hAnsi="Times New Roman" w:cs="Times New Roman"/>
                <w:iCs/>
                <w:sz w:val="24"/>
                <w:szCs w:val="24"/>
              </w:rPr>
            </w:pPr>
            <w:r w:rsidRPr="004B5801">
              <w:rPr>
                <w:rFonts w:ascii="Times New Roman" w:hAnsi="Times New Roman" w:cs="Times New Roman"/>
                <w:i/>
                <w:iCs/>
                <w:sz w:val="24"/>
                <w:szCs w:val="24"/>
              </w:rPr>
              <w:t>Kolegialus mokymasis</w:t>
            </w:r>
            <w:r w:rsidRPr="00E74949">
              <w:rPr>
                <w:rFonts w:ascii="Times New Roman" w:hAnsi="Times New Roman" w:cs="Times New Roman"/>
                <w:sz w:val="24"/>
                <w:szCs w:val="24"/>
              </w:rPr>
              <w:t>.</w:t>
            </w:r>
            <w:r w:rsidRPr="004B5801">
              <w:rPr>
                <w:rFonts w:ascii="Times New Roman" w:hAnsi="Times New Roman" w:cs="Times New Roman"/>
                <w:iCs/>
                <w:sz w:val="24"/>
                <w:szCs w:val="24"/>
              </w:rPr>
              <w:t xml:space="preserve"> </w:t>
            </w:r>
            <w:r w:rsidRPr="004B5801">
              <w:rPr>
                <w:rFonts w:ascii="Times New Roman" w:hAnsi="Times New Roman" w:cs="Times New Roman"/>
                <w:bCs/>
                <w:iCs/>
                <w:sz w:val="24"/>
                <w:szCs w:val="24"/>
              </w:rPr>
              <w:t>Mokykla sėkmingai dalyvauja tarptautiniuose projektuose ERASMUS+KA ir ERASMUS+KA2. Žinios</w:t>
            </w:r>
            <w:r w:rsidRPr="004B5801">
              <w:rPr>
                <w:rFonts w:ascii="Times New Roman" w:hAnsi="Times New Roman" w:cs="Times New Roman"/>
                <w:iCs/>
                <w:sz w:val="24"/>
                <w:szCs w:val="24"/>
              </w:rPr>
              <w:t>, gebėjimai ir supratimas įgyti projektų metu, sudaro sąlygas daugumai mokytojų mokytis vieniems iš kitų, kurti mokyklą, kuri užtikrintų kokybišką ugdymąsi visiems visuo</w:t>
            </w:r>
            <w:r>
              <w:rPr>
                <w:rFonts w:ascii="Times New Roman" w:hAnsi="Times New Roman" w:cs="Times New Roman"/>
                <w:iCs/>
                <w:sz w:val="24"/>
                <w:szCs w:val="24"/>
              </w:rPr>
              <w:t xml:space="preserve">menės nariams, pripažįstant ir </w:t>
            </w:r>
            <w:r w:rsidRPr="004B5801">
              <w:rPr>
                <w:rFonts w:ascii="Times New Roman" w:hAnsi="Times New Roman" w:cs="Times New Roman"/>
                <w:iCs/>
                <w:sz w:val="24"/>
                <w:szCs w:val="24"/>
              </w:rPr>
              <w:t>gerbiant įvairovę, atsižvelgiant į kiekvieno individu</w:t>
            </w:r>
            <w:r>
              <w:rPr>
                <w:rFonts w:ascii="Times New Roman" w:hAnsi="Times New Roman" w:cs="Times New Roman"/>
                <w:iCs/>
                <w:sz w:val="24"/>
                <w:szCs w:val="24"/>
              </w:rPr>
              <w:t>a</w:t>
            </w:r>
            <w:r w:rsidRPr="004B5801">
              <w:rPr>
                <w:rFonts w:ascii="Times New Roman" w:hAnsi="Times New Roman" w:cs="Times New Roman"/>
                <w:iCs/>
                <w:sz w:val="24"/>
                <w:szCs w:val="24"/>
              </w:rPr>
              <w:t>lius gebėjimus ir poreikius, vengiant bet kokios diskriminacijos. Socialinė</w:t>
            </w:r>
            <w:r>
              <w:rPr>
                <w:rFonts w:ascii="Times New Roman" w:hAnsi="Times New Roman" w:cs="Times New Roman"/>
                <w:iCs/>
                <w:sz w:val="24"/>
                <w:szCs w:val="24"/>
              </w:rPr>
              <w:t>s</w:t>
            </w:r>
            <w:r w:rsidRPr="004B5801">
              <w:rPr>
                <w:rFonts w:ascii="Times New Roman" w:hAnsi="Times New Roman" w:cs="Times New Roman"/>
                <w:iCs/>
                <w:sz w:val="24"/>
                <w:szCs w:val="24"/>
              </w:rPr>
              <w:t xml:space="preserve"> pedagogė</w:t>
            </w:r>
            <w:r>
              <w:rPr>
                <w:rFonts w:ascii="Times New Roman" w:hAnsi="Times New Roman" w:cs="Times New Roman"/>
                <w:iCs/>
                <w:sz w:val="24"/>
                <w:szCs w:val="24"/>
              </w:rPr>
              <w:t>s</w:t>
            </w:r>
            <w:r w:rsidRPr="004B5801">
              <w:rPr>
                <w:rFonts w:ascii="Times New Roman" w:hAnsi="Times New Roman" w:cs="Times New Roman"/>
                <w:iCs/>
                <w:sz w:val="24"/>
                <w:szCs w:val="24"/>
              </w:rPr>
              <w:t xml:space="preserve"> teigimu, kolegialus mokymasis vyksta tarp daugumos mokytojų ir švietimo pagalbos specialistų, aptariant specialiųjų poreikių mokinių ugdymą(</w:t>
            </w:r>
            <w:proofErr w:type="spellStart"/>
            <w:r w:rsidRPr="004B5801">
              <w:rPr>
                <w:rFonts w:ascii="Times New Roman" w:hAnsi="Times New Roman" w:cs="Times New Roman"/>
                <w:iCs/>
                <w:sz w:val="24"/>
                <w:szCs w:val="24"/>
              </w:rPr>
              <w:t>si</w:t>
            </w:r>
            <w:proofErr w:type="spellEnd"/>
            <w:r w:rsidRPr="004B5801">
              <w:rPr>
                <w:rFonts w:ascii="Times New Roman" w:hAnsi="Times New Roman" w:cs="Times New Roman"/>
                <w:iCs/>
                <w:sz w:val="24"/>
                <w:szCs w:val="24"/>
              </w:rPr>
              <w:t>). Mokyklos vadovai teig</w:t>
            </w:r>
            <w:r>
              <w:rPr>
                <w:rFonts w:ascii="Times New Roman" w:hAnsi="Times New Roman" w:cs="Times New Roman"/>
                <w:iCs/>
                <w:sz w:val="24"/>
                <w:szCs w:val="24"/>
              </w:rPr>
              <w:t>ia</w:t>
            </w:r>
            <w:r w:rsidRPr="004B5801">
              <w:rPr>
                <w:rFonts w:ascii="Times New Roman" w:hAnsi="Times New Roman" w:cs="Times New Roman"/>
                <w:iCs/>
                <w:sz w:val="24"/>
                <w:szCs w:val="24"/>
              </w:rPr>
              <w:t xml:space="preserve">, kad sudaro sąlygas mokytojams dalyvauti tarptautiniuose projektuose, išvykti mokymosi tikslais. Metodinės tarybos nariai pritaria nuomonei, kad daugumai mokytojų yra svarbus profesinis tobulėjimas, projektų vykdymas. Mokytojai </w:t>
            </w:r>
            <w:r>
              <w:rPr>
                <w:rFonts w:ascii="Times New Roman" w:hAnsi="Times New Roman" w:cs="Times New Roman"/>
                <w:iCs/>
                <w:sz w:val="24"/>
                <w:szCs w:val="24"/>
              </w:rPr>
              <w:t>lanko</w:t>
            </w:r>
            <w:r w:rsidRPr="004B5801">
              <w:rPr>
                <w:rFonts w:ascii="Times New Roman" w:hAnsi="Times New Roman" w:cs="Times New Roman"/>
                <w:iCs/>
                <w:sz w:val="24"/>
                <w:szCs w:val="24"/>
              </w:rPr>
              <w:t xml:space="preserve"> seminarus, </w:t>
            </w:r>
            <w:r>
              <w:rPr>
                <w:rFonts w:ascii="Times New Roman" w:hAnsi="Times New Roman" w:cs="Times New Roman"/>
                <w:iCs/>
                <w:sz w:val="24"/>
                <w:szCs w:val="24"/>
              </w:rPr>
              <w:t xml:space="preserve">o </w:t>
            </w:r>
            <w:r w:rsidRPr="004B5801">
              <w:rPr>
                <w:rFonts w:ascii="Times New Roman" w:hAnsi="Times New Roman" w:cs="Times New Roman"/>
                <w:iCs/>
                <w:sz w:val="24"/>
                <w:szCs w:val="24"/>
              </w:rPr>
              <w:t>grįžę dali</w:t>
            </w:r>
            <w:r>
              <w:rPr>
                <w:rFonts w:ascii="Times New Roman" w:hAnsi="Times New Roman" w:cs="Times New Roman"/>
                <w:iCs/>
                <w:sz w:val="24"/>
                <w:szCs w:val="24"/>
              </w:rPr>
              <w:t>j</w:t>
            </w:r>
            <w:r w:rsidRPr="004B5801">
              <w:rPr>
                <w:rFonts w:ascii="Times New Roman" w:hAnsi="Times New Roman" w:cs="Times New Roman"/>
                <w:iCs/>
                <w:sz w:val="24"/>
                <w:szCs w:val="24"/>
              </w:rPr>
              <w:t xml:space="preserve">asi įgytomis žiniomis ne tik su kolegomis, bet ir kitų mokyklų mokytojais. Daugumos mokytojų kolegialaus mokymosi </w:t>
            </w:r>
            <w:r>
              <w:rPr>
                <w:rFonts w:ascii="Times New Roman" w:hAnsi="Times New Roman" w:cs="Times New Roman"/>
                <w:iCs/>
                <w:sz w:val="24"/>
                <w:szCs w:val="24"/>
              </w:rPr>
              <w:t xml:space="preserve">bei </w:t>
            </w:r>
            <w:r w:rsidRPr="004B5801">
              <w:rPr>
                <w:rFonts w:ascii="Times New Roman" w:hAnsi="Times New Roman" w:cs="Times New Roman"/>
                <w:iCs/>
                <w:sz w:val="24"/>
                <w:szCs w:val="24"/>
              </w:rPr>
              <w:t>dalyva</w:t>
            </w:r>
            <w:r>
              <w:rPr>
                <w:rFonts w:ascii="Times New Roman" w:hAnsi="Times New Roman" w:cs="Times New Roman"/>
                <w:iCs/>
                <w:sz w:val="24"/>
                <w:szCs w:val="24"/>
              </w:rPr>
              <w:t>vimo</w:t>
            </w:r>
            <w:r w:rsidRPr="004B5801">
              <w:rPr>
                <w:rFonts w:ascii="Times New Roman" w:hAnsi="Times New Roman" w:cs="Times New Roman"/>
                <w:iCs/>
                <w:sz w:val="24"/>
                <w:szCs w:val="24"/>
              </w:rPr>
              <w:t xml:space="preserve"> projektinėje veikloje</w:t>
            </w:r>
            <w:r>
              <w:rPr>
                <w:rFonts w:ascii="Times New Roman" w:hAnsi="Times New Roman" w:cs="Times New Roman"/>
                <w:iCs/>
                <w:sz w:val="24"/>
                <w:szCs w:val="24"/>
              </w:rPr>
              <w:t xml:space="preserve"> sėkmę</w:t>
            </w:r>
            <w:r w:rsidRPr="004B5801">
              <w:rPr>
                <w:rFonts w:ascii="Times New Roman" w:hAnsi="Times New Roman" w:cs="Times New Roman"/>
                <w:iCs/>
                <w:sz w:val="24"/>
                <w:szCs w:val="24"/>
              </w:rPr>
              <w:t xml:space="preserve"> patvirtina ir steigėjo pateikta informacija.</w:t>
            </w:r>
            <w:r>
              <w:rPr>
                <w:rFonts w:ascii="Times New Roman" w:hAnsi="Times New Roman" w:cs="Times New Roman"/>
                <w:iCs/>
                <w:sz w:val="24"/>
                <w:szCs w:val="24"/>
              </w:rPr>
              <w:t xml:space="preserve"> Mokytojams svarbu kelti tarpkultūrinę kompetenciją, siekiant pripažinti ir gerbti mokinių įvairovę, atsižvelgiant į kiekvieno individualius gebėjimus ir poreikius.</w:t>
            </w:r>
          </w:p>
        </w:tc>
      </w:tr>
      <w:tr w:rsidR="00E14980" w:rsidRPr="001B0D01" w14:paraId="3B749555" w14:textId="77777777" w:rsidTr="00EE66A9">
        <w:tc>
          <w:tcPr>
            <w:tcW w:w="2741" w:type="dxa"/>
            <w:shd w:val="clear" w:color="auto" w:fill="auto"/>
          </w:tcPr>
          <w:p w14:paraId="3B749551" w14:textId="77777777" w:rsidR="00E14980" w:rsidRPr="001B0D01" w:rsidRDefault="00E14980" w:rsidP="00EE66A9">
            <w:pPr>
              <w:numPr>
                <w:ilvl w:val="1"/>
                <w:numId w:val="42"/>
              </w:numPr>
              <w:tabs>
                <w:tab w:val="left" w:pos="453"/>
              </w:tabs>
              <w:spacing w:after="0" w:line="240" w:lineRule="auto"/>
              <w:ind w:left="0" w:right="179" w:firstLine="0"/>
              <w:jc w:val="both"/>
              <w:rPr>
                <w:rFonts w:ascii="Times New Roman" w:hAnsi="Times New Roman" w:cs="Times New Roman"/>
                <w:sz w:val="24"/>
                <w:szCs w:val="24"/>
              </w:rPr>
            </w:pPr>
            <w:r w:rsidRPr="001B0D01">
              <w:rPr>
                <w:rFonts w:ascii="Times New Roman" w:hAnsi="Times New Roman" w:cs="Times New Roman"/>
                <w:sz w:val="24"/>
                <w:szCs w:val="24"/>
              </w:rPr>
              <w:lastRenderedPageBreak/>
              <w:t>Bendradarbiavimas su tėvais, globėjais, 3 lygis</w:t>
            </w:r>
          </w:p>
        </w:tc>
        <w:tc>
          <w:tcPr>
            <w:tcW w:w="7177" w:type="dxa"/>
            <w:shd w:val="clear" w:color="auto" w:fill="auto"/>
          </w:tcPr>
          <w:p w14:paraId="3B749552"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Pažinimas ir sąveika</w:t>
            </w:r>
            <w:r w:rsidRPr="00E74949">
              <w:rPr>
                <w:rFonts w:ascii="Times New Roman" w:hAnsi="Times New Roman" w:cs="Times New Roman"/>
                <w:sz w:val="24"/>
                <w:szCs w:val="24"/>
              </w:rPr>
              <w:t>.</w:t>
            </w:r>
            <w:r w:rsidRPr="001B0D01">
              <w:rPr>
                <w:rFonts w:ascii="Times New Roman" w:hAnsi="Times New Roman" w:cs="Times New Roman"/>
                <w:iCs/>
                <w:sz w:val="24"/>
                <w:szCs w:val="24"/>
              </w:rPr>
              <w:t xml:space="preserve"> Mokyklos veiklos plano, strateginio plano, bei pokalbių su mokyklos bendruomene duomenimis, mokyklos pastangos užmegzti ir palaikyti kontaktą su mokinių tėvais</w:t>
            </w:r>
            <w:r>
              <w:rPr>
                <w:rFonts w:ascii="Times New Roman" w:hAnsi="Times New Roman" w:cs="Times New Roman"/>
                <w:iCs/>
                <w:sz w:val="24"/>
                <w:szCs w:val="24"/>
              </w:rPr>
              <w:t xml:space="preserve"> (globėjais, rūpintojais) –</w:t>
            </w:r>
            <w:r w:rsidRPr="001B0D01">
              <w:rPr>
                <w:rFonts w:ascii="Times New Roman" w:hAnsi="Times New Roman" w:cs="Times New Roman"/>
                <w:iCs/>
                <w:sz w:val="24"/>
                <w:szCs w:val="24"/>
              </w:rPr>
              <w:t xml:space="preserve"> vertinamos teigiamai. Mokykla daro viską, kad naujokai jaustųsi gerai. Socialinės pedagogės teigimu, tenka atlikti klasių vertinimą ir siūlyti tėvams pasirinkimo galimybę supažindinant su klasių kontekstu bei padedant išrinkti ugdymosi aplinką, geriausiai atliepiančią mokinio poreikius. Pagrindine informavimo priemone išskiriamas </w:t>
            </w:r>
            <w:r>
              <w:rPr>
                <w:rFonts w:ascii="Times New Roman" w:hAnsi="Times New Roman" w:cs="Times New Roman"/>
                <w:iCs/>
                <w:sz w:val="24"/>
                <w:szCs w:val="24"/>
              </w:rPr>
              <w:t>elektroninis „</w:t>
            </w:r>
            <w:proofErr w:type="spellStart"/>
            <w:r w:rsidRPr="001B0D01">
              <w:rPr>
                <w:rFonts w:ascii="Times New Roman" w:hAnsi="Times New Roman" w:cs="Times New Roman"/>
                <w:iCs/>
                <w:sz w:val="24"/>
                <w:szCs w:val="24"/>
              </w:rPr>
              <w:t>Tamo</w:t>
            </w:r>
            <w:proofErr w:type="spellEnd"/>
            <w:r>
              <w:rPr>
                <w:rFonts w:ascii="Times New Roman" w:hAnsi="Times New Roman" w:cs="Times New Roman"/>
                <w:iCs/>
                <w:sz w:val="24"/>
                <w:szCs w:val="24"/>
              </w:rPr>
              <w:t>“</w:t>
            </w:r>
            <w:r w:rsidRPr="001B0D01">
              <w:rPr>
                <w:rFonts w:ascii="Times New Roman" w:hAnsi="Times New Roman" w:cs="Times New Roman"/>
                <w:iCs/>
                <w:sz w:val="24"/>
                <w:szCs w:val="24"/>
              </w:rPr>
              <w:t xml:space="preserve"> dienynas, kuriame mokytojai teikia grįžtamąjį ryšį apie mokinių pasiekimus, elgesio, ar kitą, su mokiniu susijusią informaciją. NŠA tėvų apklausos duomenimis, 81 proc. respondentų atsakė, kad mokytojų ir tėvų</w:t>
            </w:r>
            <w:r>
              <w:rPr>
                <w:rFonts w:ascii="Times New Roman" w:hAnsi="Times New Roman" w:cs="Times New Roman"/>
                <w:iCs/>
                <w:sz w:val="24"/>
                <w:szCs w:val="24"/>
              </w:rPr>
              <w:t xml:space="preserve"> (globėjų, rūpintojų)</w:t>
            </w:r>
            <w:r w:rsidRPr="001B0D01">
              <w:rPr>
                <w:rFonts w:ascii="Times New Roman" w:hAnsi="Times New Roman" w:cs="Times New Roman"/>
                <w:iCs/>
                <w:sz w:val="24"/>
                <w:szCs w:val="24"/>
              </w:rPr>
              <w:t xml:space="preserve"> </w:t>
            </w:r>
            <w:r w:rsidRPr="001B0D01">
              <w:rPr>
                <w:rFonts w:ascii="Times New Roman" w:eastAsia="Times New Roman" w:hAnsi="Times New Roman" w:cs="Times New Roman"/>
                <w:sz w:val="24"/>
                <w:szCs w:val="24"/>
                <w:lang w:eastAsia="lt-LT"/>
              </w:rPr>
              <w:t>susitikimai, aptariant vaiko pažangą, gerina mokymosi</w:t>
            </w:r>
            <w:r w:rsidRPr="001B0D01">
              <w:rPr>
                <w:rFonts w:ascii="Arial" w:eastAsia="Times New Roman" w:hAnsi="Arial"/>
                <w:sz w:val="18"/>
                <w:szCs w:val="18"/>
                <w:lang w:eastAsia="lt-LT"/>
              </w:rPr>
              <w:t xml:space="preserve"> </w:t>
            </w:r>
            <w:r w:rsidRPr="001B0D01">
              <w:rPr>
                <w:rFonts w:ascii="Times New Roman" w:eastAsia="Times New Roman" w:hAnsi="Times New Roman" w:cs="Times New Roman"/>
                <w:sz w:val="24"/>
                <w:szCs w:val="24"/>
                <w:lang w:eastAsia="lt-LT"/>
              </w:rPr>
              <w:t>rezultatus</w:t>
            </w:r>
            <w:r w:rsidRPr="001B0D01">
              <w:rPr>
                <w:rFonts w:ascii="Times New Roman" w:hAnsi="Times New Roman" w:cs="Times New Roman"/>
                <w:sz w:val="24"/>
                <w:szCs w:val="24"/>
                <w:lang w:eastAsia="lt-LT"/>
              </w:rPr>
              <w:t xml:space="preserve">. </w:t>
            </w:r>
            <w:r w:rsidRPr="001B0D01">
              <w:rPr>
                <w:rFonts w:ascii="Times New Roman" w:hAnsi="Times New Roman" w:cs="Times New Roman"/>
                <w:iCs/>
                <w:sz w:val="24"/>
                <w:szCs w:val="24"/>
              </w:rPr>
              <w:t xml:space="preserve">Mokyklos bendruomenė nurodo, kad </w:t>
            </w:r>
            <w:r>
              <w:rPr>
                <w:rFonts w:ascii="Times New Roman" w:hAnsi="Times New Roman" w:cs="Times New Roman"/>
                <w:iCs/>
                <w:sz w:val="24"/>
                <w:szCs w:val="24"/>
              </w:rPr>
              <w:t xml:space="preserve">su tėvais (globėjais, rūpintojais) </w:t>
            </w:r>
            <w:r w:rsidRPr="001B0D01">
              <w:rPr>
                <w:rFonts w:ascii="Times New Roman" w:hAnsi="Times New Roman" w:cs="Times New Roman"/>
                <w:iCs/>
                <w:sz w:val="24"/>
                <w:szCs w:val="24"/>
              </w:rPr>
              <w:t xml:space="preserve">dažnai bendraujama telefonu. Mokinių tėvai </w:t>
            </w:r>
            <w:r>
              <w:rPr>
                <w:rFonts w:ascii="Times New Roman" w:hAnsi="Times New Roman" w:cs="Times New Roman"/>
                <w:iCs/>
                <w:sz w:val="24"/>
                <w:szCs w:val="24"/>
              </w:rPr>
              <w:t xml:space="preserve">(globėjai, rūpintojai) </w:t>
            </w:r>
            <w:r w:rsidRPr="001B0D01">
              <w:rPr>
                <w:rFonts w:ascii="Times New Roman" w:hAnsi="Times New Roman" w:cs="Times New Roman"/>
                <w:iCs/>
                <w:sz w:val="24"/>
                <w:szCs w:val="24"/>
              </w:rPr>
              <w:t xml:space="preserve">kviečiami į mokyklos renginius, VGK posėdžius, tėvai </w:t>
            </w:r>
            <w:r>
              <w:rPr>
                <w:rFonts w:ascii="Times New Roman" w:hAnsi="Times New Roman" w:cs="Times New Roman"/>
                <w:iCs/>
                <w:sz w:val="24"/>
                <w:szCs w:val="24"/>
              </w:rPr>
              <w:t xml:space="preserve">(globėjai, rūpintojai) </w:t>
            </w:r>
            <w:r w:rsidRPr="001B0D01">
              <w:rPr>
                <w:rFonts w:ascii="Times New Roman" w:hAnsi="Times New Roman" w:cs="Times New Roman"/>
                <w:iCs/>
                <w:sz w:val="24"/>
                <w:szCs w:val="24"/>
              </w:rPr>
              <w:t xml:space="preserve">dalyvauja Mokyklos tarybos veikloje. </w:t>
            </w:r>
          </w:p>
          <w:p w14:paraId="3B749553"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Į(</w:t>
            </w:r>
            <w:proofErr w:type="spellStart"/>
            <w:r>
              <w:rPr>
                <w:rFonts w:ascii="Times New Roman" w:hAnsi="Times New Roman" w:cs="Times New Roman"/>
                <w:i/>
                <w:iCs/>
                <w:sz w:val="24"/>
                <w:szCs w:val="24"/>
              </w:rPr>
              <w:t>si</w:t>
            </w:r>
            <w:proofErr w:type="spellEnd"/>
            <w:r>
              <w:rPr>
                <w:rFonts w:ascii="Times New Roman" w:hAnsi="Times New Roman" w:cs="Times New Roman"/>
                <w:i/>
                <w:iCs/>
                <w:sz w:val="24"/>
                <w:szCs w:val="24"/>
              </w:rPr>
              <w:t>)traukimas</w:t>
            </w:r>
            <w:r w:rsidRPr="00E74949">
              <w:rPr>
                <w:rFonts w:ascii="Times New Roman" w:hAnsi="Times New Roman" w:cs="Times New Roman"/>
                <w:sz w:val="24"/>
                <w:szCs w:val="24"/>
              </w:rPr>
              <w:t>.</w:t>
            </w:r>
            <w:r w:rsidRPr="001B0D01">
              <w:rPr>
                <w:rFonts w:ascii="Times New Roman" w:hAnsi="Times New Roman" w:cs="Times New Roman"/>
                <w:iCs/>
                <w:sz w:val="24"/>
                <w:szCs w:val="24"/>
              </w:rPr>
              <w:t xml:space="preserve"> Tėvai</w:t>
            </w:r>
            <w:r>
              <w:rPr>
                <w:rFonts w:ascii="Times New Roman" w:hAnsi="Times New Roman" w:cs="Times New Roman"/>
                <w:iCs/>
                <w:sz w:val="24"/>
                <w:szCs w:val="24"/>
              </w:rPr>
              <w:t xml:space="preserve"> (globėjai, rūpintojai)</w:t>
            </w:r>
            <w:r w:rsidRPr="001B0D01">
              <w:rPr>
                <w:rFonts w:ascii="Times New Roman" w:hAnsi="Times New Roman" w:cs="Times New Roman"/>
                <w:iCs/>
                <w:sz w:val="24"/>
                <w:szCs w:val="24"/>
              </w:rPr>
              <w:t xml:space="preserve"> – aktyvūs mokyklos sportinių varžybų, tradicinių švenčių „Mokyklos vardadienis“, „Kaziuko mugė“ ir kitų renginių dalyviai. Tėvų komiteto veikla nėra efektyvi, mokyklos bendruomenė deda pastangas siek</w:t>
            </w:r>
            <w:r>
              <w:rPr>
                <w:rFonts w:ascii="Times New Roman" w:hAnsi="Times New Roman" w:cs="Times New Roman"/>
                <w:iCs/>
                <w:sz w:val="24"/>
                <w:szCs w:val="24"/>
              </w:rPr>
              <w:t>dama</w:t>
            </w:r>
            <w:r w:rsidRPr="001B0D01">
              <w:rPr>
                <w:rFonts w:ascii="Times New Roman" w:hAnsi="Times New Roman" w:cs="Times New Roman"/>
                <w:iCs/>
                <w:sz w:val="24"/>
                <w:szCs w:val="24"/>
              </w:rPr>
              <w:t xml:space="preserve"> </w:t>
            </w:r>
            <w:r>
              <w:rPr>
                <w:rFonts w:ascii="Times New Roman" w:hAnsi="Times New Roman" w:cs="Times New Roman"/>
                <w:iCs/>
                <w:sz w:val="24"/>
                <w:szCs w:val="24"/>
              </w:rPr>
              <w:t>sudaryti sąlygas</w:t>
            </w:r>
            <w:r w:rsidRPr="001B0D01">
              <w:rPr>
                <w:rFonts w:ascii="Times New Roman" w:hAnsi="Times New Roman" w:cs="Times New Roman"/>
                <w:iCs/>
                <w:sz w:val="24"/>
                <w:szCs w:val="24"/>
              </w:rPr>
              <w:t xml:space="preserve"> šio savivaldos organo įsitraukim</w:t>
            </w:r>
            <w:r>
              <w:rPr>
                <w:rFonts w:ascii="Times New Roman" w:hAnsi="Times New Roman" w:cs="Times New Roman"/>
                <w:iCs/>
                <w:sz w:val="24"/>
                <w:szCs w:val="24"/>
              </w:rPr>
              <w:t>ui</w:t>
            </w:r>
            <w:r w:rsidRPr="001B0D01">
              <w:rPr>
                <w:rFonts w:ascii="Times New Roman" w:hAnsi="Times New Roman" w:cs="Times New Roman"/>
                <w:iCs/>
                <w:sz w:val="24"/>
                <w:szCs w:val="24"/>
              </w:rPr>
              <w:t xml:space="preserve"> į ugdymo procesą. Socialinės pedagogės teig</w:t>
            </w:r>
            <w:r>
              <w:rPr>
                <w:rFonts w:ascii="Times New Roman" w:hAnsi="Times New Roman" w:cs="Times New Roman"/>
                <w:iCs/>
                <w:sz w:val="24"/>
                <w:szCs w:val="24"/>
              </w:rPr>
              <w:t xml:space="preserve">imu, bendromis pastangomis veikiantys tėvai (globėjai, rūpintojai) </w:t>
            </w:r>
            <w:r w:rsidRPr="001B0D01">
              <w:rPr>
                <w:rFonts w:ascii="Times New Roman" w:hAnsi="Times New Roman" w:cs="Times New Roman"/>
                <w:iCs/>
                <w:sz w:val="24"/>
                <w:szCs w:val="24"/>
              </w:rPr>
              <w:t>galėtų būti pozityviu pavyzdžiu mokiniams. Tačiau atsakydami į NŠA anketą, 37,9 proc. tėvų teig</w:t>
            </w:r>
            <w:r>
              <w:rPr>
                <w:rFonts w:ascii="Times New Roman" w:hAnsi="Times New Roman" w:cs="Times New Roman"/>
                <w:iCs/>
                <w:sz w:val="24"/>
                <w:szCs w:val="24"/>
              </w:rPr>
              <w:t>ia</w:t>
            </w:r>
            <w:r w:rsidRPr="001B0D01">
              <w:rPr>
                <w:rFonts w:ascii="Times New Roman" w:hAnsi="Times New Roman" w:cs="Times New Roman"/>
                <w:iCs/>
                <w:sz w:val="24"/>
                <w:szCs w:val="24"/>
              </w:rPr>
              <w:t xml:space="preserve"> pasigendantys įvairesnių bendravimo formų (klubų, popiečių, bendrų žygių), 86,2 proc. tėvų jaučia</w:t>
            </w:r>
            <w:r>
              <w:rPr>
                <w:rFonts w:ascii="Times New Roman" w:hAnsi="Times New Roman" w:cs="Times New Roman"/>
                <w:iCs/>
                <w:sz w:val="24"/>
                <w:szCs w:val="24"/>
              </w:rPr>
              <w:t>s</w:t>
            </w:r>
            <w:r w:rsidRPr="001B0D01">
              <w:rPr>
                <w:rFonts w:ascii="Times New Roman" w:hAnsi="Times New Roman" w:cs="Times New Roman"/>
                <w:iCs/>
                <w:sz w:val="24"/>
                <w:szCs w:val="24"/>
              </w:rPr>
              <w:t>i laukiami</w:t>
            </w:r>
            <w:r>
              <w:rPr>
                <w:rFonts w:ascii="Times New Roman" w:hAnsi="Times New Roman" w:cs="Times New Roman"/>
                <w:iCs/>
                <w:sz w:val="24"/>
                <w:szCs w:val="24"/>
              </w:rPr>
              <w:t xml:space="preserve"> mokykloje</w:t>
            </w:r>
            <w:r w:rsidRPr="001B0D01">
              <w:rPr>
                <w:rFonts w:ascii="Times New Roman" w:hAnsi="Times New Roman" w:cs="Times New Roman"/>
                <w:iCs/>
                <w:sz w:val="24"/>
                <w:szCs w:val="24"/>
              </w:rPr>
              <w:t>. Savivaldos organų teigimu, dėl Covid-19 pandemi</w:t>
            </w:r>
            <w:r>
              <w:rPr>
                <w:rFonts w:ascii="Times New Roman" w:hAnsi="Times New Roman" w:cs="Times New Roman"/>
                <w:iCs/>
                <w:sz w:val="24"/>
                <w:szCs w:val="24"/>
              </w:rPr>
              <w:t>j</w:t>
            </w:r>
            <w:r w:rsidRPr="001B0D01">
              <w:rPr>
                <w:rFonts w:ascii="Times New Roman" w:hAnsi="Times New Roman" w:cs="Times New Roman"/>
                <w:iCs/>
                <w:sz w:val="24"/>
                <w:szCs w:val="24"/>
              </w:rPr>
              <w:t>os, ženkliai apriboti bendruomenės renginiai. Šią situaciją pažymėjo ir mokyklos Steigėjas. VGK protokoluose fiksuojama, kad tėvai</w:t>
            </w:r>
            <w:r>
              <w:rPr>
                <w:rFonts w:ascii="Times New Roman" w:hAnsi="Times New Roman" w:cs="Times New Roman"/>
                <w:iCs/>
                <w:sz w:val="24"/>
                <w:szCs w:val="24"/>
              </w:rPr>
              <w:t xml:space="preserve"> (globėjai, rūpintojai)</w:t>
            </w:r>
            <w:r w:rsidRPr="001B0D01">
              <w:rPr>
                <w:rFonts w:ascii="Times New Roman" w:hAnsi="Times New Roman" w:cs="Times New Roman"/>
                <w:iCs/>
                <w:sz w:val="24"/>
                <w:szCs w:val="24"/>
              </w:rPr>
              <w:t xml:space="preserve"> dalyvauja sprendžiant </w:t>
            </w:r>
            <w:r>
              <w:rPr>
                <w:rFonts w:ascii="Times New Roman" w:hAnsi="Times New Roman" w:cs="Times New Roman"/>
                <w:iCs/>
                <w:sz w:val="24"/>
                <w:szCs w:val="24"/>
              </w:rPr>
              <w:t>iš</w:t>
            </w:r>
            <w:r w:rsidRPr="001B0D01">
              <w:rPr>
                <w:rFonts w:ascii="Times New Roman" w:hAnsi="Times New Roman" w:cs="Times New Roman"/>
                <w:iCs/>
                <w:sz w:val="24"/>
                <w:szCs w:val="24"/>
              </w:rPr>
              <w:t>kylančias problemas</w:t>
            </w:r>
            <w:r>
              <w:rPr>
                <w:rFonts w:ascii="Times New Roman" w:hAnsi="Times New Roman" w:cs="Times New Roman"/>
                <w:iCs/>
                <w:sz w:val="24"/>
                <w:szCs w:val="24"/>
              </w:rPr>
              <w:t>, susijusias su vaikų elgesiu</w:t>
            </w:r>
            <w:r w:rsidRPr="001B0D01">
              <w:rPr>
                <w:rFonts w:ascii="Times New Roman" w:hAnsi="Times New Roman" w:cs="Times New Roman"/>
                <w:iCs/>
                <w:sz w:val="24"/>
                <w:szCs w:val="24"/>
              </w:rPr>
              <w:t xml:space="preserve">. </w:t>
            </w:r>
            <w:r w:rsidRPr="001B0D01">
              <w:rPr>
                <w:rFonts w:ascii="Times New Roman" w:hAnsi="Times New Roman" w:cs="Times New Roman"/>
                <w:iCs/>
                <w:sz w:val="24"/>
                <w:szCs w:val="24"/>
              </w:rPr>
              <w:lastRenderedPageBreak/>
              <w:t>Mokykloje mokosi 56 specialiųjų ugdymosi poreikių turintys mokiniai. Glaudus bendradarbiavimas padeda užtikrinti mokiniams tinkamą pagalbą. Tėvai</w:t>
            </w:r>
            <w:r>
              <w:rPr>
                <w:rFonts w:ascii="Times New Roman" w:hAnsi="Times New Roman" w:cs="Times New Roman"/>
                <w:iCs/>
                <w:sz w:val="24"/>
                <w:szCs w:val="24"/>
              </w:rPr>
              <w:t xml:space="preserve"> (globėjai, rūpintojai)</w:t>
            </w:r>
            <w:r w:rsidRPr="001B0D01">
              <w:rPr>
                <w:rFonts w:ascii="Times New Roman" w:hAnsi="Times New Roman" w:cs="Times New Roman"/>
                <w:iCs/>
                <w:sz w:val="24"/>
                <w:szCs w:val="24"/>
              </w:rPr>
              <w:t xml:space="preserve"> dalyvauja aptariant mokymosi sunkumus, sprendžiant </w:t>
            </w:r>
            <w:r>
              <w:rPr>
                <w:rFonts w:ascii="Times New Roman" w:hAnsi="Times New Roman" w:cs="Times New Roman"/>
                <w:iCs/>
                <w:sz w:val="24"/>
                <w:szCs w:val="24"/>
              </w:rPr>
              <w:t xml:space="preserve">dėl </w:t>
            </w:r>
            <w:r w:rsidRPr="001B0D01">
              <w:rPr>
                <w:rFonts w:ascii="Times New Roman" w:hAnsi="Times New Roman" w:cs="Times New Roman"/>
                <w:iCs/>
                <w:sz w:val="24"/>
                <w:szCs w:val="24"/>
              </w:rPr>
              <w:t>pagalbos formų skyrim</w:t>
            </w:r>
            <w:r>
              <w:rPr>
                <w:rFonts w:ascii="Times New Roman" w:hAnsi="Times New Roman" w:cs="Times New Roman"/>
                <w:iCs/>
                <w:sz w:val="24"/>
                <w:szCs w:val="24"/>
              </w:rPr>
              <w:t>o</w:t>
            </w:r>
            <w:r w:rsidRPr="001B0D01">
              <w:rPr>
                <w:rFonts w:ascii="Times New Roman" w:hAnsi="Times New Roman" w:cs="Times New Roman"/>
                <w:iCs/>
                <w:sz w:val="24"/>
                <w:szCs w:val="24"/>
              </w:rPr>
              <w:t>. Daug dėmesio skiriama darbui su tėvais</w:t>
            </w:r>
            <w:r>
              <w:rPr>
                <w:rFonts w:ascii="Times New Roman" w:hAnsi="Times New Roman" w:cs="Times New Roman"/>
                <w:iCs/>
                <w:sz w:val="24"/>
                <w:szCs w:val="24"/>
              </w:rPr>
              <w:t xml:space="preserve"> (globėjais, rūpintojais)</w:t>
            </w:r>
            <w:r w:rsidRPr="001B0D01">
              <w:rPr>
                <w:rFonts w:ascii="Times New Roman" w:hAnsi="Times New Roman" w:cs="Times New Roman"/>
                <w:iCs/>
                <w:sz w:val="24"/>
                <w:szCs w:val="24"/>
              </w:rPr>
              <w:t>, kurie nesutinka su ugdymo turinio pritaikymo galimybė</w:t>
            </w:r>
            <w:r>
              <w:rPr>
                <w:rFonts w:ascii="Times New Roman" w:hAnsi="Times New Roman" w:cs="Times New Roman"/>
                <w:iCs/>
                <w:sz w:val="24"/>
                <w:szCs w:val="24"/>
              </w:rPr>
              <w:t>mi</w:t>
            </w:r>
            <w:r w:rsidRPr="001B0D01">
              <w:rPr>
                <w:rFonts w:ascii="Times New Roman" w:hAnsi="Times New Roman" w:cs="Times New Roman"/>
                <w:iCs/>
                <w:sz w:val="24"/>
                <w:szCs w:val="24"/>
              </w:rPr>
              <w:t xml:space="preserve">s </w:t>
            </w:r>
            <w:r>
              <w:rPr>
                <w:rFonts w:ascii="Times New Roman" w:hAnsi="Times New Roman" w:cs="Times New Roman"/>
                <w:iCs/>
                <w:sz w:val="24"/>
                <w:szCs w:val="24"/>
              </w:rPr>
              <w:t xml:space="preserve">sėkmingam </w:t>
            </w:r>
            <w:r w:rsidRPr="001B0D01">
              <w:rPr>
                <w:rFonts w:ascii="Times New Roman" w:hAnsi="Times New Roman" w:cs="Times New Roman"/>
                <w:iCs/>
                <w:sz w:val="24"/>
                <w:szCs w:val="24"/>
              </w:rPr>
              <w:t>mokinio ugdymui(</w:t>
            </w:r>
            <w:proofErr w:type="spellStart"/>
            <w:r w:rsidRPr="001B0D01">
              <w:rPr>
                <w:rFonts w:ascii="Times New Roman" w:hAnsi="Times New Roman" w:cs="Times New Roman"/>
                <w:iCs/>
                <w:sz w:val="24"/>
                <w:szCs w:val="24"/>
              </w:rPr>
              <w:t>si</w:t>
            </w:r>
            <w:proofErr w:type="spellEnd"/>
            <w:r w:rsidRPr="001B0D01">
              <w:rPr>
                <w:rFonts w:ascii="Times New Roman" w:hAnsi="Times New Roman" w:cs="Times New Roman"/>
                <w:iCs/>
                <w:sz w:val="24"/>
                <w:szCs w:val="24"/>
              </w:rPr>
              <w:t>). Jiems suteikiama visapus</w:t>
            </w:r>
            <w:r>
              <w:rPr>
                <w:rFonts w:ascii="Times New Roman" w:hAnsi="Times New Roman" w:cs="Times New Roman"/>
                <w:iCs/>
                <w:sz w:val="24"/>
                <w:szCs w:val="24"/>
              </w:rPr>
              <w:t>ė</w:t>
            </w:r>
            <w:r w:rsidRPr="001B0D01">
              <w:rPr>
                <w:rFonts w:ascii="Times New Roman" w:hAnsi="Times New Roman" w:cs="Times New Roman"/>
                <w:iCs/>
                <w:sz w:val="24"/>
                <w:szCs w:val="24"/>
              </w:rPr>
              <w:t xml:space="preserve"> informacija, bei alternatyvos, atsisakius ugdymo turinio pritaikymo, kaip švietimo pagalbos formos. Pagalbos mokiniui specialistų teigimu, tėvai</w:t>
            </w:r>
            <w:r>
              <w:rPr>
                <w:rFonts w:ascii="Times New Roman" w:hAnsi="Times New Roman" w:cs="Times New Roman"/>
                <w:iCs/>
                <w:sz w:val="24"/>
                <w:szCs w:val="24"/>
              </w:rPr>
              <w:t xml:space="preserve"> (globėjai, rūpintojai)</w:t>
            </w:r>
            <w:r w:rsidRPr="001B0D01">
              <w:rPr>
                <w:rFonts w:ascii="Times New Roman" w:hAnsi="Times New Roman" w:cs="Times New Roman"/>
                <w:iCs/>
                <w:sz w:val="24"/>
                <w:szCs w:val="24"/>
              </w:rPr>
              <w:t xml:space="preserve"> labai pasitiki mokyklos specialistais ir </w:t>
            </w:r>
            <w:r>
              <w:rPr>
                <w:rFonts w:ascii="Times New Roman" w:hAnsi="Times New Roman" w:cs="Times New Roman"/>
                <w:iCs/>
                <w:sz w:val="24"/>
                <w:szCs w:val="24"/>
              </w:rPr>
              <w:t>tiki</w:t>
            </w:r>
            <w:r w:rsidRPr="001B0D01">
              <w:rPr>
                <w:rFonts w:ascii="Times New Roman" w:hAnsi="Times New Roman" w:cs="Times New Roman"/>
                <w:iCs/>
                <w:sz w:val="24"/>
                <w:szCs w:val="24"/>
              </w:rPr>
              <w:t xml:space="preserve">, </w:t>
            </w:r>
            <w:r>
              <w:rPr>
                <w:rFonts w:ascii="Times New Roman" w:hAnsi="Times New Roman" w:cs="Times New Roman"/>
                <w:iCs/>
                <w:sz w:val="24"/>
                <w:szCs w:val="24"/>
              </w:rPr>
              <w:t>jog</w:t>
            </w:r>
            <w:r w:rsidRPr="001B0D01">
              <w:rPr>
                <w:rFonts w:ascii="Times New Roman" w:hAnsi="Times New Roman" w:cs="Times New Roman"/>
                <w:iCs/>
                <w:sz w:val="24"/>
                <w:szCs w:val="24"/>
              </w:rPr>
              <w:t xml:space="preserve"> ir be ŠPT skirtos programos, jie padarys viską, kad jų vaikas moky</w:t>
            </w:r>
            <w:r>
              <w:rPr>
                <w:rFonts w:ascii="Times New Roman" w:hAnsi="Times New Roman" w:cs="Times New Roman"/>
                <w:iCs/>
                <w:sz w:val="24"/>
                <w:szCs w:val="24"/>
              </w:rPr>
              <w:t>tųsi</w:t>
            </w:r>
            <w:r w:rsidRPr="001B0D01">
              <w:rPr>
                <w:rFonts w:ascii="Times New Roman" w:hAnsi="Times New Roman" w:cs="Times New Roman"/>
                <w:iCs/>
                <w:sz w:val="24"/>
                <w:szCs w:val="24"/>
              </w:rPr>
              <w:t xml:space="preserve"> kaip galima sėkmingiau. Sistemingai aptariami mokinių pasiekimai. </w:t>
            </w:r>
            <w:r>
              <w:rPr>
                <w:rFonts w:ascii="Times New Roman" w:hAnsi="Times New Roman" w:cs="Times New Roman"/>
                <w:iCs/>
                <w:sz w:val="24"/>
                <w:szCs w:val="24"/>
              </w:rPr>
              <w:t>T</w:t>
            </w:r>
            <w:r w:rsidRPr="001B0D01">
              <w:rPr>
                <w:rFonts w:ascii="Times New Roman" w:hAnsi="Times New Roman" w:cs="Times New Roman"/>
                <w:iCs/>
                <w:sz w:val="24"/>
                <w:szCs w:val="24"/>
              </w:rPr>
              <w:t xml:space="preserve">ėvams </w:t>
            </w:r>
            <w:r>
              <w:rPr>
                <w:rFonts w:ascii="Times New Roman" w:hAnsi="Times New Roman" w:cs="Times New Roman"/>
                <w:iCs/>
                <w:sz w:val="24"/>
                <w:szCs w:val="24"/>
              </w:rPr>
              <w:t xml:space="preserve">(globėjams, rūpintojams) sudaromos kuo palankesnės sąlygos </w:t>
            </w:r>
            <w:r w:rsidRPr="001B0D01">
              <w:rPr>
                <w:rFonts w:ascii="Times New Roman" w:hAnsi="Times New Roman" w:cs="Times New Roman"/>
                <w:iCs/>
                <w:sz w:val="24"/>
                <w:szCs w:val="24"/>
              </w:rPr>
              <w:t xml:space="preserve">tinkamu metu </w:t>
            </w:r>
            <w:r>
              <w:rPr>
                <w:rFonts w:ascii="Times New Roman" w:hAnsi="Times New Roman" w:cs="Times New Roman"/>
                <w:iCs/>
                <w:sz w:val="24"/>
                <w:szCs w:val="24"/>
              </w:rPr>
              <w:t>kalbėtis</w:t>
            </w:r>
            <w:r w:rsidRPr="001B0D01">
              <w:rPr>
                <w:rFonts w:ascii="Times New Roman" w:hAnsi="Times New Roman" w:cs="Times New Roman"/>
                <w:iCs/>
                <w:sz w:val="24"/>
                <w:szCs w:val="24"/>
              </w:rPr>
              <w:t xml:space="preserve"> tiek su mokytojais, tiek su mokyklos vadovais. Jeigu mokykla iš tėvų</w:t>
            </w:r>
            <w:r>
              <w:rPr>
                <w:rFonts w:ascii="Times New Roman" w:hAnsi="Times New Roman" w:cs="Times New Roman"/>
                <w:iCs/>
                <w:sz w:val="24"/>
                <w:szCs w:val="24"/>
              </w:rPr>
              <w:t xml:space="preserve"> (globėjų, rūpintojų) </w:t>
            </w:r>
            <w:r w:rsidRPr="001B0D01">
              <w:rPr>
                <w:rFonts w:ascii="Times New Roman" w:hAnsi="Times New Roman" w:cs="Times New Roman"/>
                <w:iCs/>
                <w:sz w:val="24"/>
                <w:szCs w:val="24"/>
              </w:rPr>
              <w:t>sulaukia žinios, apie mokinio patiriamus sunkumus, reaguoja neatidėliodami, įsitraukia ir pagalbos mokiniui specialistai, atlieka situacijos analizę, teikia rekomendacijas mokytojams, informuoja tėvus</w:t>
            </w:r>
            <w:r>
              <w:rPr>
                <w:rFonts w:ascii="Times New Roman" w:hAnsi="Times New Roman" w:cs="Times New Roman"/>
                <w:iCs/>
                <w:sz w:val="24"/>
                <w:szCs w:val="24"/>
              </w:rPr>
              <w:t xml:space="preserve"> (globėjus, rūpintojus)</w:t>
            </w:r>
            <w:r w:rsidRPr="001B0D01">
              <w:rPr>
                <w:rFonts w:ascii="Times New Roman" w:hAnsi="Times New Roman" w:cs="Times New Roman"/>
                <w:iCs/>
                <w:sz w:val="24"/>
                <w:szCs w:val="24"/>
              </w:rPr>
              <w:t xml:space="preserve">. </w:t>
            </w:r>
          </w:p>
          <w:p w14:paraId="3B749554"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hAnsi="Times New Roman" w:cs="Times New Roman"/>
                <w:iCs/>
                <w:sz w:val="24"/>
                <w:szCs w:val="24"/>
              </w:rPr>
              <w:t>Mokykla glaudžiai bendradarbiauja su socialinių paslaugų centru, keičiasi informacija, bei dali</w:t>
            </w:r>
            <w:r>
              <w:rPr>
                <w:rFonts w:ascii="Times New Roman" w:hAnsi="Times New Roman" w:cs="Times New Roman"/>
                <w:iCs/>
                <w:sz w:val="24"/>
                <w:szCs w:val="24"/>
              </w:rPr>
              <w:t>j</w:t>
            </w:r>
            <w:r w:rsidRPr="001B0D01">
              <w:rPr>
                <w:rFonts w:ascii="Times New Roman" w:hAnsi="Times New Roman" w:cs="Times New Roman"/>
                <w:iCs/>
                <w:sz w:val="24"/>
                <w:szCs w:val="24"/>
              </w:rPr>
              <w:t>asi atsakomybėmi</w:t>
            </w:r>
            <w:r>
              <w:rPr>
                <w:rFonts w:ascii="Times New Roman" w:hAnsi="Times New Roman" w:cs="Times New Roman"/>
                <w:iCs/>
                <w:sz w:val="24"/>
                <w:szCs w:val="24"/>
              </w:rPr>
              <w:t xml:space="preserve">s, tokiu būdu </w:t>
            </w:r>
            <w:r w:rsidRPr="001B0D01">
              <w:rPr>
                <w:rFonts w:ascii="Times New Roman" w:hAnsi="Times New Roman" w:cs="Times New Roman"/>
                <w:iCs/>
                <w:sz w:val="24"/>
                <w:szCs w:val="24"/>
              </w:rPr>
              <w:t>siek</w:t>
            </w:r>
            <w:r>
              <w:rPr>
                <w:rFonts w:ascii="Times New Roman" w:hAnsi="Times New Roman" w:cs="Times New Roman"/>
                <w:iCs/>
                <w:sz w:val="24"/>
                <w:szCs w:val="24"/>
              </w:rPr>
              <w:t>d</w:t>
            </w:r>
            <w:r w:rsidRPr="001B0D01">
              <w:rPr>
                <w:rFonts w:ascii="Times New Roman" w:hAnsi="Times New Roman" w:cs="Times New Roman"/>
                <w:iCs/>
                <w:sz w:val="24"/>
                <w:szCs w:val="24"/>
              </w:rPr>
              <w:t>a</w:t>
            </w:r>
            <w:r>
              <w:rPr>
                <w:rFonts w:ascii="Times New Roman" w:hAnsi="Times New Roman" w:cs="Times New Roman"/>
                <w:iCs/>
                <w:sz w:val="24"/>
                <w:szCs w:val="24"/>
              </w:rPr>
              <w:t>ma</w:t>
            </w:r>
            <w:r w:rsidRPr="001B0D01">
              <w:rPr>
                <w:rFonts w:ascii="Times New Roman" w:hAnsi="Times New Roman" w:cs="Times New Roman"/>
                <w:iCs/>
                <w:sz w:val="24"/>
                <w:szCs w:val="24"/>
              </w:rPr>
              <w:t xml:space="preserve"> padėti sunkumus patiriančiai šeimai. Mokykla įtraukia SUP turinčius mokinius į neformal</w:t>
            </w:r>
            <w:r>
              <w:rPr>
                <w:rFonts w:ascii="Times New Roman" w:hAnsi="Times New Roman" w:cs="Times New Roman"/>
                <w:iCs/>
                <w:sz w:val="24"/>
                <w:szCs w:val="24"/>
              </w:rPr>
              <w:t>iojo</w:t>
            </w:r>
            <w:r w:rsidRPr="001B0D01">
              <w:rPr>
                <w:rFonts w:ascii="Times New Roman" w:hAnsi="Times New Roman" w:cs="Times New Roman"/>
                <w:iCs/>
                <w:sz w:val="24"/>
                <w:szCs w:val="24"/>
              </w:rPr>
              <w:t xml:space="preserve"> ugdymo veiklas, užtikrina dalyvavimą ugdymo procese, o atvejų vadybininkai siekia, kad šie</w:t>
            </w:r>
            <w:r>
              <w:rPr>
                <w:rFonts w:ascii="Times New Roman" w:hAnsi="Times New Roman" w:cs="Times New Roman"/>
                <w:iCs/>
                <w:sz w:val="24"/>
                <w:szCs w:val="24"/>
              </w:rPr>
              <w:t>ms</w:t>
            </w:r>
            <w:r w:rsidRPr="001B0D01">
              <w:rPr>
                <w:rFonts w:ascii="Times New Roman" w:hAnsi="Times New Roman" w:cs="Times New Roman"/>
                <w:iCs/>
                <w:sz w:val="24"/>
                <w:szCs w:val="24"/>
              </w:rPr>
              <w:t xml:space="preserve"> mokinia</w:t>
            </w:r>
            <w:r>
              <w:rPr>
                <w:rFonts w:ascii="Times New Roman" w:hAnsi="Times New Roman" w:cs="Times New Roman"/>
                <w:iCs/>
                <w:sz w:val="24"/>
                <w:szCs w:val="24"/>
              </w:rPr>
              <w:t>ms</w:t>
            </w:r>
            <w:r w:rsidRPr="001B0D01">
              <w:rPr>
                <w:rFonts w:ascii="Times New Roman" w:hAnsi="Times New Roman" w:cs="Times New Roman"/>
                <w:iCs/>
                <w:sz w:val="24"/>
                <w:szCs w:val="24"/>
              </w:rPr>
              <w:t xml:space="preserve"> </w:t>
            </w:r>
            <w:r>
              <w:rPr>
                <w:rFonts w:ascii="Times New Roman" w:hAnsi="Times New Roman" w:cs="Times New Roman"/>
                <w:iCs/>
                <w:sz w:val="24"/>
                <w:szCs w:val="24"/>
              </w:rPr>
              <w:t>bū</w:t>
            </w:r>
            <w:r w:rsidRPr="001B0D01">
              <w:rPr>
                <w:rFonts w:ascii="Times New Roman" w:hAnsi="Times New Roman" w:cs="Times New Roman"/>
                <w:iCs/>
                <w:sz w:val="24"/>
                <w:szCs w:val="24"/>
              </w:rPr>
              <w:t xml:space="preserve">tų </w:t>
            </w:r>
            <w:r>
              <w:rPr>
                <w:rFonts w:ascii="Times New Roman" w:hAnsi="Times New Roman" w:cs="Times New Roman"/>
                <w:iCs/>
                <w:sz w:val="24"/>
                <w:szCs w:val="24"/>
              </w:rPr>
              <w:t xml:space="preserve">sudaromos </w:t>
            </w:r>
            <w:r w:rsidRPr="001B0D01">
              <w:rPr>
                <w:rFonts w:ascii="Times New Roman" w:hAnsi="Times New Roman" w:cs="Times New Roman"/>
                <w:iCs/>
                <w:sz w:val="24"/>
                <w:szCs w:val="24"/>
              </w:rPr>
              <w:t>tinkam</w:t>
            </w:r>
            <w:r>
              <w:rPr>
                <w:rFonts w:ascii="Times New Roman" w:hAnsi="Times New Roman" w:cs="Times New Roman"/>
                <w:iCs/>
                <w:sz w:val="24"/>
                <w:szCs w:val="24"/>
              </w:rPr>
              <w:t>o</w:t>
            </w:r>
            <w:r w:rsidRPr="001B0D01">
              <w:rPr>
                <w:rFonts w:ascii="Times New Roman" w:hAnsi="Times New Roman" w:cs="Times New Roman"/>
                <w:iCs/>
                <w:sz w:val="24"/>
                <w:szCs w:val="24"/>
              </w:rPr>
              <w:t>s sąlyg</w:t>
            </w:r>
            <w:r>
              <w:rPr>
                <w:rFonts w:ascii="Times New Roman" w:hAnsi="Times New Roman" w:cs="Times New Roman"/>
                <w:iCs/>
                <w:sz w:val="24"/>
                <w:szCs w:val="24"/>
              </w:rPr>
              <w:t>o</w:t>
            </w:r>
            <w:r w:rsidRPr="001B0D01">
              <w:rPr>
                <w:rFonts w:ascii="Times New Roman" w:hAnsi="Times New Roman" w:cs="Times New Roman"/>
                <w:iCs/>
                <w:sz w:val="24"/>
                <w:szCs w:val="24"/>
              </w:rPr>
              <w:t xml:space="preserve">s namuose. Vertinimo metu 26 šeimoms sudarytas pagalbos planas. </w:t>
            </w:r>
          </w:p>
        </w:tc>
      </w:tr>
      <w:tr w:rsidR="00E14980" w:rsidRPr="001B0D01" w14:paraId="3B74955C" w14:textId="77777777" w:rsidTr="00EE66A9">
        <w:tc>
          <w:tcPr>
            <w:tcW w:w="2741" w:type="dxa"/>
            <w:shd w:val="clear" w:color="auto" w:fill="auto"/>
          </w:tcPr>
          <w:p w14:paraId="3B749556" w14:textId="77777777" w:rsidR="00E14980" w:rsidRPr="001B0D01" w:rsidRDefault="00E14980" w:rsidP="00EE66A9">
            <w:pPr>
              <w:numPr>
                <w:ilvl w:val="1"/>
                <w:numId w:val="41"/>
              </w:numPr>
              <w:tabs>
                <w:tab w:val="left" w:pos="407"/>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sz w:val="24"/>
                <w:szCs w:val="24"/>
              </w:rPr>
              <w:lastRenderedPageBreak/>
              <w:t>Mokyklos tinklaveika, 3 lygis, išskirtas kaip stiprusis mokyklos veiklos aspektas</w:t>
            </w:r>
          </w:p>
        </w:tc>
        <w:tc>
          <w:tcPr>
            <w:tcW w:w="7177" w:type="dxa"/>
            <w:shd w:val="clear" w:color="auto" w:fill="auto"/>
          </w:tcPr>
          <w:p w14:paraId="3B749557" w14:textId="77777777" w:rsidR="00E14980" w:rsidRDefault="00E14980" w:rsidP="00EE66A9">
            <w:pPr>
              <w:pStyle w:val="Pagrindinistekstas"/>
              <w:ind w:left="-11" w:right="105"/>
              <w:jc w:val="both"/>
              <w:rPr>
                <w:b w:val="0"/>
                <w:bCs w:val="0"/>
                <w:iCs/>
                <w:szCs w:val="24"/>
                <w:lang w:val="lt-LT"/>
              </w:rPr>
            </w:pPr>
            <w:r>
              <w:rPr>
                <w:b w:val="0"/>
                <w:bCs w:val="0"/>
                <w:i/>
                <w:iCs/>
                <w:szCs w:val="24"/>
                <w:lang w:val="lt-LT"/>
              </w:rPr>
              <w:t>Atvirumas</w:t>
            </w:r>
            <w:r w:rsidRPr="00E74949">
              <w:rPr>
                <w:b w:val="0"/>
                <w:bCs w:val="0"/>
                <w:szCs w:val="24"/>
                <w:lang w:val="lt-LT"/>
              </w:rPr>
              <w:t>.</w:t>
            </w:r>
            <w:r w:rsidRPr="001B0D01">
              <w:rPr>
                <w:b w:val="0"/>
                <w:bCs w:val="0"/>
                <w:iCs/>
                <w:szCs w:val="24"/>
                <w:lang w:val="lt-LT"/>
              </w:rPr>
              <w:t xml:space="preserve"> Mokyklos bendruomenės veikla atvira visuomenei ir naujovėms. </w:t>
            </w:r>
            <w:r>
              <w:rPr>
                <w:b w:val="0"/>
                <w:bCs w:val="0"/>
                <w:iCs/>
                <w:szCs w:val="24"/>
                <w:lang w:val="lt-LT"/>
              </w:rPr>
              <w:t>P</w:t>
            </w:r>
            <w:r w:rsidRPr="001B0D01">
              <w:rPr>
                <w:b w:val="0"/>
                <w:bCs w:val="0"/>
                <w:iCs/>
                <w:szCs w:val="24"/>
                <w:lang w:val="lt-LT"/>
              </w:rPr>
              <w:t xml:space="preserve">okalbių </w:t>
            </w:r>
            <w:r>
              <w:rPr>
                <w:b w:val="0"/>
                <w:bCs w:val="0"/>
                <w:iCs/>
                <w:szCs w:val="24"/>
                <w:lang w:val="lt-LT"/>
              </w:rPr>
              <w:t xml:space="preserve">metu </w:t>
            </w:r>
            <w:r w:rsidRPr="001B0D01">
              <w:rPr>
                <w:b w:val="0"/>
                <w:bCs w:val="0"/>
                <w:iCs/>
                <w:szCs w:val="24"/>
                <w:lang w:val="lt-LT"/>
              </w:rPr>
              <w:t>su mokyklos vadovais bei mokytojais</w:t>
            </w:r>
            <w:r>
              <w:rPr>
                <w:b w:val="0"/>
                <w:bCs w:val="0"/>
                <w:iCs/>
                <w:szCs w:val="24"/>
                <w:lang w:val="lt-LT"/>
              </w:rPr>
              <w:t xml:space="preserve"> </w:t>
            </w:r>
            <w:r w:rsidRPr="001B0D01">
              <w:rPr>
                <w:b w:val="0"/>
                <w:bCs w:val="0"/>
                <w:iCs/>
                <w:szCs w:val="24"/>
                <w:lang w:val="lt-LT"/>
              </w:rPr>
              <w:t xml:space="preserve">sužinota, kad mokykla priima visus mokinius, </w:t>
            </w:r>
            <w:r w:rsidRPr="001B0D01">
              <w:rPr>
                <w:b w:val="0"/>
                <w:bCs w:val="0"/>
                <w:szCs w:val="24"/>
                <w:lang w:val="lt-LT" w:eastAsia="lt-LT"/>
              </w:rPr>
              <w:t>nepriklausomai nuo j</w:t>
            </w:r>
            <w:r>
              <w:rPr>
                <w:b w:val="0"/>
                <w:bCs w:val="0"/>
                <w:szCs w:val="24"/>
                <w:lang w:val="lt-LT" w:eastAsia="lt-LT"/>
              </w:rPr>
              <w:t>ų</w:t>
            </w:r>
            <w:r w:rsidRPr="001B0D01">
              <w:rPr>
                <w:b w:val="0"/>
                <w:bCs w:val="0"/>
                <w:szCs w:val="24"/>
                <w:lang w:val="lt-LT" w:eastAsia="lt-LT"/>
              </w:rPr>
              <w:t xml:space="preserve"> gebėjimų, tėvų</w:t>
            </w:r>
            <w:r>
              <w:rPr>
                <w:b w:val="0"/>
                <w:bCs w:val="0"/>
                <w:szCs w:val="24"/>
                <w:lang w:val="lt-LT" w:eastAsia="lt-LT"/>
              </w:rPr>
              <w:t xml:space="preserve"> (globėjų, rūpintojų)</w:t>
            </w:r>
            <w:r w:rsidRPr="001B0D01">
              <w:rPr>
                <w:b w:val="0"/>
                <w:bCs w:val="0"/>
                <w:szCs w:val="24"/>
                <w:lang w:val="lt-LT" w:eastAsia="lt-LT"/>
              </w:rPr>
              <w:t xml:space="preserve"> socialinio statuso, negalių ar sutrikimų</w:t>
            </w:r>
            <w:r w:rsidRPr="001B0D01">
              <w:rPr>
                <w:b w:val="0"/>
                <w:bCs w:val="0"/>
                <w:iCs/>
                <w:szCs w:val="24"/>
                <w:lang w:val="lt-LT"/>
              </w:rPr>
              <w:t>. NŠA tėvų apklausos duomenimis, šią nuostatą 100 proc. patvirtin</w:t>
            </w:r>
            <w:r>
              <w:rPr>
                <w:b w:val="0"/>
                <w:bCs w:val="0"/>
                <w:iCs/>
                <w:szCs w:val="24"/>
                <w:lang w:val="lt-LT"/>
              </w:rPr>
              <w:t>a</w:t>
            </w:r>
            <w:r w:rsidRPr="001B0D01">
              <w:rPr>
                <w:b w:val="0"/>
                <w:bCs w:val="0"/>
                <w:iCs/>
                <w:szCs w:val="24"/>
                <w:lang w:val="lt-LT"/>
              </w:rPr>
              <w:t xml:space="preserve"> ir apklausoje dalyvavę 2</w:t>
            </w:r>
            <w:r>
              <w:rPr>
                <w:b w:val="0"/>
                <w:bCs w:val="0"/>
                <w:iCs/>
                <w:szCs w:val="24"/>
                <w:lang w:val="lt-LT"/>
              </w:rPr>
              <w:t>–</w:t>
            </w:r>
            <w:r w:rsidRPr="001B0D01">
              <w:rPr>
                <w:b w:val="0"/>
                <w:bCs w:val="0"/>
                <w:iCs/>
                <w:szCs w:val="24"/>
                <w:lang w:val="lt-LT"/>
              </w:rPr>
              <w:t>4 klasių respondentai. Į mokyklą ateina mokiniai, nepritapę kitose ugdymo įstaigose. Apklausos duomenimis, 93,2 proc. 1</w:t>
            </w:r>
            <w:r>
              <w:rPr>
                <w:b w:val="0"/>
                <w:bCs w:val="0"/>
                <w:iCs/>
                <w:szCs w:val="24"/>
                <w:lang w:val="lt-LT"/>
              </w:rPr>
              <w:t>–</w:t>
            </w:r>
            <w:r w:rsidRPr="001B0D01">
              <w:rPr>
                <w:b w:val="0"/>
                <w:bCs w:val="0"/>
                <w:iCs/>
                <w:szCs w:val="24"/>
                <w:lang w:val="lt-LT"/>
              </w:rPr>
              <w:t>4 klasių tėvų mano, kad „M</w:t>
            </w:r>
            <w:r w:rsidRPr="001B0D01">
              <w:rPr>
                <w:b w:val="0"/>
                <w:bCs w:val="0"/>
                <w:szCs w:val="24"/>
                <w:lang w:val="lt-LT" w:eastAsia="lt-LT"/>
              </w:rPr>
              <w:t>okykla moko suprasti ir priimti vaikus iš šeimų, kurios gyvena kitaip nei mes (kito socialinio statuso, tikėjimo, rasės ir kt.)</w:t>
            </w:r>
            <w:r>
              <w:rPr>
                <w:b w:val="0"/>
                <w:bCs w:val="0"/>
                <w:szCs w:val="24"/>
                <w:lang w:val="lt-LT" w:eastAsia="lt-LT"/>
              </w:rPr>
              <w:t>“, tokia ir</w:t>
            </w:r>
            <w:r w:rsidRPr="001B0D01">
              <w:rPr>
                <w:b w:val="0"/>
                <w:bCs w:val="0"/>
                <w:szCs w:val="24"/>
                <w:lang w:val="lt-LT" w:eastAsia="lt-LT"/>
              </w:rPr>
              <w:t xml:space="preserve"> 91 proc. 5</w:t>
            </w:r>
            <w:r>
              <w:rPr>
                <w:b w:val="0"/>
                <w:bCs w:val="0"/>
                <w:iCs/>
                <w:szCs w:val="24"/>
                <w:lang w:val="lt-LT"/>
              </w:rPr>
              <w:t>–</w:t>
            </w:r>
            <w:r w:rsidRPr="001B0D01">
              <w:rPr>
                <w:b w:val="0"/>
                <w:bCs w:val="0"/>
                <w:szCs w:val="24"/>
                <w:lang w:val="lt-LT" w:eastAsia="lt-LT"/>
              </w:rPr>
              <w:t>10 klasių mokinių tėvų</w:t>
            </w:r>
            <w:r>
              <w:rPr>
                <w:b w:val="0"/>
                <w:bCs w:val="0"/>
                <w:szCs w:val="24"/>
                <w:lang w:val="lt-LT" w:eastAsia="lt-LT"/>
              </w:rPr>
              <w:t xml:space="preserve"> nuomonė</w:t>
            </w:r>
            <w:r w:rsidRPr="001B0D01">
              <w:rPr>
                <w:b w:val="0"/>
                <w:bCs w:val="0"/>
                <w:szCs w:val="24"/>
                <w:lang w:val="lt-LT" w:eastAsia="lt-LT"/>
              </w:rPr>
              <w:t>. Susitikime su Mokinių tarybos atstovais taip pat</w:t>
            </w:r>
            <w:r>
              <w:rPr>
                <w:b w:val="0"/>
                <w:bCs w:val="0"/>
                <w:szCs w:val="24"/>
                <w:lang w:val="lt-LT" w:eastAsia="lt-LT"/>
              </w:rPr>
              <w:t xml:space="preserve"> </w:t>
            </w:r>
            <w:r w:rsidRPr="001B0D01">
              <w:rPr>
                <w:b w:val="0"/>
                <w:bCs w:val="0"/>
                <w:szCs w:val="24"/>
                <w:lang w:val="lt-LT" w:eastAsia="lt-LT"/>
              </w:rPr>
              <w:t xml:space="preserve">patvirtinta, kad daug dėmesio skiriama tolerancijos ugdymui ir dauguma mokinių yra supratingi ir geranoriški </w:t>
            </w:r>
            <w:r w:rsidRPr="00E74949">
              <w:rPr>
                <w:b w:val="0"/>
                <w:bCs w:val="0"/>
                <w:i/>
                <w:iCs/>
                <w:szCs w:val="24"/>
                <w:lang w:val="lt-LT" w:eastAsia="lt-LT"/>
              </w:rPr>
              <w:t>kitokių</w:t>
            </w:r>
            <w:r w:rsidRPr="001B0D01">
              <w:rPr>
                <w:b w:val="0"/>
                <w:bCs w:val="0"/>
                <w:szCs w:val="24"/>
                <w:lang w:val="lt-LT" w:eastAsia="lt-LT"/>
              </w:rPr>
              <w:t xml:space="preserve"> vaikų atžvilgiu. </w:t>
            </w:r>
            <w:r w:rsidRPr="001B0D01">
              <w:rPr>
                <w:b w:val="0"/>
                <w:bCs w:val="0"/>
                <w:iCs/>
                <w:szCs w:val="24"/>
                <w:lang w:val="lt-LT"/>
              </w:rPr>
              <w:t xml:space="preserve">Skatinamos ir palaikomos mokytojų iniciatyvos. </w:t>
            </w:r>
          </w:p>
          <w:p w14:paraId="3B749558" w14:textId="77777777" w:rsidR="00E14980" w:rsidRPr="001B0D01" w:rsidRDefault="00E14980" w:rsidP="00EE66A9">
            <w:pPr>
              <w:pStyle w:val="Pagrindinistekstas"/>
              <w:ind w:left="-11" w:right="105"/>
              <w:jc w:val="both"/>
              <w:rPr>
                <w:b w:val="0"/>
                <w:iCs/>
                <w:szCs w:val="24"/>
                <w:lang w:val="lt-LT"/>
              </w:rPr>
            </w:pPr>
            <w:r w:rsidRPr="001B0D01">
              <w:rPr>
                <w:b w:val="0"/>
                <w:iCs/>
                <w:szCs w:val="24"/>
                <w:lang w:val="lt-LT"/>
              </w:rPr>
              <w:t>Tikslinga mokyklos internet</w:t>
            </w:r>
            <w:r>
              <w:rPr>
                <w:b w:val="0"/>
                <w:iCs/>
                <w:szCs w:val="24"/>
                <w:lang w:val="lt-LT"/>
              </w:rPr>
              <w:t>o</w:t>
            </w:r>
            <w:r w:rsidRPr="001B0D01">
              <w:rPr>
                <w:b w:val="0"/>
                <w:iCs/>
                <w:szCs w:val="24"/>
                <w:lang w:val="lt-LT"/>
              </w:rPr>
              <w:t xml:space="preserve"> svetainės atskiroje skiltyje skelbti informaciją apie </w:t>
            </w:r>
            <w:proofErr w:type="spellStart"/>
            <w:r w:rsidRPr="001B0D01">
              <w:rPr>
                <w:b w:val="0"/>
                <w:iCs/>
                <w:szCs w:val="24"/>
                <w:lang w:val="lt-LT"/>
              </w:rPr>
              <w:t>įtraukųjį</w:t>
            </w:r>
            <w:proofErr w:type="spellEnd"/>
            <w:r w:rsidRPr="001B0D01">
              <w:rPr>
                <w:b w:val="0"/>
                <w:iCs/>
                <w:szCs w:val="24"/>
                <w:lang w:val="lt-LT"/>
              </w:rPr>
              <w:t xml:space="preserve"> ugdymą.</w:t>
            </w:r>
          </w:p>
          <w:p w14:paraId="3B749559" w14:textId="77777777" w:rsidR="00E14980" w:rsidRPr="001B0D01" w:rsidRDefault="00E14980" w:rsidP="00EE66A9">
            <w:pPr>
              <w:pStyle w:val="Pagrindinistekstas"/>
              <w:ind w:left="-11" w:right="105"/>
              <w:jc w:val="both"/>
              <w:rPr>
                <w:b w:val="0"/>
                <w:bCs w:val="0"/>
                <w:iCs/>
                <w:szCs w:val="24"/>
                <w:lang w:val="lt-LT"/>
              </w:rPr>
            </w:pPr>
            <w:r>
              <w:rPr>
                <w:b w:val="0"/>
                <w:bCs w:val="0"/>
                <w:i/>
                <w:iCs/>
                <w:szCs w:val="24"/>
                <w:lang w:val="lt-LT"/>
              </w:rPr>
              <w:t>Prasmingumas</w:t>
            </w:r>
            <w:r w:rsidRPr="00E74949">
              <w:rPr>
                <w:b w:val="0"/>
                <w:bCs w:val="0"/>
                <w:szCs w:val="24"/>
                <w:lang w:val="lt-LT"/>
              </w:rPr>
              <w:t>.</w:t>
            </w:r>
            <w:r w:rsidRPr="001B0D01">
              <w:rPr>
                <w:b w:val="0"/>
                <w:bCs w:val="0"/>
                <w:iCs/>
                <w:szCs w:val="24"/>
                <w:lang w:val="lt-LT"/>
              </w:rPr>
              <w:t xml:space="preserve"> Remiantis įsivertinimo duomenimis, pokalbiais su mokyklų vadovais, Mokyklos taryba bei mokytojais, mokykla bendrame rajono mokyklų kontekste išsiskiria tarptautine projektine, bei sportine veikla. Socialinės pedagogės parengto projekto dėka, </w:t>
            </w:r>
            <w:r>
              <w:rPr>
                <w:b w:val="0"/>
                <w:bCs w:val="0"/>
                <w:iCs/>
                <w:szCs w:val="24"/>
                <w:lang w:val="lt-LT"/>
              </w:rPr>
              <w:t>g</w:t>
            </w:r>
            <w:r w:rsidRPr="001B0D01">
              <w:rPr>
                <w:b w:val="0"/>
                <w:bCs w:val="0"/>
                <w:iCs/>
                <w:szCs w:val="24"/>
                <w:lang w:val="lt-LT"/>
              </w:rPr>
              <w:t xml:space="preserve">auta 15 000 </w:t>
            </w:r>
            <w:r>
              <w:rPr>
                <w:b w:val="0"/>
                <w:bCs w:val="0"/>
                <w:iCs/>
                <w:szCs w:val="24"/>
                <w:lang w:val="lt-LT"/>
              </w:rPr>
              <w:t>e</w:t>
            </w:r>
            <w:r w:rsidRPr="001B0D01">
              <w:rPr>
                <w:b w:val="0"/>
                <w:bCs w:val="0"/>
                <w:iCs/>
                <w:szCs w:val="24"/>
                <w:lang w:val="lt-LT"/>
              </w:rPr>
              <w:t>urų treniruoklių kompleksui įsigyti. Pagalbos mokiniui specialistai rengia projektus mokymo priemonėms įsigyti. Mokyklos renginius remia rajono verslin</w:t>
            </w:r>
            <w:r>
              <w:rPr>
                <w:b w:val="0"/>
                <w:bCs w:val="0"/>
                <w:iCs/>
                <w:szCs w:val="24"/>
                <w:lang w:val="lt-LT"/>
              </w:rPr>
              <w:t>inkai. Skiriama 1–</w:t>
            </w:r>
            <w:r w:rsidRPr="001B0D01">
              <w:rPr>
                <w:b w:val="0"/>
                <w:bCs w:val="0"/>
                <w:iCs/>
                <w:szCs w:val="24"/>
                <w:lang w:val="lt-LT"/>
              </w:rPr>
              <w:t>2 proc. parama</w:t>
            </w:r>
            <w:r>
              <w:rPr>
                <w:b w:val="0"/>
                <w:bCs w:val="0"/>
                <w:iCs/>
                <w:szCs w:val="24"/>
                <w:lang w:val="lt-LT"/>
              </w:rPr>
              <w:t xml:space="preserve"> taip pat</w:t>
            </w:r>
            <w:r w:rsidRPr="001B0D01">
              <w:rPr>
                <w:b w:val="0"/>
                <w:bCs w:val="0"/>
                <w:iCs/>
                <w:szCs w:val="24"/>
                <w:lang w:val="lt-LT"/>
              </w:rPr>
              <w:t xml:space="preserve"> padeda gerinti mokyklos veiklos kokybę, įsigyti trūkstamų priemonių, bei pagerinti </w:t>
            </w:r>
            <w:r w:rsidRPr="001B0D01">
              <w:rPr>
                <w:b w:val="0"/>
                <w:bCs w:val="0"/>
                <w:iCs/>
                <w:szCs w:val="24"/>
                <w:lang w:val="lt-LT"/>
              </w:rPr>
              <w:lastRenderedPageBreak/>
              <w:t xml:space="preserve">mokymosi sąlygas mokiniams. Dėl </w:t>
            </w:r>
            <w:r>
              <w:rPr>
                <w:b w:val="0"/>
                <w:bCs w:val="0"/>
                <w:iCs/>
                <w:szCs w:val="24"/>
                <w:lang w:val="lt-LT"/>
              </w:rPr>
              <w:t xml:space="preserve">tikslingo lėšų </w:t>
            </w:r>
            <w:r w:rsidRPr="001B0D01">
              <w:rPr>
                <w:b w:val="0"/>
                <w:bCs w:val="0"/>
                <w:iCs/>
                <w:szCs w:val="24"/>
                <w:lang w:val="lt-LT"/>
              </w:rPr>
              <w:t xml:space="preserve">naudojimo tariamasi bei atsiskaitoma mokyklos savivaldos grupėms. </w:t>
            </w:r>
            <w:r>
              <w:rPr>
                <w:b w:val="0"/>
                <w:bCs w:val="0"/>
                <w:iCs/>
                <w:szCs w:val="24"/>
                <w:lang w:val="lt-LT"/>
              </w:rPr>
              <w:t>Kad būtų užtikrinama m</w:t>
            </w:r>
            <w:r w:rsidRPr="001B0D01">
              <w:rPr>
                <w:b w:val="0"/>
                <w:bCs w:val="0"/>
                <w:iCs/>
                <w:szCs w:val="24"/>
                <w:lang w:val="lt-LT"/>
              </w:rPr>
              <w:t>okinių ugdymosi įvairov</w:t>
            </w:r>
            <w:r>
              <w:rPr>
                <w:b w:val="0"/>
                <w:bCs w:val="0"/>
                <w:iCs/>
                <w:szCs w:val="24"/>
                <w:lang w:val="lt-LT"/>
              </w:rPr>
              <w:t>ė,</w:t>
            </w:r>
            <w:r w:rsidRPr="001B0D01">
              <w:rPr>
                <w:b w:val="0"/>
                <w:bCs w:val="0"/>
                <w:iCs/>
                <w:szCs w:val="24"/>
                <w:lang w:val="lt-LT"/>
              </w:rPr>
              <w:t xml:space="preserve"> remiamasi socialinių partnerių bendradarbiavimu. Mokyklos tinklaveikos priemonės padeda kompleksiškai siekti užsibrėžtų tikslų, o partneryst</w:t>
            </w:r>
            <w:r>
              <w:rPr>
                <w:b w:val="0"/>
                <w:bCs w:val="0"/>
                <w:iCs/>
                <w:szCs w:val="24"/>
                <w:lang w:val="lt-LT"/>
              </w:rPr>
              <w:t>e</w:t>
            </w:r>
            <w:r w:rsidRPr="001B0D01">
              <w:rPr>
                <w:b w:val="0"/>
                <w:bCs w:val="0"/>
                <w:iCs/>
                <w:szCs w:val="24"/>
                <w:lang w:val="lt-LT"/>
              </w:rPr>
              <w:t xml:space="preserve"> su vietos bendruomene naudojam</w:t>
            </w:r>
            <w:r>
              <w:rPr>
                <w:b w:val="0"/>
                <w:bCs w:val="0"/>
                <w:iCs/>
                <w:szCs w:val="24"/>
                <w:lang w:val="lt-LT"/>
              </w:rPr>
              <w:t>a</w:t>
            </w:r>
            <w:r w:rsidRPr="001B0D01">
              <w:rPr>
                <w:b w:val="0"/>
                <w:bCs w:val="0"/>
                <w:iCs/>
                <w:szCs w:val="24"/>
                <w:lang w:val="lt-LT"/>
              </w:rPr>
              <w:t>s</w:t>
            </w:r>
            <w:r>
              <w:rPr>
                <w:b w:val="0"/>
                <w:bCs w:val="0"/>
                <w:iCs/>
                <w:szCs w:val="24"/>
                <w:lang w:val="lt-LT"/>
              </w:rPr>
              <w:t>i</w:t>
            </w:r>
            <w:r w:rsidRPr="001B0D01">
              <w:rPr>
                <w:b w:val="0"/>
                <w:bCs w:val="0"/>
                <w:iCs/>
                <w:szCs w:val="24"/>
                <w:lang w:val="lt-LT"/>
              </w:rPr>
              <w:t xml:space="preserve"> tikslingai. 46,1 proc. pedagogų visiškai nepritaria nuomonei, kad bendradarbiavimas su socialiniai</w:t>
            </w:r>
            <w:r>
              <w:rPr>
                <w:b w:val="0"/>
                <w:bCs w:val="0"/>
                <w:iCs/>
                <w:szCs w:val="24"/>
                <w:lang w:val="lt-LT"/>
              </w:rPr>
              <w:t>s</w:t>
            </w:r>
            <w:r w:rsidRPr="001B0D01">
              <w:rPr>
                <w:b w:val="0"/>
                <w:bCs w:val="0"/>
                <w:iCs/>
                <w:szCs w:val="24"/>
                <w:lang w:val="lt-LT"/>
              </w:rPr>
              <w:t xml:space="preserve"> partneriais yra formalus, o 62,5 proc. teigia, kad vietos bendruomenė aktyvi mokyklos gyvenime. Prevencinį darbą padeda įgyvendinti policijos, social</w:t>
            </w:r>
            <w:r>
              <w:rPr>
                <w:b w:val="0"/>
                <w:bCs w:val="0"/>
                <w:iCs/>
                <w:szCs w:val="24"/>
                <w:lang w:val="lt-LT"/>
              </w:rPr>
              <w:t xml:space="preserve">inių paslaugų centro atstovai. </w:t>
            </w:r>
            <w:r w:rsidRPr="001B0D01">
              <w:rPr>
                <w:b w:val="0"/>
                <w:bCs w:val="0"/>
                <w:iCs/>
                <w:szCs w:val="24"/>
                <w:lang w:val="lt-LT"/>
              </w:rPr>
              <w:t xml:space="preserve">Vertinimo metu susitikime su mokiniais dalyvavo darbo biržos atstovai. Pirminėje mokyklos informacijoje bei socialiniuose tinkluose pateiktoje informacijoje skelbiama, kad mokykla </w:t>
            </w:r>
            <w:r w:rsidRPr="001B0D01">
              <w:rPr>
                <w:b w:val="0"/>
                <w:bCs w:val="0"/>
                <w:szCs w:val="24"/>
                <w:lang w:val="lt-LT"/>
              </w:rPr>
              <w:t>pasirašiusi</w:t>
            </w:r>
            <w:r w:rsidRPr="001B0D01">
              <w:rPr>
                <w:b w:val="0"/>
                <w:bCs w:val="0"/>
                <w:spacing w:val="15"/>
                <w:szCs w:val="24"/>
                <w:lang w:val="lt-LT"/>
              </w:rPr>
              <w:t xml:space="preserve"> </w:t>
            </w:r>
            <w:r w:rsidRPr="001B0D01">
              <w:rPr>
                <w:b w:val="0"/>
                <w:bCs w:val="0"/>
                <w:szCs w:val="24"/>
                <w:lang w:val="lt-LT"/>
              </w:rPr>
              <w:t>bendradarbiavimo</w:t>
            </w:r>
            <w:r w:rsidRPr="001B0D01">
              <w:rPr>
                <w:b w:val="0"/>
                <w:bCs w:val="0"/>
                <w:spacing w:val="13"/>
                <w:szCs w:val="24"/>
                <w:lang w:val="lt-LT"/>
              </w:rPr>
              <w:t xml:space="preserve"> </w:t>
            </w:r>
            <w:r w:rsidRPr="001B0D01">
              <w:rPr>
                <w:b w:val="0"/>
                <w:bCs w:val="0"/>
                <w:szCs w:val="24"/>
                <w:lang w:val="lt-LT"/>
              </w:rPr>
              <w:t>sutartis</w:t>
            </w:r>
            <w:r w:rsidRPr="001B0D01">
              <w:rPr>
                <w:b w:val="0"/>
                <w:bCs w:val="0"/>
                <w:spacing w:val="14"/>
                <w:szCs w:val="24"/>
                <w:lang w:val="lt-LT"/>
              </w:rPr>
              <w:t xml:space="preserve"> </w:t>
            </w:r>
            <w:r w:rsidRPr="001B0D01">
              <w:rPr>
                <w:b w:val="0"/>
                <w:bCs w:val="0"/>
                <w:szCs w:val="24"/>
                <w:lang w:val="lt-LT"/>
              </w:rPr>
              <w:t>su</w:t>
            </w:r>
            <w:r w:rsidRPr="001B0D01">
              <w:rPr>
                <w:b w:val="0"/>
                <w:bCs w:val="0"/>
                <w:spacing w:val="14"/>
                <w:szCs w:val="24"/>
                <w:lang w:val="lt-LT"/>
              </w:rPr>
              <w:t xml:space="preserve"> </w:t>
            </w:r>
            <w:r w:rsidRPr="001B0D01">
              <w:rPr>
                <w:b w:val="0"/>
                <w:bCs w:val="0"/>
                <w:szCs w:val="24"/>
                <w:lang w:val="lt-LT"/>
              </w:rPr>
              <w:t>Biržų</w:t>
            </w:r>
            <w:r w:rsidRPr="001B0D01">
              <w:rPr>
                <w:b w:val="0"/>
                <w:bCs w:val="0"/>
                <w:spacing w:val="14"/>
                <w:szCs w:val="24"/>
                <w:lang w:val="lt-LT"/>
              </w:rPr>
              <w:t xml:space="preserve"> </w:t>
            </w:r>
            <w:r w:rsidRPr="001B0D01">
              <w:rPr>
                <w:b w:val="0"/>
                <w:bCs w:val="0"/>
                <w:szCs w:val="24"/>
                <w:lang w:val="lt-LT"/>
              </w:rPr>
              <w:t>darbo</w:t>
            </w:r>
            <w:r w:rsidRPr="001B0D01">
              <w:rPr>
                <w:b w:val="0"/>
                <w:bCs w:val="0"/>
                <w:spacing w:val="12"/>
                <w:szCs w:val="24"/>
                <w:lang w:val="lt-LT"/>
              </w:rPr>
              <w:t xml:space="preserve"> </w:t>
            </w:r>
            <w:r w:rsidRPr="001B0D01">
              <w:rPr>
                <w:b w:val="0"/>
                <w:bCs w:val="0"/>
                <w:szCs w:val="24"/>
                <w:lang w:val="lt-LT"/>
              </w:rPr>
              <w:t>birža,</w:t>
            </w:r>
            <w:r w:rsidRPr="001B0D01">
              <w:rPr>
                <w:b w:val="0"/>
                <w:bCs w:val="0"/>
                <w:spacing w:val="14"/>
                <w:szCs w:val="24"/>
                <w:lang w:val="lt-LT"/>
              </w:rPr>
              <w:t xml:space="preserve"> </w:t>
            </w:r>
            <w:r>
              <w:rPr>
                <w:b w:val="0"/>
                <w:bCs w:val="0"/>
                <w:szCs w:val="24"/>
                <w:lang w:val="lt-LT"/>
              </w:rPr>
              <w:t>T</w:t>
            </w:r>
            <w:r w:rsidRPr="001B0D01">
              <w:rPr>
                <w:b w:val="0"/>
                <w:bCs w:val="0"/>
                <w:szCs w:val="24"/>
                <w:lang w:val="lt-LT"/>
              </w:rPr>
              <w:t>echnologijų</w:t>
            </w:r>
            <w:r w:rsidRPr="001B0D01">
              <w:rPr>
                <w:b w:val="0"/>
                <w:bCs w:val="0"/>
                <w:spacing w:val="-58"/>
                <w:szCs w:val="24"/>
                <w:lang w:val="lt-LT"/>
              </w:rPr>
              <w:t xml:space="preserve"> </w:t>
            </w:r>
            <w:r w:rsidRPr="001B0D01">
              <w:rPr>
                <w:b w:val="0"/>
                <w:bCs w:val="0"/>
                <w:szCs w:val="24"/>
                <w:lang w:val="lt-LT"/>
              </w:rPr>
              <w:t>ir</w:t>
            </w:r>
            <w:r w:rsidRPr="001B0D01">
              <w:rPr>
                <w:b w:val="0"/>
                <w:bCs w:val="0"/>
                <w:spacing w:val="-2"/>
                <w:szCs w:val="24"/>
                <w:lang w:val="lt-LT"/>
              </w:rPr>
              <w:t xml:space="preserve"> </w:t>
            </w:r>
            <w:r w:rsidRPr="001B0D01">
              <w:rPr>
                <w:b w:val="0"/>
                <w:bCs w:val="0"/>
                <w:szCs w:val="24"/>
                <w:lang w:val="lt-LT"/>
              </w:rPr>
              <w:t>verslo</w:t>
            </w:r>
            <w:r w:rsidRPr="001B0D01">
              <w:rPr>
                <w:b w:val="0"/>
                <w:bCs w:val="0"/>
                <w:spacing w:val="-1"/>
                <w:szCs w:val="24"/>
                <w:lang w:val="lt-LT"/>
              </w:rPr>
              <w:t xml:space="preserve"> </w:t>
            </w:r>
            <w:r w:rsidRPr="001B0D01">
              <w:rPr>
                <w:b w:val="0"/>
                <w:bCs w:val="0"/>
                <w:szCs w:val="24"/>
                <w:lang w:val="lt-LT"/>
              </w:rPr>
              <w:t>mokymo</w:t>
            </w:r>
            <w:r w:rsidRPr="001B0D01">
              <w:rPr>
                <w:b w:val="0"/>
                <w:bCs w:val="0"/>
                <w:spacing w:val="-2"/>
                <w:szCs w:val="24"/>
                <w:lang w:val="lt-LT"/>
              </w:rPr>
              <w:t xml:space="preserve"> </w:t>
            </w:r>
            <w:r w:rsidRPr="001B0D01">
              <w:rPr>
                <w:b w:val="0"/>
                <w:bCs w:val="0"/>
                <w:szCs w:val="24"/>
                <w:lang w:val="lt-LT"/>
              </w:rPr>
              <w:t xml:space="preserve">centru, </w:t>
            </w:r>
            <w:r>
              <w:rPr>
                <w:b w:val="0"/>
                <w:bCs w:val="0"/>
                <w:szCs w:val="24"/>
                <w:lang w:val="lt-LT"/>
              </w:rPr>
              <w:t>Š</w:t>
            </w:r>
            <w:r w:rsidRPr="001B0D01">
              <w:rPr>
                <w:b w:val="0"/>
                <w:bCs w:val="0"/>
                <w:szCs w:val="24"/>
                <w:lang w:val="lt-LT"/>
              </w:rPr>
              <w:t>vietimo</w:t>
            </w:r>
            <w:r w:rsidRPr="001B0D01">
              <w:rPr>
                <w:b w:val="0"/>
                <w:bCs w:val="0"/>
                <w:spacing w:val="-1"/>
                <w:szCs w:val="24"/>
                <w:lang w:val="lt-LT"/>
              </w:rPr>
              <w:t xml:space="preserve"> </w:t>
            </w:r>
            <w:r w:rsidRPr="001B0D01">
              <w:rPr>
                <w:b w:val="0"/>
                <w:bCs w:val="0"/>
                <w:szCs w:val="24"/>
                <w:lang w:val="lt-LT"/>
              </w:rPr>
              <w:t>pagalbos tarnyba,</w:t>
            </w:r>
            <w:r w:rsidRPr="001B0D01">
              <w:rPr>
                <w:b w:val="0"/>
                <w:bCs w:val="0"/>
                <w:spacing w:val="-1"/>
                <w:szCs w:val="24"/>
                <w:lang w:val="lt-LT"/>
              </w:rPr>
              <w:t xml:space="preserve"> </w:t>
            </w:r>
            <w:r w:rsidRPr="001B0D01">
              <w:rPr>
                <w:b w:val="0"/>
                <w:bCs w:val="0"/>
                <w:szCs w:val="24"/>
                <w:lang w:val="lt-LT"/>
              </w:rPr>
              <w:t>„Saulės“</w:t>
            </w:r>
            <w:r w:rsidRPr="001B0D01">
              <w:rPr>
                <w:b w:val="0"/>
                <w:bCs w:val="0"/>
                <w:spacing w:val="-2"/>
                <w:szCs w:val="24"/>
                <w:lang w:val="lt-LT"/>
              </w:rPr>
              <w:t xml:space="preserve"> </w:t>
            </w:r>
            <w:r w:rsidRPr="001B0D01">
              <w:rPr>
                <w:b w:val="0"/>
                <w:bCs w:val="0"/>
                <w:szCs w:val="24"/>
                <w:lang w:val="lt-LT"/>
              </w:rPr>
              <w:t>gimnazija,</w:t>
            </w:r>
            <w:r w:rsidRPr="001B0D01">
              <w:rPr>
                <w:b w:val="0"/>
                <w:bCs w:val="0"/>
                <w:spacing w:val="-1"/>
                <w:szCs w:val="24"/>
                <w:lang w:val="lt-LT"/>
              </w:rPr>
              <w:t xml:space="preserve"> </w:t>
            </w:r>
            <w:r w:rsidRPr="001B0D01">
              <w:rPr>
                <w:b w:val="0"/>
                <w:bCs w:val="0"/>
                <w:szCs w:val="24"/>
                <w:lang w:val="lt-LT"/>
              </w:rPr>
              <w:t>l</w:t>
            </w:r>
            <w:r>
              <w:rPr>
                <w:b w:val="0"/>
                <w:bCs w:val="0"/>
                <w:szCs w:val="24"/>
                <w:lang w:val="lt-LT"/>
              </w:rPr>
              <w:t xml:space="preserve">opšeliu-darželiu „Drugelis“, </w:t>
            </w:r>
            <w:r w:rsidRPr="001B0D01">
              <w:rPr>
                <w:b w:val="0"/>
                <w:bCs w:val="0"/>
                <w:szCs w:val="24"/>
                <w:lang w:val="lt-LT"/>
              </w:rPr>
              <w:t>mokykla</w:t>
            </w:r>
            <w:r>
              <w:rPr>
                <w:b w:val="0"/>
                <w:bCs w:val="0"/>
                <w:szCs w:val="24"/>
                <w:lang w:val="lt-LT"/>
              </w:rPr>
              <w:t>-</w:t>
            </w:r>
            <w:r w:rsidRPr="001B0D01">
              <w:rPr>
                <w:b w:val="0"/>
                <w:bCs w:val="0"/>
                <w:szCs w:val="24"/>
                <w:lang w:val="lt-LT"/>
              </w:rPr>
              <w:t xml:space="preserve">darželiu „Vyturėlis“, </w:t>
            </w:r>
            <w:r>
              <w:rPr>
                <w:b w:val="0"/>
                <w:bCs w:val="0"/>
                <w:szCs w:val="24"/>
                <w:lang w:val="lt-LT"/>
              </w:rPr>
              <w:t>L</w:t>
            </w:r>
            <w:r w:rsidRPr="001B0D01">
              <w:rPr>
                <w:b w:val="0"/>
                <w:bCs w:val="0"/>
                <w:szCs w:val="24"/>
                <w:lang w:val="lt-LT"/>
              </w:rPr>
              <w:t>abdaros ir paramos fondu „Vilties</w:t>
            </w:r>
            <w:r w:rsidRPr="001B0D01">
              <w:rPr>
                <w:b w:val="0"/>
                <w:bCs w:val="0"/>
                <w:spacing w:val="1"/>
                <w:szCs w:val="24"/>
                <w:lang w:val="lt-LT"/>
              </w:rPr>
              <w:t xml:space="preserve"> </w:t>
            </w:r>
            <w:r w:rsidRPr="001B0D01">
              <w:rPr>
                <w:b w:val="0"/>
                <w:bCs w:val="0"/>
                <w:szCs w:val="24"/>
                <w:lang w:val="lt-LT"/>
              </w:rPr>
              <w:t xml:space="preserve">šviesa“, Lietuvos futbolo federacija, Panevėžio futbolo akademija. Taip pat su Vlado Jakubėno muzikos mokykla, </w:t>
            </w:r>
            <w:r>
              <w:rPr>
                <w:b w:val="0"/>
                <w:bCs w:val="0"/>
                <w:szCs w:val="24"/>
                <w:lang w:val="lt-LT"/>
              </w:rPr>
              <w:t>K</w:t>
            </w:r>
            <w:r w:rsidRPr="001B0D01">
              <w:rPr>
                <w:b w:val="0"/>
                <w:bCs w:val="0"/>
                <w:szCs w:val="24"/>
                <w:lang w:val="lt-LT"/>
              </w:rPr>
              <w:t>ūno kultūros ir</w:t>
            </w:r>
            <w:r w:rsidRPr="001B0D01">
              <w:rPr>
                <w:b w:val="0"/>
                <w:bCs w:val="0"/>
                <w:spacing w:val="1"/>
                <w:szCs w:val="24"/>
                <w:lang w:val="lt-LT"/>
              </w:rPr>
              <w:t xml:space="preserve"> </w:t>
            </w:r>
            <w:r w:rsidRPr="001B0D01">
              <w:rPr>
                <w:b w:val="0"/>
                <w:bCs w:val="0"/>
                <w:szCs w:val="24"/>
                <w:lang w:val="lt-LT"/>
              </w:rPr>
              <w:t xml:space="preserve">sporto centru, Šv. Jono Krikštytojo katalikų bažnyčia, </w:t>
            </w:r>
            <w:r>
              <w:rPr>
                <w:b w:val="0"/>
                <w:bCs w:val="0"/>
                <w:szCs w:val="24"/>
                <w:lang w:val="lt-LT"/>
              </w:rPr>
              <w:t>V</w:t>
            </w:r>
            <w:r w:rsidRPr="001B0D01">
              <w:rPr>
                <w:b w:val="0"/>
                <w:bCs w:val="0"/>
                <w:szCs w:val="24"/>
                <w:lang w:val="lt-LT"/>
              </w:rPr>
              <w:t>isuomenės sveikatos biuru,</w:t>
            </w:r>
            <w:r w:rsidRPr="001B0D01">
              <w:rPr>
                <w:b w:val="0"/>
                <w:bCs w:val="0"/>
                <w:spacing w:val="1"/>
                <w:szCs w:val="24"/>
                <w:lang w:val="lt-LT"/>
              </w:rPr>
              <w:t xml:space="preserve"> </w:t>
            </w:r>
            <w:r w:rsidRPr="001B0D01">
              <w:rPr>
                <w:b w:val="0"/>
                <w:bCs w:val="0"/>
                <w:szCs w:val="24"/>
                <w:lang w:val="lt-LT"/>
              </w:rPr>
              <w:t>kultūros centru, muziejumi „</w:t>
            </w:r>
            <w:proofErr w:type="spellStart"/>
            <w:r w:rsidRPr="001B0D01">
              <w:rPr>
                <w:b w:val="0"/>
                <w:bCs w:val="0"/>
                <w:szCs w:val="24"/>
                <w:lang w:val="lt-LT"/>
              </w:rPr>
              <w:t>Sėla</w:t>
            </w:r>
            <w:proofErr w:type="spellEnd"/>
            <w:r w:rsidRPr="001B0D01">
              <w:rPr>
                <w:b w:val="0"/>
                <w:bCs w:val="0"/>
                <w:szCs w:val="24"/>
                <w:lang w:val="lt-LT"/>
              </w:rPr>
              <w:t xml:space="preserve">“, </w:t>
            </w:r>
            <w:r>
              <w:rPr>
                <w:b w:val="0"/>
                <w:bCs w:val="0"/>
                <w:szCs w:val="24"/>
                <w:lang w:val="lt-LT"/>
              </w:rPr>
              <w:t>V</w:t>
            </w:r>
            <w:r w:rsidRPr="001B0D01">
              <w:rPr>
                <w:b w:val="0"/>
                <w:bCs w:val="0"/>
                <w:szCs w:val="24"/>
                <w:lang w:val="lt-LT"/>
              </w:rPr>
              <w:t>alstybine įstaiga Biržų miškų urėdija.</w:t>
            </w:r>
          </w:p>
          <w:p w14:paraId="3B74955A" w14:textId="77777777" w:rsidR="00E14980" w:rsidRPr="001B0D01" w:rsidRDefault="00E14980" w:rsidP="00EE66A9">
            <w:pPr>
              <w:tabs>
                <w:tab w:val="left" w:pos="601"/>
              </w:tabs>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Naujausia</w:t>
            </w:r>
            <w:r w:rsidRPr="001B0D01">
              <w:rPr>
                <w:rFonts w:ascii="Times New Roman" w:hAnsi="Times New Roman" w:cs="Times New Roman"/>
                <w:spacing w:val="1"/>
                <w:sz w:val="24"/>
                <w:szCs w:val="24"/>
              </w:rPr>
              <w:t xml:space="preserve"> </w:t>
            </w:r>
            <w:r w:rsidRPr="001B0D01">
              <w:rPr>
                <w:rFonts w:ascii="Times New Roman" w:hAnsi="Times New Roman" w:cs="Times New Roman"/>
                <w:sz w:val="24"/>
                <w:szCs w:val="24"/>
              </w:rPr>
              <w:t>informacija</w:t>
            </w:r>
            <w:r w:rsidRPr="001B0D01">
              <w:rPr>
                <w:rFonts w:ascii="Times New Roman" w:hAnsi="Times New Roman" w:cs="Times New Roman"/>
                <w:spacing w:val="104"/>
                <w:sz w:val="24"/>
                <w:szCs w:val="24"/>
              </w:rPr>
              <w:t xml:space="preserve"> </w:t>
            </w:r>
            <w:r w:rsidRPr="001B0D01">
              <w:rPr>
                <w:rFonts w:ascii="Times New Roman" w:hAnsi="Times New Roman" w:cs="Times New Roman"/>
                <w:sz w:val="24"/>
                <w:szCs w:val="24"/>
              </w:rPr>
              <w:t>pateikiama</w:t>
            </w:r>
            <w:r w:rsidRPr="001B0D01">
              <w:rPr>
                <w:rFonts w:ascii="Times New Roman" w:hAnsi="Times New Roman" w:cs="Times New Roman"/>
                <w:spacing w:val="104"/>
                <w:sz w:val="24"/>
                <w:szCs w:val="24"/>
              </w:rPr>
              <w:t xml:space="preserve"> </w:t>
            </w:r>
            <w:r w:rsidRPr="001B0D01">
              <w:rPr>
                <w:rFonts w:ascii="Times New Roman" w:hAnsi="Times New Roman" w:cs="Times New Roman"/>
                <w:sz w:val="24"/>
                <w:szCs w:val="24"/>
              </w:rPr>
              <w:t>socialinio</w:t>
            </w:r>
            <w:r w:rsidRPr="001B0D01">
              <w:rPr>
                <w:rFonts w:ascii="Times New Roman" w:hAnsi="Times New Roman" w:cs="Times New Roman"/>
                <w:spacing w:val="104"/>
                <w:sz w:val="24"/>
                <w:szCs w:val="24"/>
              </w:rPr>
              <w:t xml:space="preserve"> </w:t>
            </w:r>
            <w:r w:rsidRPr="001B0D01">
              <w:rPr>
                <w:rFonts w:ascii="Times New Roman" w:hAnsi="Times New Roman" w:cs="Times New Roman"/>
                <w:sz w:val="24"/>
                <w:szCs w:val="24"/>
              </w:rPr>
              <w:t>tinklo „Facebook“</w:t>
            </w:r>
            <w:r w:rsidRPr="001B0D01">
              <w:rPr>
                <w:rFonts w:ascii="Times New Roman" w:hAnsi="Times New Roman" w:cs="Times New Roman"/>
                <w:spacing w:val="99"/>
                <w:sz w:val="24"/>
                <w:szCs w:val="24"/>
              </w:rPr>
              <w:t xml:space="preserve"> </w:t>
            </w:r>
            <w:r w:rsidRPr="001B0D01">
              <w:rPr>
                <w:rFonts w:ascii="Times New Roman" w:hAnsi="Times New Roman" w:cs="Times New Roman"/>
                <w:sz w:val="24"/>
                <w:szCs w:val="24"/>
              </w:rPr>
              <w:t>paskyroje,</w:t>
            </w:r>
            <w:r w:rsidRPr="001B0D01">
              <w:rPr>
                <w:rFonts w:ascii="Times New Roman" w:hAnsi="Times New Roman" w:cs="Times New Roman"/>
                <w:spacing w:val="103"/>
                <w:sz w:val="24"/>
                <w:szCs w:val="24"/>
              </w:rPr>
              <w:t xml:space="preserve"> </w:t>
            </w:r>
            <w:r w:rsidRPr="001B0D01">
              <w:rPr>
                <w:rFonts w:ascii="Times New Roman" w:hAnsi="Times New Roman" w:cs="Times New Roman"/>
                <w:sz w:val="24"/>
                <w:szCs w:val="24"/>
              </w:rPr>
              <w:t>žiniasklaido</w:t>
            </w:r>
            <w:r>
              <w:rPr>
                <w:rFonts w:ascii="Times New Roman" w:hAnsi="Times New Roman" w:cs="Times New Roman"/>
                <w:sz w:val="24"/>
                <w:szCs w:val="24"/>
              </w:rPr>
              <w:t>s</w:t>
            </w:r>
            <w:r w:rsidRPr="001B0D01">
              <w:rPr>
                <w:rFonts w:ascii="Times New Roman" w:hAnsi="Times New Roman" w:cs="Times New Roman"/>
                <w:sz w:val="24"/>
                <w:szCs w:val="24"/>
              </w:rPr>
              <w:t xml:space="preserve"> priemonėse „Šiaures</w:t>
            </w:r>
            <w:r w:rsidRPr="001B0D01">
              <w:rPr>
                <w:rFonts w:ascii="Times New Roman" w:hAnsi="Times New Roman" w:cs="Times New Roman"/>
                <w:spacing w:val="101"/>
                <w:sz w:val="24"/>
                <w:szCs w:val="24"/>
              </w:rPr>
              <w:t xml:space="preserve"> </w:t>
            </w:r>
            <w:r w:rsidRPr="001B0D01">
              <w:rPr>
                <w:rFonts w:ascii="Times New Roman" w:hAnsi="Times New Roman" w:cs="Times New Roman"/>
                <w:sz w:val="24"/>
                <w:szCs w:val="24"/>
              </w:rPr>
              <w:t>rytai“,</w:t>
            </w:r>
            <w:r w:rsidRPr="001B0D01">
              <w:rPr>
                <w:rFonts w:ascii="Times New Roman" w:hAnsi="Times New Roman" w:cs="Times New Roman"/>
                <w:spacing w:val="99"/>
                <w:sz w:val="24"/>
                <w:szCs w:val="24"/>
              </w:rPr>
              <w:t xml:space="preserve"> </w:t>
            </w:r>
            <w:r w:rsidRPr="001B0D01">
              <w:rPr>
                <w:rFonts w:ascii="Times New Roman" w:hAnsi="Times New Roman" w:cs="Times New Roman"/>
                <w:sz w:val="24"/>
                <w:szCs w:val="24"/>
              </w:rPr>
              <w:t>„Biržiečių</w:t>
            </w:r>
            <w:r w:rsidRPr="001B0D01">
              <w:rPr>
                <w:rFonts w:ascii="Times New Roman" w:hAnsi="Times New Roman" w:cs="Times New Roman"/>
                <w:spacing w:val="101"/>
                <w:sz w:val="24"/>
                <w:szCs w:val="24"/>
              </w:rPr>
              <w:t xml:space="preserve"> </w:t>
            </w:r>
            <w:r w:rsidRPr="001B0D01">
              <w:rPr>
                <w:rFonts w:ascii="Times New Roman" w:hAnsi="Times New Roman" w:cs="Times New Roman"/>
                <w:sz w:val="24"/>
                <w:szCs w:val="24"/>
              </w:rPr>
              <w:t>žodis“</w:t>
            </w:r>
            <w:r w:rsidRPr="001B0D01">
              <w:rPr>
                <w:rFonts w:ascii="Times New Roman" w:hAnsi="Times New Roman" w:cs="Times New Roman"/>
                <w:spacing w:val="99"/>
                <w:sz w:val="24"/>
                <w:szCs w:val="24"/>
              </w:rPr>
              <w:t xml:space="preserve"> </w:t>
            </w:r>
            <w:r w:rsidRPr="001B0D01">
              <w:rPr>
                <w:rFonts w:ascii="Times New Roman" w:hAnsi="Times New Roman" w:cs="Times New Roman"/>
                <w:sz w:val="24"/>
                <w:szCs w:val="24"/>
              </w:rPr>
              <w:t>ir</w:t>
            </w:r>
            <w:r w:rsidRPr="001B0D01">
              <w:rPr>
                <w:rFonts w:ascii="Times New Roman" w:hAnsi="Times New Roman" w:cs="Times New Roman"/>
                <w:spacing w:val="100"/>
                <w:sz w:val="24"/>
                <w:szCs w:val="24"/>
              </w:rPr>
              <w:t xml:space="preserve"> </w:t>
            </w:r>
            <w:r w:rsidRPr="001B0D01">
              <w:rPr>
                <w:rFonts w:ascii="Times New Roman" w:hAnsi="Times New Roman" w:cs="Times New Roman"/>
                <w:sz w:val="24"/>
                <w:szCs w:val="24"/>
              </w:rPr>
              <w:t>kt., bei</w:t>
            </w:r>
            <w:r w:rsidRPr="001B0D01">
              <w:rPr>
                <w:rFonts w:ascii="Times New Roman" w:hAnsi="Times New Roman" w:cs="Times New Roman"/>
                <w:spacing w:val="100"/>
                <w:sz w:val="24"/>
                <w:szCs w:val="24"/>
              </w:rPr>
              <w:t xml:space="preserve"> </w:t>
            </w:r>
            <w:r w:rsidRPr="001B0D01">
              <w:rPr>
                <w:rFonts w:ascii="Times New Roman" w:hAnsi="Times New Roman" w:cs="Times New Roman"/>
                <w:sz w:val="24"/>
                <w:szCs w:val="24"/>
              </w:rPr>
              <w:t>televizijoje „</w:t>
            </w:r>
            <w:proofErr w:type="spellStart"/>
            <w:r w:rsidRPr="001B0D01">
              <w:rPr>
                <w:rFonts w:ascii="Times New Roman" w:hAnsi="Times New Roman" w:cs="Times New Roman"/>
                <w:sz w:val="24"/>
                <w:szCs w:val="24"/>
              </w:rPr>
              <w:t>Balticum</w:t>
            </w:r>
            <w:proofErr w:type="spellEnd"/>
            <w:r w:rsidRPr="001B0D01">
              <w:rPr>
                <w:rFonts w:ascii="Times New Roman" w:hAnsi="Times New Roman" w:cs="Times New Roman"/>
                <w:sz w:val="24"/>
                <w:szCs w:val="24"/>
              </w:rPr>
              <w:t>“.</w:t>
            </w:r>
          </w:p>
          <w:p w14:paraId="3B74955B"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Kalbantis</w:t>
            </w:r>
            <w:r w:rsidRPr="001B0D01">
              <w:rPr>
                <w:rFonts w:ascii="Times New Roman" w:hAnsi="Times New Roman" w:cs="Times New Roman"/>
                <w:iCs/>
                <w:sz w:val="24"/>
                <w:szCs w:val="24"/>
              </w:rPr>
              <w:t xml:space="preserve"> su Mokinių taryba ir Mokyklos taryba sužinota, kad galimybė </w:t>
            </w:r>
            <w:r>
              <w:rPr>
                <w:rFonts w:ascii="Times New Roman" w:hAnsi="Times New Roman" w:cs="Times New Roman"/>
                <w:iCs/>
                <w:sz w:val="24"/>
                <w:szCs w:val="24"/>
              </w:rPr>
              <w:t xml:space="preserve">rajono </w:t>
            </w:r>
            <w:r w:rsidRPr="001B0D01">
              <w:rPr>
                <w:rFonts w:ascii="Times New Roman" w:hAnsi="Times New Roman" w:cs="Times New Roman"/>
                <w:iCs/>
                <w:sz w:val="24"/>
                <w:szCs w:val="24"/>
              </w:rPr>
              <w:t xml:space="preserve">mokiniams išvykti į kitas šalies edukacines paslaugas teikiančias įstaigas bei </w:t>
            </w:r>
            <w:r w:rsidRPr="00941EF2">
              <w:rPr>
                <w:rFonts w:ascii="Times New Roman" w:hAnsi="Times New Roman" w:cs="Times New Roman"/>
                <w:iCs/>
                <w:sz w:val="24"/>
                <w:szCs w:val="24"/>
              </w:rPr>
              <w:t>organizacija</w:t>
            </w:r>
            <w:r>
              <w:rPr>
                <w:rFonts w:ascii="Times New Roman" w:hAnsi="Times New Roman" w:cs="Times New Roman"/>
                <w:iCs/>
                <w:sz w:val="24"/>
                <w:szCs w:val="24"/>
              </w:rPr>
              <w:t>s</w:t>
            </w:r>
            <w:r w:rsidRPr="00912A16">
              <w:rPr>
                <w:iCs/>
                <w:sz w:val="24"/>
                <w:szCs w:val="24"/>
              </w:rPr>
              <w:t xml:space="preserve"> </w:t>
            </w:r>
            <w:r w:rsidRPr="00912A16">
              <w:rPr>
                <w:rFonts w:ascii="Times New Roman" w:hAnsi="Times New Roman" w:cs="Times New Roman"/>
                <w:iCs/>
                <w:sz w:val="24"/>
                <w:szCs w:val="24"/>
              </w:rPr>
              <w:t>–</w:t>
            </w:r>
            <w:r w:rsidRPr="00912A16">
              <w:rPr>
                <w:iCs/>
                <w:sz w:val="24"/>
                <w:szCs w:val="24"/>
              </w:rPr>
              <w:t xml:space="preserve"> </w:t>
            </w:r>
            <w:r w:rsidRPr="00BE09E3">
              <w:rPr>
                <w:rFonts w:ascii="Times New Roman" w:hAnsi="Times New Roman" w:cs="Times New Roman"/>
                <w:iCs/>
                <w:sz w:val="24"/>
                <w:szCs w:val="24"/>
              </w:rPr>
              <w:t>ribotas, nes</w:t>
            </w:r>
            <w:r w:rsidRPr="001B0D01">
              <w:rPr>
                <w:rFonts w:ascii="Times New Roman" w:hAnsi="Times New Roman" w:cs="Times New Roman"/>
                <w:iCs/>
                <w:sz w:val="24"/>
                <w:szCs w:val="24"/>
              </w:rPr>
              <w:t xml:space="preserve"> sudėtinga užtikrinti mokytojų pavadavimą, tačiau nuo šių metų pritarta </w:t>
            </w:r>
            <w:r>
              <w:rPr>
                <w:rFonts w:ascii="Times New Roman" w:hAnsi="Times New Roman" w:cs="Times New Roman"/>
                <w:iCs/>
                <w:sz w:val="24"/>
                <w:szCs w:val="24"/>
              </w:rPr>
              <w:t xml:space="preserve">siūlymui </w:t>
            </w:r>
            <w:r w:rsidRPr="001B0D01">
              <w:rPr>
                <w:rFonts w:ascii="Times New Roman" w:hAnsi="Times New Roman" w:cs="Times New Roman"/>
                <w:iCs/>
                <w:sz w:val="24"/>
                <w:szCs w:val="24"/>
              </w:rPr>
              <w:t xml:space="preserve">sudaryti sąlygas kartą metuose savaitgaliais organizuoti išvykas už Biržų miesto ribų. Apibendrinus surinktą informaciją, vertintojai teigia, kad mokyklos tinklaveika </w:t>
            </w:r>
            <w:r>
              <w:rPr>
                <w:rFonts w:ascii="Times New Roman" w:hAnsi="Times New Roman" w:cs="Times New Roman"/>
                <w:iCs/>
                <w:sz w:val="24"/>
                <w:szCs w:val="24"/>
              </w:rPr>
              <w:t xml:space="preserve">veikia </w:t>
            </w:r>
            <w:r w:rsidRPr="001B0D01">
              <w:rPr>
                <w:rFonts w:ascii="Times New Roman" w:hAnsi="Times New Roman" w:cs="Times New Roman"/>
                <w:iCs/>
                <w:sz w:val="24"/>
                <w:szCs w:val="24"/>
              </w:rPr>
              <w:t>potenciali</w:t>
            </w:r>
            <w:r>
              <w:rPr>
                <w:rFonts w:ascii="Times New Roman" w:hAnsi="Times New Roman" w:cs="Times New Roman"/>
                <w:iCs/>
                <w:sz w:val="24"/>
                <w:szCs w:val="24"/>
              </w:rPr>
              <w:t>ai</w:t>
            </w:r>
            <w:r w:rsidRPr="001B0D01">
              <w:rPr>
                <w:rFonts w:ascii="Times New Roman" w:hAnsi="Times New Roman" w:cs="Times New Roman"/>
                <w:iCs/>
                <w:sz w:val="24"/>
                <w:szCs w:val="24"/>
              </w:rPr>
              <w:t xml:space="preserve"> ir yra vienas stipresniųjų mokyklos veiklos kokybės rodiklių.</w:t>
            </w:r>
          </w:p>
        </w:tc>
      </w:tr>
      <w:tr w:rsidR="00E14980" w:rsidRPr="001B0D01" w14:paraId="3B74955F" w14:textId="77777777" w:rsidTr="00EE66A9">
        <w:tc>
          <w:tcPr>
            <w:tcW w:w="2741" w:type="dxa"/>
            <w:shd w:val="clear" w:color="auto" w:fill="auto"/>
          </w:tcPr>
          <w:p w14:paraId="3B74955D" w14:textId="77777777" w:rsidR="00E14980" w:rsidRPr="001B0D01" w:rsidRDefault="00E14980" w:rsidP="00EE66A9">
            <w:pPr>
              <w:numPr>
                <w:ilvl w:val="1"/>
                <w:numId w:val="41"/>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caps/>
                <w:sz w:val="24"/>
                <w:szCs w:val="24"/>
              </w:rPr>
              <w:lastRenderedPageBreak/>
              <w:t>K</w:t>
            </w:r>
            <w:r w:rsidRPr="001B0D01">
              <w:rPr>
                <w:rFonts w:ascii="Times New Roman" w:hAnsi="Times New Roman" w:cs="Times New Roman"/>
                <w:sz w:val="24"/>
                <w:szCs w:val="24"/>
              </w:rPr>
              <w:t>ompetencija, 3 lygis</w:t>
            </w:r>
          </w:p>
        </w:tc>
        <w:tc>
          <w:tcPr>
            <w:tcW w:w="7177" w:type="dxa"/>
            <w:shd w:val="clear" w:color="auto" w:fill="auto"/>
          </w:tcPr>
          <w:p w14:paraId="3B74955E" w14:textId="77777777" w:rsidR="00E14980" w:rsidRPr="001B0D01" w:rsidRDefault="00E14980" w:rsidP="00EE66A9">
            <w:pPr>
              <w:tabs>
                <w:tab w:val="left" w:pos="601"/>
              </w:tabs>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Pozityvus profesionalumas</w:t>
            </w:r>
            <w:r w:rsidRPr="00E74949">
              <w:rPr>
                <w:rFonts w:ascii="Times New Roman" w:hAnsi="Times New Roman" w:cs="Times New Roman"/>
                <w:bCs/>
                <w:iCs/>
                <w:sz w:val="24"/>
                <w:szCs w:val="24"/>
              </w:rPr>
              <w:t>.</w:t>
            </w:r>
            <w:r w:rsidRPr="001B0D01">
              <w:rPr>
                <w:rFonts w:ascii="Times New Roman" w:hAnsi="Times New Roman" w:cs="Times New Roman"/>
                <w:bCs/>
                <w:sz w:val="24"/>
                <w:szCs w:val="24"/>
              </w:rPr>
              <w:t xml:space="preserve"> </w:t>
            </w:r>
            <w:r>
              <w:rPr>
                <w:rFonts w:ascii="Times New Roman" w:hAnsi="Times New Roman" w:cs="Times New Roman"/>
                <w:bCs/>
                <w:sz w:val="24"/>
                <w:szCs w:val="24"/>
              </w:rPr>
              <w:t>P</w:t>
            </w:r>
            <w:r w:rsidRPr="001B0D01">
              <w:rPr>
                <w:rFonts w:ascii="Times New Roman" w:hAnsi="Times New Roman" w:cs="Times New Roman"/>
                <w:bCs/>
                <w:sz w:val="24"/>
                <w:szCs w:val="24"/>
              </w:rPr>
              <w:t>okalbių su mokyklos mokiniais ir specialiąja pedagoge bei logopede</w:t>
            </w:r>
            <w:r>
              <w:rPr>
                <w:rFonts w:ascii="Times New Roman" w:hAnsi="Times New Roman" w:cs="Times New Roman"/>
                <w:bCs/>
                <w:sz w:val="24"/>
                <w:szCs w:val="24"/>
              </w:rPr>
              <w:t xml:space="preserve"> metu tapo</w:t>
            </w:r>
            <w:r w:rsidRPr="001B0D01">
              <w:rPr>
                <w:rFonts w:ascii="Times New Roman" w:hAnsi="Times New Roman" w:cs="Times New Roman"/>
                <w:bCs/>
                <w:sz w:val="24"/>
                <w:szCs w:val="24"/>
              </w:rPr>
              <w:t xml:space="preserve"> aišku, kad mokyklos mokytojai gerbia mokinius, yra supratingi ir tolerantiški, moka dirbti su SUP turinčiais mokiniais. Esant reikalui, geranoriškai konsultuojasi su mokyklos specialiąja pedagoge, logopede. Absoliuti dauguma mokytojų (91 proc.) turi 20 metų ir didesnį pedagoginio darbo stažą, yra sukaupę didelę darbo su mokiniais patirtį, gerai išmano savo ugdymo sritį. 88 proc. NŠA apklausoje dalyvavusių tėvų pritaria teiginiui</w:t>
            </w:r>
            <w:r>
              <w:rPr>
                <w:rFonts w:ascii="Times New Roman" w:hAnsi="Times New Roman" w:cs="Times New Roman"/>
                <w:bCs/>
                <w:sz w:val="24"/>
                <w:szCs w:val="24"/>
              </w:rPr>
              <w:t>, kad</w:t>
            </w:r>
            <w:r w:rsidRPr="001B0D01">
              <w:rPr>
                <w:rFonts w:ascii="Times New Roman" w:hAnsi="Times New Roman" w:cs="Times New Roman"/>
                <w:bCs/>
                <w:sz w:val="24"/>
                <w:szCs w:val="24"/>
              </w:rPr>
              <w:t xml:space="preserve"> „mokytojai moka aiškiai ir suprantamai mokyti vaikus“. Tačiau remiantis stebėtų pamokų protokolais, galima teigti, kad tik 29 proc. pamokų mokytojai bandė dirbti šiuolaikiškai, aktyvindami mokinių darbą pamokoje ir skatindami jų atsakomybę mokantis, o 71 proc. pamokų buvo tradicinės, kuriose dominavo mokytojas. Apibendrin</w:t>
            </w:r>
            <w:r>
              <w:rPr>
                <w:rFonts w:ascii="Times New Roman" w:hAnsi="Times New Roman" w:cs="Times New Roman"/>
                <w:bCs/>
                <w:sz w:val="24"/>
                <w:szCs w:val="24"/>
              </w:rPr>
              <w:t>us</w:t>
            </w:r>
            <w:r w:rsidRPr="001B0D01">
              <w:rPr>
                <w:rFonts w:ascii="Times New Roman" w:hAnsi="Times New Roman" w:cs="Times New Roman"/>
                <w:bCs/>
                <w:sz w:val="24"/>
                <w:szCs w:val="24"/>
              </w:rPr>
              <w:t xml:space="preserve"> stebėtų pamokų duomenis matyti, kad mokytojų kvalifikacija ir įgytos kompetencijos daro teigiamą įtaką pamokų kokybei: aukščiausiais balais įvertintos mokytojų metodinin</w:t>
            </w:r>
            <w:r>
              <w:rPr>
                <w:rFonts w:ascii="Times New Roman" w:hAnsi="Times New Roman" w:cs="Times New Roman"/>
                <w:bCs/>
                <w:sz w:val="24"/>
                <w:szCs w:val="24"/>
              </w:rPr>
              <w:t>kų pamokos, kurių vidurkis – 2,</w:t>
            </w:r>
            <w:r w:rsidRPr="001B0D01">
              <w:rPr>
                <w:rFonts w:ascii="Times New Roman" w:hAnsi="Times New Roman" w:cs="Times New Roman"/>
                <w:bCs/>
                <w:sz w:val="24"/>
                <w:szCs w:val="24"/>
              </w:rPr>
              <w:t xml:space="preserve">42. Pažymėtina, kad vertinimo </w:t>
            </w:r>
            <w:r w:rsidRPr="001B0D01">
              <w:rPr>
                <w:rFonts w:ascii="Times New Roman" w:hAnsi="Times New Roman" w:cs="Times New Roman"/>
                <w:bCs/>
                <w:sz w:val="24"/>
                <w:szCs w:val="24"/>
              </w:rPr>
              <w:lastRenderedPageBreak/>
              <w:t>savaitę mokytojai geranoriškai priėmė išorės vertintojų pastangas, stengėsi į jas atsižvelgti tobulindami pamokas.</w:t>
            </w:r>
          </w:p>
        </w:tc>
      </w:tr>
      <w:tr w:rsidR="00E14980" w:rsidRPr="001B0D01" w14:paraId="3B749563" w14:textId="77777777" w:rsidTr="00EE66A9">
        <w:tc>
          <w:tcPr>
            <w:tcW w:w="2741" w:type="dxa"/>
            <w:shd w:val="clear" w:color="auto" w:fill="auto"/>
          </w:tcPr>
          <w:p w14:paraId="3B749560" w14:textId="77777777" w:rsidR="00E14980" w:rsidRPr="001B0D01" w:rsidRDefault="00E14980" w:rsidP="00EE66A9">
            <w:pPr>
              <w:numPr>
                <w:ilvl w:val="1"/>
                <w:numId w:val="41"/>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caps/>
                <w:sz w:val="24"/>
                <w:szCs w:val="24"/>
              </w:rPr>
              <w:lastRenderedPageBreak/>
              <w:t>N</w:t>
            </w:r>
            <w:r w:rsidRPr="001B0D01">
              <w:rPr>
                <w:rFonts w:ascii="Times New Roman" w:hAnsi="Times New Roman" w:cs="Times New Roman"/>
                <w:sz w:val="24"/>
                <w:szCs w:val="24"/>
              </w:rPr>
              <w:t>uolatinis profesinis tobulėjimas, 3 lygis</w:t>
            </w:r>
          </w:p>
        </w:tc>
        <w:tc>
          <w:tcPr>
            <w:tcW w:w="7177" w:type="dxa"/>
            <w:shd w:val="clear" w:color="auto" w:fill="auto"/>
          </w:tcPr>
          <w:p w14:paraId="3B749561" w14:textId="77777777" w:rsidR="00E14980" w:rsidRDefault="00E14980" w:rsidP="00EE66A9">
            <w:pPr>
              <w:spacing w:after="0" w:line="240" w:lineRule="auto"/>
              <w:jc w:val="both"/>
              <w:rPr>
                <w:rFonts w:ascii="Times New Roman" w:eastAsia="Times New Roman" w:hAnsi="Times New Roman" w:cs="Times New Roman"/>
                <w:sz w:val="24"/>
                <w:szCs w:val="24"/>
                <w:lang w:eastAsia="zh-CN"/>
              </w:rPr>
            </w:pPr>
            <w:r w:rsidRPr="001B0D01">
              <w:rPr>
                <w:rFonts w:ascii="Times New Roman" w:eastAsia="Times New Roman" w:hAnsi="Times New Roman" w:cs="Times New Roman"/>
                <w:i/>
                <w:sz w:val="24"/>
                <w:szCs w:val="24"/>
                <w:lang w:eastAsia="lt-LT"/>
              </w:rPr>
              <w:t>Reiklumas sau, atkaklumas ir nuoseklumas</w:t>
            </w:r>
            <w:r w:rsidRPr="00E74949">
              <w:rPr>
                <w:rFonts w:ascii="Times New Roman" w:eastAsia="Times New Roman" w:hAnsi="Times New Roman" w:cs="Times New Roman"/>
                <w:iCs/>
                <w:sz w:val="24"/>
                <w:szCs w:val="24"/>
                <w:lang w:eastAsia="lt-LT"/>
              </w:rPr>
              <w:t>.</w:t>
            </w:r>
            <w:r w:rsidRPr="001B0D01">
              <w:rPr>
                <w:rFonts w:ascii="Times New Roman" w:eastAsia="Times New Roman" w:hAnsi="Times New Roman" w:cs="Times New Roman"/>
                <w:i/>
                <w:sz w:val="24"/>
                <w:szCs w:val="24"/>
                <w:lang w:eastAsia="lt-LT"/>
              </w:rPr>
              <w:t xml:space="preserve"> </w:t>
            </w:r>
            <w:r w:rsidRPr="001B0D01">
              <w:rPr>
                <w:rFonts w:ascii="Times New Roman" w:eastAsia="Times New Roman" w:hAnsi="Times New Roman" w:cs="Times New Roman"/>
                <w:sz w:val="24"/>
                <w:szCs w:val="24"/>
                <w:lang w:eastAsia="lt-LT"/>
              </w:rPr>
              <w:t xml:space="preserve">Mokyklos mokytojų kvalifikacijos tobulinimo prioritetai ir kryptys nustatomi atsižvelgiant į mokyklos strateginį ir metų veiklos planą, įsivertinimo išvadas. Metodinės tarybos teigimu, mokytojai mokslo metų pradžioje aptaria, kokia pamoka yra gera: tai </w:t>
            </w:r>
            <w:r w:rsidRPr="001B0D01">
              <w:rPr>
                <w:rFonts w:ascii="Times New Roman" w:hAnsi="Times New Roman" w:cs="Times New Roman"/>
                <w:sz w:val="24"/>
                <w:szCs w:val="24"/>
              </w:rPr>
              <w:t>pamoka, kurioje aiškus pamokos uždavinys, teikiamas grįžtamasis ryšys, k</w:t>
            </w:r>
            <w:r>
              <w:rPr>
                <w:rFonts w:ascii="Times New Roman" w:hAnsi="Times New Roman" w:cs="Times New Roman"/>
                <w:sz w:val="24"/>
                <w:szCs w:val="24"/>
              </w:rPr>
              <w:t>ai</w:t>
            </w:r>
            <w:r w:rsidRPr="001B0D01">
              <w:rPr>
                <w:rFonts w:ascii="Times New Roman" w:hAnsi="Times New Roman" w:cs="Times New Roman"/>
                <w:sz w:val="24"/>
                <w:szCs w:val="24"/>
              </w:rPr>
              <w:t xml:space="preserve"> kiekvienas vaikas gali patirti sėkmę. Siekdama kiekvieno mokinio sėkmės, mokykla vykdo daug projektų, mokymų. Mokytojai dalyvauja seminaruose, tobulinimosi kursuose (ne tik Lietuvoje, bet ir užsienyje), kuriuose kelia profesinę kvalifikaciją, gautomis žiniomis dali</w:t>
            </w:r>
            <w:r>
              <w:rPr>
                <w:rFonts w:ascii="Times New Roman" w:hAnsi="Times New Roman" w:cs="Times New Roman"/>
                <w:sz w:val="24"/>
                <w:szCs w:val="24"/>
              </w:rPr>
              <w:t>j</w:t>
            </w:r>
            <w:r w:rsidRPr="001B0D01">
              <w:rPr>
                <w:rFonts w:ascii="Times New Roman" w:hAnsi="Times New Roman" w:cs="Times New Roman"/>
                <w:sz w:val="24"/>
                <w:szCs w:val="24"/>
              </w:rPr>
              <w:t xml:space="preserve">asi su kolegomis, siekia tobulinti ugdymosi procesą. </w:t>
            </w:r>
            <w:r>
              <w:rPr>
                <w:rFonts w:ascii="Times New Roman" w:eastAsia="Times New Roman" w:hAnsi="Times New Roman" w:cs="Times New Roman"/>
                <w:sz w:val="24"/>
                <w:szCs w:val="24"/>
                <w:lang w:eastAsia="lt-LT"/>
              </w:rPr>
              <w:t>K</w:t>
            </w:r>
            <w:r w:rsidRPr="001B0D01">
              <w:rPr>
                <w:rFonts w:ascii="Times New Roman" w:eastAsia="Times New Roman" w:hAnsi="Times New Roman" w:cs="Times New Roman"/>
                <w:sz w:val="24"/>
                <w:szCs w:val="24"/>
                <w:lang w:eastAsia="lt-LT"/>
              </w:rPr>
              <w:t>alb</w:t>
            </w:r>
            <w:r>
              <w:rPr>
                <w:rFonts w:ascii="Times New Roman" w:eastAsia="Times New Roman" w:hAnsi="Times New Roman" w:cs="Times New Roman"/>
                <w:sz w:val="24"/>
                <w:szCs w:val="24"/>
                <w:lang w:eastAsia="lt-LT"/>
              </w:rPr>
              <w:t>antis</w:t>
            </w:r>
            <w:r w:rsidRPr="001B0D01">
              <w:rPr>
                <w:rFonts w:ascii="Times New Roman" w:eastAsia="Times New Roman" w:hAnsi="Times New Roman" w:cs="Times New Roman"/>
                <w:sz w:val="24"/>
                <w:szCs w:val="24"/>
                <w:lang w:eastAsia="lt-LT"/>
              </w:rPr>
              <w:t xml:space="preserve"> su mokyklos administracija </w:t>
            </w:r>
            <w:r>
              <w:rPr>
                <w:rFonts w:ascii="Times New Roman" w:eastAsia="Times New Roman" w:hAnsi="Times New Roman" w:cs="Times New Roman"/>
                <w:sz w:val="24"/>
                <w:szCs w:val="24"/>
                <w:lang w:eastAsia="lt-LT"/>
              </w:rPr>
              <w:t>pa</w:t>
            </w:r>
            <w:r w:rsidRPr="001B0D01">
              <w:rPr>
                <w:rFonts w:ascii="Times New Roman" w:eastAsia="Times New Roman" w:hAnsi="Times New Roman" w:cs="Times New Roman"/>
                <w:sz w:val="24"/>
                <w:szCs w:val="24"/>
                <w:lang w:eastAsia="lt-LT"/>
              </w:rPr>
              <w:t>min</w:t>
            </w:r>
            <w:r>
              <w:rPr>
                <w:rFonts w:ascii="Times New Roman" w:eastAsia="Times New Roman" w:hAnsi="Times New Roman" w:cs="Times New Roman"/>
                <w:sz w:val="24"/>
                <w:szCs w:val="24"/>
                <w:lang w:eastAsia="lt-LT"/>
              </w:rPr>
              <w:t>ėta</w:t>
            </w:r>
            <w:r w:rsidRPr="001B0D01">
              <w:rPr>
                <w:rFonts w:ascii="Times New Roman" w:eastAsia="Times New Roman" w:hAnsi="Times New Roman" w:cs="Times New Roman"/>
                <w:sz w:val="24"/>
                <w:szCs w:val="24"/>
                <w:lang w:eastAsia="lt-LT"/>
              </w:rPr>
              <w:t xml:space="preserve">, kad </w:t>
            </w:r>
            <w:r w:rsidRPr="001B0D01">
              <w:rPr>
                <w:rFonts w:ascii="Times New Roman" w:hAnsi="Times New Roman" w:cs="Times New Roman"/>
                <w:bCs/>
                <w:sz w:val="24"/>
                <w:szCs w:val="24"/>
              </w:rPr>
              <w:t>mokyklos vadovai su mokytojais nusprendžia</w:t>
            </w:r>
            <w:r>
              <w:rPr>
                <w:rFonts w:ascii="Times New Roman" w:hAnsi="Times New Roman" w:cs="Times New Roman"/>
                <w:bCs/>
                <w:sz w:val="24"/>
                <w:szCs w:val="24"/>
              </w:rPr>
              <w:t>,</w:t>
            </w:r>
            <w:r w:rsidRPr="001B0D01">
              <w:rPr>
                <w:rFonts w:ascii="Times New Roman" w:hAnsi="Times New Roman" w:cs="Times New Roman"/>
                <w:bCs/>
                <w:sz w:val="24"/>
                <w:szCs w:val="24"/>
              </w:rPr>
              <w:t xml:space="preserve"> kokių seminarų reikia visam kolektyvui. Šiuo metu kvalifikacijos tobulinimo prioritetas – pagalba mokiniui. </w:t>
            </w:r>
            <w:r w:rsidRPr="001B0D01">
              <w:rPr>
                <w:rFonts w:ascii="Times New Roman" w:eastAsia="Times New Roman" w:hAnsi="Times New Roman" w:cs="Times New Roman"/>
                <w:sz w:val="24"/>
                <w:szCs w:val="24"/>
                <w:lang w:eastAsia="lt-LT"/>
              </w:rPr>
              <w:t xml:space="preserve">Asmeninis profesinis mokytojų veiklos įvertinimas skatinamas du kartus per metus pildant savianalizės anketas, organizuojant individualius pokalbius su mokyklos vadovu. Iki karantino </w:t>
            </w:r>
            <w:r w:rsidRPr="001B0D01">
              <w:rPr>
                <w:rFonts w:ascii="Times New Roman" w:hAnsi="Times New Roman" w:cs="Times New Roman"/>
                <w:sz w:val="24"/>
                <w:szCs w:val="24"/>
                <w:lang w:eastAsia="lt-LT"/>
              </w:rPr>
              <w:t>m</w:t>
            </w:r>
            <w:r w:rsidRPr="001B0D01">
              <w:rPr>
                <w:rFonts w:ascii="Times New Roman" w:hAnsi="Times New Roman" w:cs="Times New Roman"/>
                <w:sz w:val="24"/>
                <w:szCs w:val="24"/>
              </w:rPr>
              <w:t xml:space="preserve">okytojai stebėjo ir vedė atviras pamokas „Kolega – kolegai“. Mokyklos mokytojai metodininkai vedė atviras pamokas rajono mokytojams </w:t>
            </w:r>
            <w:r w:rsidRPr="001B0D01">
              <w:rPr>
                <w:rFonts w:ascii="Times New Roman" w:eastAsia="Times New Roman" w:hAnsi="Times New Roman" w:cs="Times New Roman"/>
                <w:sz w:val="24"/>
                <w:szCs w:val="24"/>
                <w:lang w:eastAsia="lt-LT"/>
              </w:rPr>
              <w:t>(nuotolinio mokymosi metu atvir</w:t>
            </w:r>
            <w:r>
              <w:rPr>
                <w:rFonts w:ascii="Times New Roman" w:eastAsia="Times New Roman" w:hAnsi="Times New Roman" w:cs="Times New Roman"/>
                <w:sz w:val="24"/>
                <w:szCs w:val="24"/>
                <w:lang w:eastAsia="lt-LT"/>
              </w:rPr>
              <w:t>os</w:t>
            </w:r>
            <w:r w:rsidRPr="001B0D01">
              <w:rPr>
                <w:rFonts w:ascii="Times New Roman" w:eastAsia="Times New Roman" w:hAnsi="Times New Roman" w:cs="Times New Roman"/>
                <w:sz w:val="24"/>
                <w:szCs w:val="24"/>
                <w:lang w:eastAsia="lt-LT"/>
              </w:rPr>
              <w:t xml:space="preserve"> pamok</w:t>
            </w:r>
            <w:r>
              <w:rPr>
                <w:rFonts w:ascii="Times New Roman" w:eastAsia="Times New Roman" w:hAnsi="Times New Roman" w:cs="Times New Roman"/>
                <w:sz w:val="24"/>
                <w:szCs w:val="24"/>
                <w:lang w:eastAsia="lt-LT"/>
              </w:rPr>
              <w:t>os</w:t>
            </w:r>
            <w:r w:rsidRPr="001B0D01">
              <w:rPr>
                <w:rFonts w:ascii="Times New Roman" w:eastAsia="Times New Roman" w:hAnsi="Times New Roman" w:cs="Times New Roman"/>
                <w:sz w:val="24"/>
                <w:szCs w:val="24"/>
                <w:lang w:eastAsia="lt-LT"/>
              </w:rPr>
              <w:t xml:space="preserve"> ne</w:t>
            </w:r>
            <w:r>
              <w:rPr>
                <w:rFonts w:ascii="Times New Roman" w:eastAsia="Times New Roman" w:hAnsi="Times New Roman" w:cs="Times New Roman"/>
                <w:sz w:val="24"/>
                <w:szCs w:val="24"/>
                <w:lang w:eastAsia="lt-LT"/>
              </w:rPr>
              <w:t>vyk</w:t>
            </w:r>
            <w:r w:rsidRPr="001B0D01">
              <w:rPr>
                <w:rFonts w:ascii="Times New Roman" w:eastAsia="Times New Roman" w:hAnsi="Times New Roman" w:cs="Times New Roman"/>
                <w:sz w:val="24"/>
                <w:szCs w:val="24"/>
                <w:lang w:eastAsia="lt-LT"/>
              </w:rPr>
              <w:t xml:space="preserve">o). </w:t>
            </w:r>
            <w:r w:rsidRPr="001B0D01">
              <w:rPr>
                <w:rFonts w:ascii="Times New Roman" w:hAnsi="Times New Roman" w:cs="Times New Roman"/>
                <w:sz w:val="24"/>
                <w:szCs w:val="24"/>
              </w:rPr>
              <w:t>Mokytojai daug dėmesio skyrė ruoš</w:t>
            </w:r>
            <w:r>
              <w:rPr>
                <w:rFonts w:ascii="Times New Roman" w:hAnsi="Times New Roman" w:cs="Times New Roman"/>
                <w:sz w:val="24"/>
                <w:szCs w:val="24"/>
              </w:rPr>
              <w:t>damiesi</w:t>
            </w:r>
            <w:r w:rsidRPr="001B0D01">
              <w:rPr>
                <w:rFonts w:ascii="Times New Roman" w:hAnsi="Times New Roman" w:cs="Times New Roman"/>
                <w:sz w:val="24"/>
                <w:szCs w:val="24"/>
              </w:rPr>
              <w:t xml:space="preserve"> nuotoliniam mokymui, </w:t>
            </w:r>
            <w:r>
              <w:rPr>
                <w:rFonts w:ascii="Times New Roman" w:hAnsi="Times New Roman" w:cs="Times New Roman"/>
                <w:sz w:val="24"/>
                <w:szCs w:val="24"/>
              </w:rPr>
              <w:t>informacinių komunikacijos technologijų (</w:t>
            </w:r>
            <w:r w:rsidRPr="001B0D01">
              <w:rPr>
                <w:rFonts w:ascii="Times New Roman" w:hAnsi="Times New Roman" w:cs="Times New Roman"/>
                <w:sz w:val="24"/>
                <w:szCs w:val="24"/>
              </w:rPr>
              <w:t>I</w:t>
            </w:r>
            <w:r>
              <w:rPr>
                <w:rFonts w:ascii="Times New Roman" w:hAnsi="Times New Roman" w:cs="Times New Roman"/>
                <w:sz w:val="24"/>
                <w:szCs w:val="24"/>
              </w:rPr>
              <w:t>K</w:t>
            </w:r>
            <w:r w:rsidRPr="001B0D01">
              <w:rPr>
                <w:rFonts w:ascii="Times New Roman" w:hAnsi="Times New Roman" w:cs="Times New Roman"/>
                <w:sz w:val="24"/>
                <w:szCs w:val="24"/>
              </w:rPr>
              <w:t>T</w:t>
            </w:r>
            <w:r>
              <w:rPr>
                <w:rFonts w:ascii="Times New Roman" w:hAnsi="Times New Roman" w:cs="Times New Roman"/>
                <w:sz w:val="24"/>
                <w:szCs w:val="24"/>
              </w:rPr>
              <w:t>)</w:t>
            </w:r>
            <w:r w:rsidRPr="001B0D01">
              <w:rPr>
                <w:rFonts w:ascii="Times New Roman" w:hAnsi="Times New Roman" w:cs="Times New Roman"/>
                <w:sz w:val="24"/>
                <w:szCs w:val="24"/>
              </w:rPr>
              <w:t xml:space="preserve"> naudojimui, dalyvavo seminaruose, kursuose, paskaitose, mokymuose kaip dirbti su pasirinkta mokymo </w:t>
            </w:r>
            <w:r>
              <w:rPr>
                <w:rFonts w:ascii="Times New Roman" w:hAnsi="Times New Roman" w:cs="Times New Roman"/>
                <w:sz w:val="24"/>
                <w:szCs w:val="24"/>
              </w:rPr>
              <w:t>ir bendradarbiavimo platforma „</w:t>
            </w:r>
            <w:r w:rsidRPr="001B0D01">
              <w:rPr>
                <w:rFonts w:ascii="Times New Roman" w:hAnsi="Times New Roman" w:cs="Times New Roman"/>
                <w:sz w:val="24"/>
                <w:szCs w:val="24"/>
              </w:rPr>
              <w:t xml:space="preserve">Microsoft </w:t>
            </w:r>
            <w:proofErr w:type="spellStart"/>
            <w:r w:rsidRPr="001B0D01">
              <w:rPr>
                <w:rFonts w:ascii="Times New Roman" w:hAnsi="Times New Roman" w:cs="Times New Roman"/>
                <w:sz w:val="24"/>
                <w:szCs w:val="24"/>
              </w:rPr>
              <w:t>Teams</w:t>
            </w:r>
            <w:proofErr w:type="spellEnd"/>
            <w:r>
              <w:rPr>
                <w:rFonts w:ascii="Times New Roman" w:hAnsi="Times New Roman" w:cs="Times New Roman"/>
                <w:sz w:val="24"/>
                <w:szCs w:val="24"/>
              </w:rPr>
              <w:t>“</w:t>
            </w:r>
            <w:r w:rsidRPr="001B0D01">
              <w:rPr>
                <w:rFonts w:ascii="Times New Roman" w:hAnsi="Times New Roman" w:cs="Times New Roman"/>
                <w:sz w:val="24"/>
                <w:szCs w:val="24"/>
              </w:rPr>
              <w:t xml:space="preserve"> ir jos teikiamomis galimybėmis.</w:t>
            </w:r>
            <w:r w:rsidRPr="001B0D0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Sprendžiant i</w:t>
            </w:r>
            <w:r w:rsidRPr="001B0D01">
              <w:rPr>
                <w:rFonts w:ascii="Times New Roman" w:eastAsia="Times New Roman" w:hAnsi="Times New Roman" w:cs="Times New Roman"/>
                <w:sz w:val="24"/>
                <w:szCs w:val="24"/>
                <w:lang w:eastAsia="zh-CN"/>
              </w:rPr>
              <w:t>š mokyklos dokumentų ir pokalbių</w:t>
            </w:r>
            <w:r>
              <w:rPr>
                <w:rFonts w:ascii="Times New Roman" w:eastAsia="Times New Roman" w:hAnsi="Times New Roman" w:cs="Times New Roman"/>
                <w:sz w:val="24"/>
                <w:szCs w:val="24"/>
                <w:lang w:eastAsia="zh-CN"/>
              </w:rPr>
              <w:t>,</w:t>
            </w:r>
            <w:r w:rsidRPr="001B0D01">
              <w:rPr>
                <w:rFonts w:ascii="Times New Roman" w:eastAsia="Times New Roman" w:hAnsi="Times New Roman" w:cs="Times New Roman"/>
                <w:sz w:val="24"/>
                <w:szCs w:val="24"/>
                <w:lang w:eastAsia="zh-CN"/>
              </w:rPr>
              <w:t xml:space="preserve"> galima teigti, kad mokykloje daug dėmesio skiri</w:t>
            </w:r>
            <w:r>
              <w:rPr>
                <w:rFonts w:ascii="Times New Roman" w:eastAsia="Times New Roman" w:hAnsi="Times New Roman" w:cs="Times New Roman"/>
                <w:sz w:val="24"/>
                <w:szCs w:val="24"/>
                <w:lang w:eastAsia="zh-CN"/>
              </w:rPr>
              <w:t>ama</w:t>
            </w:r>
            <w:r w:rsidRPr="001B0D01">
              <w:rPr>
                <w:rFonts w:ascii="Times New Roman" w:eastAsia="Times New Roman" w:hAnsi="Times New Roman" w:cs="Times New Roman"/>
                <w:sz w:val="24"/>
                <w:szCs w:val="24"/>
                <w:lang w:eastAsia="zh-CN"/>
              </w:rPr>
              <w:t xml:space="preserve"> profesiniam tobulėjimui, tačiau išanalizavus </w:t>
            </w:r>
            <w:r>
              <w:rPr>
                <w:rFonts w:ascii="Times New Roman" w:eastAsia="Times New Roman" w:hAnsi="Times New Roman" w:cs="Times New Roman"/>
                <w:sz w:val="24"/>
                <w:szCs w:val="24"/>
                <w:lang w:eastAsia="zh-CN"/>
              </w:rPr>
              <w:t>trisdešimt dviejų (</w:t>
            </w:r>
            <w:r w:rsidRPr="001B0D01">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w:t>
            </w:r>
            <w:r w:rsidRPr="001B0D01">
              <w:rPr>
                <w:rFonts w:ascii="Times New Roman" w:eastAsia="Times New Roman" w:hAnsi="Times New Roman" w:cs="Times New Roman"/>
                <w:sz w:val="24"/>
                <w:szCs w:val="24"/>
                <w:lang w:eastAsia="zh-CN"/>
              </w:rPr>
              <w:t>2 mokytojų stebėtas 66 pamokas, matyti, kad mokytojų įgytos kompetencijos nepakankamai naudojamos pamokoje.</w:t>
            </w:r>
          </w:p>
          <w:p w14:paraId="3B749562" w14:textId="77777777" w:rsidR="00E14980" w:rsidRPr="00BE796F" w:rsidRDefault="00E14980" w:rsidP="00EE66A9">
            <w:pPr>
              <w:spacing w:after="0" w:line="240" w:lineRule="auto"/>
              <w:jc w:val="both"/>
              <w:rPr>
                <w:rFonts w:ascii="Times New Roman" w:eastAsia="Times New Roman" w:hAnsi="Times New Roman" w:cs="Times New Roman"/>
                <w:sz w:val="24"/>
                <w:szCs w:val="24"/>
                <w:lang w:eastAsia="lt-LT"/>
              </w:rPr>
            </w:pPr>
            <w:r w:rsidRPr="00BE796F">
              <w:rPr>
                <w:rFonts w:ascii="Times New Roman" w:hAnsi="Times New Roman" w:cs="Times New Roman"/>
                <w:bCs/>
                <w:sz w:val="24"/>
                <w:szCs w:val="24"/>
              </w:rPr>
              <w:t>Mokykloje galėtų būti įvard</w:t>
            </w:r>
            <w:r>
              <w:rPr>
                <w:rFonts w:ascii="Times New Roman" w:hAnsi="Times New Roman" w:cs="Times New Roman"/>
                <w:bCs/>
                <w:sz w:val="24"/>
                <w:szCs w:val="24"/>
              </w:rPr>
              <w:t>y</w:t>
            </w:r>
            <w:r w:rsidRPr="00BE796F">
              <w:rPr>
                <w:rFonts w:ascii="Times New Roman" w:hAnsi="Times New Roman" w:cs="Times New Roman"/>
                <w:bCs/>
                <w:sz w:val="24"/>
                <w:szCs w:val="24"/>
              </w:rPr>
              <w:t>ti įtraukiojo ugdymo lyderiai ir ekspertai, sudarytos galimybės konsultuoti mokyklos darbuotojus, dal</w:t>
            </w:r>
            <w:r>
              <w:rPr>
                <w:rFonts w:ascii="Times New Roman" w:hAnsi="Times New Roman" w:cs="Times New Roman"/>
                <w:bCs/>
                <w:sz w:val="24"/>
                <w:szCs w:val="24"/>
              </w:rPr>
              <w:t>y</w:t>
            </w:r>
            <w:r w:rsidRPr="00BE796F">
              <w:rPr>
                <w:rFonts w:ascii="Times New Roman" w:hAnsi="Times New Roman" w:cs="Times New Roman"/>
                <w:bCs/>
                <w:sz w:val="24"/>
                <w:szCs w:val="24"/>
              </w:rPr>
              <w:t>tis patirtimi</w:t>
            </w:r>
            <w:r>
              <w:rPr>
                <w:rFonts w:ascii="Times New Roman" w:hAnsi="Times New Roman" w:cs="Times New Roman"/>
                <w:bCs/>
                <w:sz w:val="24"/>
                <w:szCs w:val="24"/>
              </w:rPr>
              <w:t>, tokiu būdu s</w:t>
            </w:r>
            <w:r w:rsidRPr="00BE796F">
              <w:rPr>
                <w:rFonts w:ascii="Times New Roman" w:hAnsi="Times New Roman" w:cs="Times New Roman"/>
                <w:bCs/>
                <w:sz w:val="24"/>
                <w:szCs w:val="24"/>
              </w:rPr>
              <w:t>iekiant motyvuoti mokytojus</w:t>
            </w:r>
            <w:r>
              <w:rPr>
                <w:rFonts w:ascii="Times New Roman" w:hAnsi="Times New Roman" w:cs="Times New Roman"/>
                <w:bCs/>
                <w:sz w:val="24"/>
                <w:szCs w:val="24"/>
              </w:rPr>
              <w:t>; t</w:t>
            </w:r>
            <w:r w:rsidRPr="00BE796F">
              <w:rPr>
                <w:rFonts w:ascii="Times New Roman" w:hAnsi="Times New Roman" w:cs="Times New Roman"/>
                <w:bCs/>
                <w:sz w:val="24"/>
                <w:szCs w:val="24"/>
              </w:rPr>
              <w:t>urėtų būti sukurta įvertinimo ir skatinimo sėkming</w:t>
            </w:r>
            <w:r>
              <w:rPr>
                <w:rFonts w:ascii="Times New Roman" w:hAnsi="Times New Roman" w:cs="Times New Roman"/>
                <w:bCs/>
                <w:sz w:val="24"/>
                <w:szCs w:val="24"/>
              </w:rPr>
              <w:t>ai</w:t>
            </w:r>
            <w:r w:rsidRPr="00BE796F">
              <w:rPr>
                <w:rFonts w:ascii="Times New Roman" w:hAnsi="Times New Roman" w:cs="Times New Roman"/>
                <w:bCs/>
                <w:sz w:val="24"/>
                <w:szCs w:val="24"/>
              </w:rPr>
              <w:t xml:space="preserve"> </w:t>
            </w:r>
            <w:r>
              <w:rPr>
                <w:rFonts w:ascii="Times New Roman" w:hAnsi="Times New Roman" w:cs="Times New Roman"/>
                <w:bCs/>
                <w:sz w:val="24"/>
                <w:szCs w:val="24"/>
              </w:rPr>
              <w:t xml:space="preserve">atliekantiems </w:t>
            </w:r>
            <w:r w:rsidRPr="00BE796F">
              <w:rPr>
                <w:rFonts w:ascii="Times New Roman" w:hAnsi="Times New Roman" w:cs="Times New Roman"/>
                <w:bCs/>
                <w:sz w:val="24"/>
                <w:szCs w:val="24"/>
              </w:rPr>
              <w:t>darbą su SUP turinčiais mokiniais sistema.</w:t>
            </w:r>
          </w:p>
        </w:tc>
      </w:tr>
      <w:tr w:rsidR="00E14980" w:rsidRPr="001B0D01" w14:paraId="3B74956A" w14:textId="77777777" w:rsidTr="00EE66A9">
        <w:tc>
          <w:tcPr>
            <w:tcW w:w="2741" w:type="dxa"/>
            <w:shd w:val="clear" w:color="auto" w:fill="auto"/>
          </w:tcPr>
          <w:p w14:paraId="3B749564"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t>Stiprieji vertinamos srities</w:t>
            </w:r>
            <w:r w:rsidRPr="001B0D01" w:rsidDel="00FA3ACD">
              <w:rPr>
                <w:rFonts w:ascii="Times New Roman" w:hAnsi="Times New Roman" w:cs="Times New Roman"/>
                <w:b/>
                <w:bCs/>
                <w:i/>
                <w:iCs/>
                <w:sz w:val="24"/>
                <w:szCs w:val="24"/>
              </w:rPr>
              <w:t xml:space="preserve"> </w:t>
            </w:r>
            <w:r w:rsidRPr="001B0D01">
              <w:rPr>
                <w:rFonts w:ascii="Times New Roman" w:hAnsi="Times New Roman" w:cs="Times New Roman"/>
                <w:b/>
                <w:bCs/>
                <w:i/>
                <w:iCs/>
                <w:sz w:val="24"/>
                <w:szCs w:val="24"/>
              </w:rPr>
              <w:t>veiklos aspektai</w:t>
            </w:r>
          </w:p>
        </w:tc>
        <w:tc>
          <w:tcPr>
            <w:tcW w:w="7177" w:type="dxa"/>
            <w:shd w:val="clear" w:color="auto" w:fill="auto"/>
          </w:tcPr>
          <w:p w14:paraId="3B749565" w14:textId="77777777" w:rsidR="00E14980" w:rsidRPr="001B0D01" w:rsidRDefault="00E14980" w:rsidP="00EE66A9">
            <w:pPr>
              <w:pStyle w:val="Sraopastraipa"/>
              <w:numPr>
                <w:ilvl w:val="0"/>
                <w:numId w:val="43"/>
              </w:numPr>
              <w:tabs>
                <w:tab w:val="left" w:pos="259"/>
                <w:tab w:val="left" w:pos="993"/>
              </w:tabs>
              <w:spacing w:after="0" w:line="240" w:lineRule="auto"/>
              <w:ind w:left="0" w:firstLine="0"/>
              <w:jc w:val="both"/>
              <w:rPr>
                <w:rFonts w:ascii="Times New Roman" w:hAnsi="Times New Roman" w:cs="Times New Roman"/>
                <w:sz w:val="24"/>
                <w:szCs w:val="24"/>
              </w:rPr>
            </w:pPr>
            <w:r w:rsidRPr="001B0D01">
              <w:rPr>
                <w:rFonts w:ascii="Times New Roman" w:hAnsi="Times New Roman" w:cs="Times New Roman"/>
                <w:sz w:val="24"/>
                <w:szCs w:val="24"/>
              </w:rPr>
              <w:t xml:space="preserve">Lyderystė mokymuisi, telkiant mokyklos bendruomenę pokyčiams </w:t>
            </w:r>
          </w:p>
          <w:p w14:paraId="3B749566" w14:textId="77777777" w:rsidR="00E14980" w:rsidRPr="001B0D01" w:rsidRDefault="00E14980" w:rsidP="00EE66A9">
            <w:pPr>
              <w:pStyle w:val="Sraopastraipa"/>
              <w:tabs>
                <w:tab w:val="left" w:pos="259"/>
                <w:tab w:val="left" w:pos="993"/>
              </w:tabs>
              <w:spacing w:after="0" w:line="240" w:lineRule="auto"/>
              <w:ind w:left="0"/>
              <w:jc w:val="both"/>
              <w:rPr>
                <w:rFonts w:ascii="Times New Roman" w:hAnsi="Times New Roman" w:cs="Times New Roman"/>
                <w:sz w:val="24"/>
                <w:szCs w:val="24"/>
              </w:rPr>
            </w:pPr>
            <w:r w:rsidRPr="001B0D01">
              <w:rPr>
                <w:rFonts w:ascii="Times New Roman" w:hAnsi="Times New Roman" w:cs="Times New Roman"/>
                <w:sz w:val="24"/>
                <w:szCs w:val="24"/>
              </w:rPr>
              <w:t>(1.2 – 3 lygis)</w:t>
            </w:r>
            <w:r>
              <w:rPr>
                <w:rFonts w:ascii="Times New Roman" w:hAnsi="Times New Roman" w:cs="Times New Roman"/>
                <w:sz w:val="24"/>
                <w:szCs w:val="24"/>
              </w:rPr>
              <w:t>.</w:t>
            </w:r>
          </w:p>
          <w:p w14:paraId="3B749567" w14:textId="77777777" w:rsidR="00E14980" w:rsidRPr="001B0D01" w:rsidRDefault="00E14980" w:rsidP="00EE66A9">
            <w:pPr>
              <w:pStyle w:val="Sraopastraipa"/>
              <w:numPr>
                <w:ilvl w:val="0"/>
                <w:numId w:val="43"/>
              </w:numPr>
              <w:tabs>
                <w:tab w:val="left" w:pos="259"/>
                <w:tab w:val="left" w:pos="993"/>
              </w:tabs>
              <w:spacing w:after="0" w:line="240" w:lineRule="auto"/>
              <w:ind w:left="0" w:firstLine="0"/>
              <w:jc w:val="both"/>
              <w:rPr>
                <w:rFonts w:ascii="Times New Roman" w:hAnsi="Times New Roman" w:cs="Times New Roman"/>
                <w:sz w:val="24"/>
                <w:szCs w:val="24"/>
              </w:rPr>
            </w:pPr>
            <w:r w:rsidRPr="001B0D01">
              <w:rPr>
                <w:rFonts w:ascii="Times New Roman" w:hAnsi="Times New Roman" w:cs="Times New Roman"/>
                <w:sz w:val="24"/>
                <w:szCs w:val="24"/>
              </w:rPr>
              <w:t>Veikimas kartu, siekiant sėkmingo įtraukiojo ugdymo (1.4 – 3 lygis)</w:t>
            </w:r>
            <w:r>
              <w:rPr>
                <w:rFonts w:ascii="Times New Roman" w:hAnsi="Times New Roman" w:cs="Times New Roman"/>
                <w:sz w:val="24"/>
                <w:szCs w:val="24"/>
              </w:rPr>
              <w:t>.</w:t>
            </w:r>
          </w:p>
          <w:p w14:paraId="3B749568" w14:textId="77777777" w:rsidR="00E14980" w:rsidRPr="001B0D01" w:rsidRDefault="00E14980" w:rsidP="00EE66A9">
            <w:pPr>
              <w:pStyle w:val="Sraopastraipa"/>
              <w:numPr>
                <w:ilvl w:val="0"/>
                <w:numId w:val="43"/>
              </w:numPr>
              <w:tabs>
                <w:tab w:val="left" w:pos="259"/>
                <w:tab w:val="left" w:pos="993"/>
              </w:tabs>
              <w:spacing w:after="0" w:line="240" w:lineRule="auto"/>
              <w:ind w:left="0" w:firstLine="0"/>
              <w:jc w:val="both"/>
              <w:rPr>
                <w:rFonts w:ascii="Times New Roman" w:hAnsi="Times New Roman" w:cs="Times New Roman"/>
                <w:sz w:val="24"/>
                <w:szCs w:val="24"/>
              </w:rPr>
            </w:pPr>
            <w:r w:rsidRPr="001B0D01">
              <w:rPr>
                <w:rFonts w:ascii="Times New Roman" w:hAnsi="Times New Roman" w:cs="Times New Roman"/>
                <w:sz w:val="24"/>
                <w:szCs w:val="24"/>
              </w:rPr>
              <w:t>Mokyklos tinklaveika, nukreipta į užsibrėžtų tikslų įgyvendinimą (1.6 – 3 lygis)</w:t>
            </w:r>
            <w:r>
              <w:rPr>
                <w:rFonts w:ascii="Times New Roman" w:hAnsi="Times New Roman" w:cs="Times New Roman"/>
                <w:sz w:val="24"/>
                <w:szCs w:val="24"/>
              </w:rPr>
              <w:t>.</w:t>
            </w:r>
          </w:p>
          <w:p w14:paraId="3B749569" w14:textId="77777777" w:rsidR="00E14980" w:rsidRPr="001B0D01" w:rsidRDefault="00E14980" w:rsidP="00EE66A9">
            <w:pPr>
              <w:pStyle w:val="Sraopastraipa"/>
              <w:numPr>
                <w:ilvl w:val="0"/>
                <w:numId w:val="43"/>
              </w:numPr>
              <w:tabs>
                <w:tab w:val="left" w:pos="259"/>
                <w:tab w:val="left" w:pos="993"/>
              </w:tabs>
              <w:spacing w:after="0" w:line="240" w:lineRule="auto"/>
              <w:ind w:left="0" w:firstLine="0"/>
              <w:jc w:val="both"/>
              <w:rPr>
                <w:rFonts w:ascii="Times New Roman" w:hAnsi="Times New Roman" w:cs="Times New Roman"/>
                <w:sz w:val="24"/>
                <w:szCs w:val="24"/>
              </w:rPr>
            </w:pPr>
            <w:r w:rsidRPr="001B0D01">
              <w:rPr>
                <w:rFonts w:ascii="Times New Roman" w:hAnsi="Times New Roman" w:cs="Times New Roman"/>
                <w:sz w:val="24"/>
                <w:szCs w:val="24"/>
              </w:rPr>
              <w:t>Nuolatinis profesinis tobulėjimas, padedantis kurti asmeninės profesinės veiklos veiksmingą įsivertinimą (1.8 – 3 lygis).</w:t>
            </w:r>
          </w:p>
        </w:tc>
      </w:tr>
      <w:tr w:rsidR="00E14980" w:rsidRPr="001B0D01" w14:paraId="3B74956D" w14:textId="77777777" w:rsidTr="00EE66A9">
        <w:tc>
          <w:tcPr>
            <w:tcW w:w="2741" w:type="dxa"/>
            <w:shd w:val="clear" w:color="auto" w:fill="auto"/>
          </w:tcPr>
          <w:p w14:paraId="3B74956B"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t>Tobulintini vertinamos srities veiklos aspektai</w:t>
            </w:r>
          </w:p>
        </w:tc>
        <w:tc>
          <w:tcPr>
            <w:tcW w:w="7177" w:type="dxa"/>
            <w:shd w:val="clear" w:color="auto" w:fill="auto"/>
          </w:tcPr>
          <w:p w14:paraId="3B74956C" w14:textId="77777777" w:rsidR="00E14980" w:rsidRPr="001B0D01" w:rsidRDefault="00E14980" w:rsidP="00EE66A9">
            <w:pPr>
              <w:pStyle w:val="Sraopastraipa"/>
              <w:numPr>
                <w:ilvl w:val="0"/>
                <w:numId w:val="43"/>
              </w:numPr>
              <w:tabs>
                <w:tab w:val="left" w:pos="236"/>
                <w:tab w:val="left" w:pos="993"/>
              </w:tabs>
              <w:spacing w:after="0" w:line="240" w:lineRule="auto"/>
              <w:ind w:left="0" w:firstLine="0"/>
              <w:jc w:val="both"/>
              <w:rPr>
                <w:rFonts w:ascii="Times New Roman" w:hAnsi="Times New Roman" w:cs="Times New Roman"/>
                <w:sz w:val="24"/>
                <w:szCs w:val="24"/>
              </w:rPr>
            </w:pPr>
            <w:r w:rsidRPr="001B0D01">
              <w:rPr>
                <w:rFonts w:ascii="Times New Roman" w:hAnsi="Times New Roman" w:cs="Times New Roman"/>
                <w:sz w:val="24"/>
                <w:szCs w:val="24"/>
              </w:rPr>
              <w:t>Bendruomenės susitarimai dėl mokymo(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xml:space="preserve">) priemonių įsigijimo ir tikslingo naudojimo įgyvendinant </w:t>
            </w:r>
            <w:proofErr w:type="spellStart"/>
            <w:r w:rsidRPr="001B0D01">
              <w:rPr>
                <w:rFonts w:ascii="Times New Roman" w:hAnsi="Times New Roman" w:cs="Times New Roman"/>
                <w:sz w:val="24"/>
                <w:szCs w:val="24"/>
              </w:rPr>
              <w:t>įtraukųjį</w:t>
            </w:r>
            <w:proofErr w:type="spellEnd"/>
            <w:r w:rsidRPr="001B0D01">
              <w:rPr>
                <w:rFonts w:ascii="Times New Roman" w:hAnsi="Times New Roman" w:cs="Times New Roman"/>
                <w:sz w:val="24"/>
                <w:szCs w:val="24"/>
              </w:rPr>
              <w:t xml:space="preserve"> ugdymą (1.1 – 2 lygis).</w:t>
            </w:r>
          </w:p>
        </w:tc>
      </w:tr>
      <w:tr w:rsidR="00E14980" w:rsidRPr="001B0D01" w14:paraId="3B749571" w14:textId="77777777" w:rsidTr="00EE66A9">
        <w:tc>
          <w:tcPr>
            <w:tcW w:w="2741" w:type="dxa"/>
            <w:shd w:val="clear" w:color="auto" w:fill="auto"/>
          </w:tcPr>
          <w:p w14:paraId="3B74956E"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t>Vertinamos srities</w:t>
            </w:r>
            <w:r w:rsidRPr="001B0D01" w:rsidDel="00FA3ACD">
              <w:rPr>
                <w:rFonts w:ascii="Times New Roman" w:hAnsi="Times New Roman" w:cs="Times New Roman"/>
                <w:b/>
                <w:bCs/>
                <w:i/>
                <w:iCs/>
                <w:sz w:val="24"/>
                <w:szCs w:val="24"/>
              </w:rPr>
              <w:t xml:space="preserve"> </w:t>
            </w:r>
            <w:r w:rsidRPr="001B0D01">
              <w:rPr>
                <w:rFonts w:ascii="Times New Roman" w:hAnsi="Times New Roman" w:cs="Times New Roman"/>
                <w:b/>
                <w:bCs/>
                <w:i/>
                <w:iCs/>
                <w:sz w:val="24"/>
                <w:szCs w:val="24"/>
              </w:rPr>
              <w:t>rekomendacijos</w:t>
            </w:r>
          </w:p>
        </w:tc>
        <w:tc>
          <w:tcPr>
            <w:tcW w:w="7177" w:type="dxa"/>
            <w:shd w:val="clear" w:color="auto" w:fill="auto"/>
          </w:tcPr>
          <w:p w14:paraId="3B74956F" w14:textId="77777777" w:rsidR="00E14980" w:rsidRDefault="00E14980" w:rsidP="00EE66A9">
            <w:pPr>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 xml:space="preserve">Mokykloje veikianti stipri savivalda kartu su mokyklos administracija kiekvienais metais galėtų numatyti svarbiausius lėšų panaudojimo prioritetus ir palaipsniui aprūpinti mokyklą būtinomis priemonėmis ruošiantis </w:t>
            </w:r>
            <w:proofErr w:type="spellStart"/>
            <w:r w:rsidRPr="001B0D01">
              <w:rPr>
                <w:rFonts w:ascii="Times New Roman" w:hAnsi="Times New Roman" w:cs="Times New Roman"/>
                <w:sz w:val="24"/>
                <w:szCs w:val="24"/>
              </w:rPr>
              <w:t>įtraukiajam</w:t>
            </w:r>
            <w:proofErr w:type="spellEnd"/>
            <w:r w:rsidRPr="001B0D01">
              <w:rPr>
                <w:rFonts w:ascii="Times New Roman" w:hAnsi="Times New Roman" w:cs="Times New Roman"/>
                <w:sz w:val="24"/>
                <w:szCs w:val="24"/>
              </w:rPr>
              <w:t xml:space="preserve"> ugdymui. Steigėjui rekomenduojama skirti </w:t>
            </w:r>
            <w:r w:rsidRPr="001B0D01">
              <w:rPr>
                <w:rFonts w:ascii="Times New Roman" w:hAnsi="Times New Roman" w:cs="Times New Roman"/>
                <w:sz w:val="24"/>
                <w:szCs w:val="24"/>
              </w:rPr>
              <w:lastRenderedPageBreak/>
              <w:t>mokyklai papildomai lėšų mokinių edukacinėms, poilsio erdvėms bei poilsio kambario įrengimui, kuriame galėtų ilsėtis ir nusiraminti įvairių poreikių bei elgesio ir emocijų sutrikimų turintys mokiniai.</w:t>
            </w:r>
          </w:p>
          <w:p w14:paraId="3B749570" w14:textId="77777777" w:rsidR="00E14980" w:rsidRPr="001B0D01" w:rsidRDefault="00E14980" w:rsidP="00EE66A9">
            <w:pPr>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Mokykla turi aprūpinti SUP turinčius vaikus (vaikus, turinčius elgesio ir emocijų, autizmo spektro sutrikimų, vaikus, turinčius judesio ir (ar) padėties, intelekto ir kt. sutrikim</w:t>
            </w:r>
            <w:r>
              <w:rPr>
                <w:rFonts w:ascii="Times New Roman" w:hAnsi="Times New Roman" w:cs="Times New Roman"/>
                <w:sz w:val="24"/>
                <w:szCs w:val="24"/>
              </w:rPr>
              <w:t>ų</w:t>
            </w:r>
            <w:r w:rsidRPr="001B0D01">
              <w:rPr>
                <w:rFonts w:ascii="Times New Roman" w:hAnsi="Times New Roman" w:cs="Times New Roman"/>
                <w:sz w:val="24"/>
                <w:szCs w:val="24"/>
              </w:rPr>
              <w:t>) specialiosiomis mokymo priemonėmis bei ugdymui skirtomis techninės pagalbos priemonėmis, reikalingomis teikti kokybišką mokymo(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xml:space="preserve">) paslaugą. Sėkmingam ugdymo turinio pritaikymui svarbu naudoti alternatyvius ugdymo metodus, pvz., </w:t>
            </w:r>
            <w:r w:rsidRPr="001B0D01">
              <w:rPr>
                <w:rFonts w:ascii="Times New Roman" w:hAnsi="Times New Roman" w:cs="Times New Roman"/>
                <w:bCs/>
                <w:sz w:val="24"/>
                <w:szCs w:val="24"/>
              </w:rPr>
              <w:t xml:space="preserve">skaitymo sutrikimų turintiems </w:t>
            </w:r>
            <w:r w:rsidRPr="001B0D01">
              <w:rPr>
                <w:rFonts w:ascii="Times New Roman" w:hAnsi="Times New Roman" w:cs="Times New Roman"/>
                <w:sz w:val="24"/>
                <w:szCs w:val="24"/>
              </w:rPr>
              <w:t>mokiniams sudaryti galimybę naudoti</w:t>
            </w:r>
            <w:r>
              <w:rPr>
                <w:rFonts w:ascii="Times New Roman" w:hAnsi="Times New Roman" w:cs="Times New Roman"/>
                <w:sz w:val="24"/>
                <w:szCs w:val="24"/>
              </w:rPr>
              <w:t>s</w:t>
            </w:r>
            <w:r w:rsidRPr="001B0D01">
              <w:rPr>
                <w:rFonts w:ascii="Times New Roman" w:hAnsi="Times New Roman" w:cs="Times New Roman"/>
                <w:sz w:val="24"/>
                <w:szCs w:val="24"/>
              </w:rPr>
              <w:t xml:space="preserve"> teksto įgarsinimo įranga, </w:t>
            </w:r>
            <w:r>
              <w:rPr>
                <w:rFonts w:ascii="Times New Roman" w:hAnsi="Times New Roman" w:cs="Times New Roman"/>
                <w:sz w:val="24"/>
                <w:szCs w:val="24"/>
              </w:rPr>
              <w:t>garso įrašų</w:t>
            </w:r>
            <w:r w:rsidRPr="001B0D01">
              <w:rPr>
                <w:rFonts w:ascii="Times New Roman" w:hAnsi="Times New Roman" w:cs="Times New Roman"/>
                <w:sz w:val="24"/>
                <w:szCs w:val="24"/>
              </w:rPr>
              <w:t xml:space="preserve"> biblioteka; </w:t>
            </w:r>
            <w:r w:rsidRPr="001B0D01">
              <w:rPr>
                <w:rFonts w:ascii="Times New Roman" w:hAnsi="Times New Roman" w:cs="Times New Roman"/>
                <w:bCs/>
                <w:sz w:val="24"/>
                <w:szCs w:val="24"/>
              </w:rPr>
              <w:t xml:space="preserve">rašymo sutrikimų turintiems </w:t>
            </w:r>
            <w:r w:rsidRPr="001B0D01">
              <w:rPr>
                <w:rFonts w:ascii="Times New Roman" w:hAnsi="Times New Roman" w:cs="Times New Roman"/>
                <w:sz w:val="24"/>
                <w:szCs w:val="24"/>
              </w:rPr>
              <w:t xml:space="preserve">mokiniams pasiūlyti galimybę tekstą surinkti kompiuteriu, </w:t>
            </w:r>
            <w:proofErr w:type="spellStart"/>
            <w:r w:rsidRPr="001B0D01">
              <w:rPr>
                <w:rFonts w:ascii="Times New Roman" w:hAnsi="Times New Roman" w:cs="Times New Roman"/>
                <w:sz w:val="24"/>
                <w:szCs w:val="24"/>
              </w:rPr>
              <w:t>komunikatoriumi</w:t>
            </w:r>
            <w:proofErr w:type="spellEnd"/>
            <w:r w:rsidRPr="001B0D01">
              <w:rPr>
                <w:rFonts w:ascii="Times New Roman" w:hAnsi="Times New Roman" w:cs="Times New Roman"/>
                <w:sz w:val="24"/>
                <w:szCs w:val="24"/>
              </w:rPr>
              <w:t xml:space="preserve">, naudotis girdėti padedančia </w:t>
            </w:r>
            <w:r>
              <w:rPr>
                <w:rFonts w:ascii="Times New Roman" w:hAnsi="Times New Roman" w:cs="Times New Roman"/>
                <w:sz w:val="24"/>
                <w:szCs w:val="24"/>
              </w:rPr>
              <w:t xml:space="preserve">pagalbine </w:t>
            </w:r>
            <w:r w:rsidRPr="001B0D01">
              <w:rPr>
                <w:rFonts w:ascii="Times New Roman" w:hAnsi="Times New Roman" w:cs="Times New Roman"/>
                <w:sz w:val="24"/>
                <w:szCs w:val="24"/>
              </w:rPr>
              <w:t>FM sistema ir kt.</w:t>
            </w:r>
          </w:p>
        </w:tc>
      </w:tr>
    </w:tbl>
    <w:p w14:paraId="3B749572" w14:textId="77777777" w:rsidR="00E14980" w:rsidRDefault="00E14980" w:rsidP="00E14980">
      <w:pPr>
        <w:pStyle w:val="Sraopastraipa"/>
        <w:spacing w:after="0" w:line="240" w:lineRule="auto"/>
        <w:rPr>
          <w:rFonts w:ascii="Times New Roman" w:hAnsi="Times New Roman" w:cs="Times New Roman"/>
          <w:b/>
          <w:sz w:val="24"/>
          <w:szCs w:val="24"/>
        </w:rPr>
      </w:pPr>
    </w:p>
    <w:p w14:paraId="3B749573" w14:textId="77777777" w:rsidR="00E14980" w:rsidRPr="001B0D01" w:rsidRDefault="00E14980" w:rsidP="00E14980">
      <w:pPr>
        <w:pStyle w:val="Sraopastraipa"/>
        <w:numPr>
          <w:ilvl w:val="0"/>
          <w:numId w:val="41"/>
        </w:numPr>
        <w:spacing w:after="0" w:line="240" w:lineRule="auto"/>
        <w:rPr>
          <w:rFonts w:ascii="Times New Roman" w:hAnsi="Times New Roman" w:cs="Times New Roman"/>
          <w:b/>
          <w:sz w:val="24"/>
          <w:szCs w:val="24"/>
        </w:rPr>
      </w:pPr>
      <w:r w:rsidRPr="001B0D01">
        <w:rPr>
          <w:rFonts w:ascii="Times New Roman" w:hAnsi="Times New Roman" w:cs="Times New Roman"/>
          <w:b/>
          <w:sz w:val="24"/>
          <w:szCs w:val="24"/>
          <w:lang w:eastAsia="lt-LT"/>
        </w:rPr>
        <w:t xml:space="preserve">Vertinimo sritis: </w:t>
      </w:r>
      <w:r w:rsidRPr="001B0D01">
        <w:rPr>
          <w:rFonts w:ascii="Times New Roman" w:hAnsi="Times New Roman" w:cs="Times New Roman"/>
          <w:b/>
          <w:bCs/>
          <w:sz w:val="24"/>
          <w:szCs w:val="24"/>
          <w:lang w:eastAsia="pl-PL"/>
        </w:rPr>
        <w:t>UGDYMAS(IS) IR MOKINIŲ PATIRTYS</w:t>
      </w:r>
      <w:r w:rsidRPr="001B0D01">
        <w:rPr>
          <w:rFonts w:ascii="Times New Roman" w:hAnsi="Times New Roman" w:cs="Times New Roman"/>
          <w:b/>
          <w:sz w:val="24"/>
          <w:szCs w:val="24"/>
          <w:lang w:eastAsia="lt-LT"/>
        </w:rPr>
        <w:t> </w:t>
      </w:r>
    </w:p>
    <w:p w14:paraId="3B749574" w14:textId="77777777" w:rsidR="00E14980" w:rsidRPr="001B0D01" w:rsidRDefault="00E14980" w:rsidP="00E14980">
      <w:pPr>
        <w:pStyle w:val="Antrat6"/>
        <w:spacing w:line="240" w:lineRule="auto"/>
        <w:ind w:left="0"/>
      </w:pPr>
      <w:r w:rsidRPr="001B0D01">
        <w:t>Vertinimo lygis: 2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E14980" w:rsidRPr="001B0D01" w14:paraId="3B749578" w14:textId="77777777" w:rsidTr="00EE66A9">
        <w:tc>
          <w:tcPr>
            <w:tcW w:w="2741" w:type="dxa"/>
            <w:tcBorders>
              <w:bottom w:val="single" w:sz="4" w:space="0" w:color="auto"/>
            </w:tcBorders>
            <w:shd w:val="clear" w:color="auto" w:fill="F2F2F2"/>
            <w:vAlign w:val="center"/>
          </w:tcPr>
          <w:p w14:paraId="3B749575" w14:textId="77777777" w:rsidR="00E14980" w:rsidRPr="001B0D01" w:rsidRDefault="00E14980" w:rsidP="00EE66A9">
            <w:pPr>
              <w:spacing w:after="0" w:line="240" w:lineRule="auto"/>
              <w:jc w:val="center"/>
              <w:rPr>
                <w:rFonts w:ascii="Times New Roman" w:hAnsi="Times New Roman" w:cs="Times New Roman"/>
                <w:b/>
                <w:bCs/>
                <w:sz w:val="24"/>
                <w:szCs w:val="24"/>
              </w:rPr>
            </w:pPr>
            <w:r w:rsidRPr="001B0D01">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3B749576" w14:textId="77777777" w:rsidR="00E14980" w:rsidRPr="001B0D01" w:rsidRDefault="00E14980" w:rsidP="00EE66A9">
            <w:pPr>
              <w:spacing w:after="0" w:line="240" w:lineRule="auto"/>
              <w:jc w:val="center"/>
              <w:rPr>
                <w:rFonts w:ascii="Times New Roman" w:hAnsi="Times New Roman" w:cs="Times New Roman"/>
                <w:sz w:val="24"/>
                <w:szCs w:val="24"/>
                <w:lang w:eastAsia="en-GB"/>
              </w:rPr>
            </w:pPr>
            <w:r w:rsidRPr="001B0D01">
              <w:rPr>
                <w:rFonts w:ascii="Times New Roman" w:hAnsi="Times New Roman" w:cs="Times New Roman"/>
                <w:sz w:val="24"/>
                <w:szCs w:val="24"/>
                <w:lang w:eastAsia="en-GB"/>
              </w:rPr>
              <w:t>Vertinimo pagrindimas,</w:t>
            </w:r>
          </w:p>
          <w:p w14:paraId="3B749577" w14:textId="77777777" w:rsidR="00E14980" w:rsidRPr="001B0D01" w:rsidRDefault="00E14980" w:rsidP="00EE66A9">
            <w:pPr>
              <w:spacing w:after="0" w:line="240" w:lineRule="auto"/>
              <w:jc w:val="center"/>
              <w:rPr>
                <w:rFonts w:ascii="Times New Roman" w:hAnsi="Times New Roman" w:cs="Times New Roman"/>
                <w:b/>
                <w:bCs/>
                <w:iCs/>
                <w:sz w:val="24"/>
                <w:szCs w:val="24"/>
              </w:rPr>
            </w:pPr>
            <w:r w:rsidRPr="001B0D01">
              <w:rPr>
                <w:rFonts w:ascii="Times New Roman" w:hAnsi="Times New Roman" w:cs="Times New Roman"/>
                <w:i/>
                <w:sz w:val="24"/>
                <w:szCs w:val="24"/>
                <w:lang w:eastAsia="en-GB"/>
              </w:rPr>
              <w:t>apibendrinimas</w:t>
            </w:r>
          </w:p>
        </w:tc>
      </w:tr>
      <w:tr w:rsidR="00E14980" w:rsidRPr="001B0D01" w14:paraId="3B749580" w14:textId="77777777" w:rsidTr="00EE66A9">
        <w:tc>
          <w:tcPr>
            <w:tcW w:w="2741" w:type="dxa"/>
            <w:shd w:val="clear" w:color="auto" w:fill="auto"/>
          </w:tcPr>
          <w:p w14:paraId="3B749579" w14:textId="77777777" w:rsidR="00E14980" w:rsidRPr="001B0D01" w:rsidRDefault="00E14980" w:rsidP="00EE66A9">
            <w:pPr>
              <w:numPr>
                <w:ilvl w:val="1"/>
                <w:numId w:val="44"/>
              </w:numPr>
              <w:tabs>
                <w:tab w:val="left" w:pos="426"/>
              </w:tabs>
              <w:spacing w:after="0" w:line="240" w:lineRule="auto"/>
              <w:ind w:left="0" w:firstLine="0"/>
              <w:rPr>
                <w:rFonts w:ascii="Times New Roman" w:hAnsi="Times New Roman" w:cs="Times New Roman"/>
                <w:sz w:val="24"/>
                <w:szCs w:val="24"/>
              </w:rPr>
            </w:pPr>
            <w:r w:rsidRPr="001B0D01">
              <w:rPr>
                <w:rFonts w:ascii="Times New Roman" w:hAnsi="Times New Roman" w:cs="Times New Roman"/>
                <w:sz w:val="24"/>
                <w:szCs w:val="24"/>
              </w:rPr>
              <w:t>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planavimas, 2 lygis, išskyrus švietimo pagalbos specialistų ir mokytojų padėjėjų vaidm</w:t>
            </w:r>
            <w:r>
              <w:rPr>
                <w:rFonts w:ascii="Times New Roman" w:hAnsi="Times New Roman" w:cs="Times New Roman"/>
                <w:sz w:val="24"/>
                <w:szCs w:val="24"/>
              </w:rPr>
              <w:t>enį</w:t>
            </w:r>
            <w:r w:rsidRPr="001B0D01">
              <w:rPr>
                <w:rFonts w:ascii="Times New Roman" w:hAnsi="Times New Roman" w:cs="Times New Roman"/>
                <w:sz w:val="24"/>
                <w:szCs w:val="24"/>
              </w:rPr>
              <w:t>, planuojant ir įgyvendinant ugdymo procesą, kuris išskirtas kaip stiprusis mokyklos veiklos aspektas</w:t>
            </w:r>
          </w:p>
        </w:tc>
        <w:tc>
          <w:tcPr>
            <w:tcW w:w="7177" w:type="dxa"/>
            <w:shd w:val="clear" w:color="auto" w:fill="auto"/>
          </w:tcPr>
          <w:p w14:paraId="3B74957A"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bCs/>
                <w:i/>
                <w:iCs/>
                <w:sz w:val="24"/>
                <w:szCs w:val="24"/>
              </w:rPr>
              <w:t>Ugdymo(</w:t>
            </w:r>
            <w:proofErr w:type="spellStart"/>
            <w:r>
              <w:rPr>
                <w:rFonts w:ascii="Times New Roman" w:hAnsi="Times New Roman" w:cs="Times New Roman"/>
                <w:bCs/>
                <w:i/>
                <w:iCs/>
                <w:sz w:val="24"/>
                <w:szCs w:val="24"/>
              </w:rPr>
              <w:t>si</w:t>
            </w:r>
            <w:proofErr w:type="spellEnd"/>
            <w:r>
              <w:rPr>
                <w:rFonts w:ascii="Times New Roman" w:hAnsi="Times New Roman" w:cs="Times New Roman"/>
                <w:bCs/>
                <w:i/>
                <w:iCs/>
                <w:sz w:val="24"/>
                <w:szCs w:val="24"/>
              </w:rPr>
              <w:t>) tikslai</w:t>
            </w:r>
            <w:r w:rsidRPr="00E74949">
              <w:rPr>
                <w:rFonts w:ascii="Times New Roman" w:hAnsi="Times New Roman" w:cs="Times New Roman"/>
                <w:sz w:val="24"/>
                <w:szCs w:val="24"/>
              </w:rPr>
              <w:t xml:space="preserve">, </w:t>
            </w:r>
            <w:r w:rsidRPr="001B0D01">
              <w:rPr>
                <w:rFonts w:ascii="Times New Roman" w:hAnsi="Times New Roman" w:cs="Times New Roman"/>
                <w:iCs/>
                <w:sz w:val="24"/>
                <w:szCs w:val="24"/>
              </w:rPr>
              <w:t>kaip stiprus pamokos aspektas išskirtas 6-iose, t. y. 9 proc. visų stebėtų pamokų: 7b kl. informacinių technologijų, 8a kl. muzikos, 7b kl. biologijos, 10 kl. dailės, 5b kl. gamt</w:t>
            </w:r>
            <w:r>
              <w:rPr>
                <w:rFonts w:ascii="Times New Roman" w:hAnsi="Times New Roman" w:cs="Times New Roman"/>
                <w:iCs/>
                <w:sz w:val="24"/>
                <w:szCs w:val="24"/>
              </w:rPr>
              <w:t>os</w:t>
            </w:r>
            <w:r w:rsidRPr="001B0D01">
              <w:rPr>
                <w:rFonts w:ascii="Times New Roman" w:hAnsi="Times New Roman" w:cs="Times New Roman"/>
                <w:iCs/>
                <w:sz w:val="24"/>
                <w:szCs w:val="24"/>
              </w:rPr>
              <w:t xml:space="preserve"> ir žmog</w:t>
            </w:r>
            <w:r>
              <w:rPr>
                <w:rFonts w:ascii="Times New Roman" w:hAnsi="Times New Roman" w:cs="Times New Roman"/>
                <w:iCs/>
                <w:sz w:val="24"/>
                <w:szCs w:val="24"/>
              </w:rPr>
              <w:t>a</w:t>
            </w:r>
            <w:r w:rsidRPr="001B0D01">
              <w:rPr>
                <w:rFonts w:ascii="Times New Roman" w:hAnsi="Times New Roman" w:cs="Times New Roman"/>
                <w:iCs/>
                <w:sz w:val="24"/>
                <w:szCs w:val="24"/>
              </w:rPr>
              <w:t>us, 1 kl. kūno kultūros pamokose. Mokiniai mokomi išsikelti asmeninius tikslus, aiškūs mokytojo iškelti tikslai ir darbo atlikimo kriterijai, ugdymo tikslas siejamas su daugumos mokinių gebėjimais, asmenine patirtimi, interesais, bei įtraukiu</w:t>
            </w:r>
            <w:r>
              <w:rPr>
                <w:rFonts w:ascii="Times New Roman" w:hAnsi="Times New Roman" w:cs="Times New Roman"/>
                <w:iCs/>
                <w:sz w:val="24"/>
                <w:szCs w:val="24"/>
              </w:rPr>
              <w:t xml:space="preserve"> ir</w:t>
            </w:r>
            <w:r w:rsidRPr="001B0D01">
              <w:rPr>
                <w:rFonts w:ascii="Times New Roman" w:hAnsi="Times New Roman" w:cs="Times New Roman"/>
                <w:iCs/>
                <w:sz w:val="24"/>
                <w:szCs w:val="24"/>
              </w:rPr>
              <w:t xml:space="preserve"> aktualiu kontekstu. Stebėtose pamokose vertintojai </w:t>
            </w:r>
            <w:r>
              <w:rPr>
                <w:rFonts w:ascii="Times New Roman" w:hAnsi="Times New Roman" w:cs="Times New Roman"/>
                <w:iCs/>
                <w:sz w:val="24"/>
                <w:szCs w:val="24"/>
              </w:rPr>
              <w:t>už</w:t>
            </w:r>
            <w:r w:rsidRPr="001B0D01">
              <w:rPr>
                <w:rFonts w:ascii="Times New Roman" w:hAnsi="Times New Roman" w:cs="Times New Roman"/>
                <w:iCs/>
                <w:sz w:val="24"/>
                <w:szCs w:val="24"/>
              </w:rPr>
              <w:t>fiksavo, kad SUP turintiems mokiniams mokytojai dažniausiai rengia individualias užduotis ir teikia pagalbą bei grįžtamąjį ryšį asmeniškai. Lietuvių kalbos ir matematikos pamokose pagalbą teikia mokytojų padėjėjai. NŠA apklausos duomenimis, 81 proc. tėvų tiki, kad mokytojai padeda jų vaikams siekti geriausio rezultato. Iš 149 a</w:t>
            </w:r>
            <w:r>
              <w:rPr>
                <w:rFonts w:ascii="Times New Roman" w:hAnsi="Times New Roman" w:cs="Times New Roman"/>
                <w:iCs/>
                <w:sz w:val="24"/>
                <w:szCs w:val="24"/>
              </w:rPr>
              <w:t>p</w:t>
            </w:r>
            <w:r w:rsidRPr="001B0D01">
              <w:rPr>
                <w:rFonts w:ascii="Times New Roman" w:hAnsi="Times New Roman" w:cs="Times New Roman"/>
                <w:iCs/>
                <w:sz w:val="24"/>
                <w:szCs w:val="24"/>
              </w:rPr>
              <w:t>klausoje dalyvavusių mokinių, 81,9 proc. teigia, kad „Kartu su mokytojais aptaria, ką turi išmokti artimiausiu metu“. Tačiau tik 23,1 proc. respondentų teigia, kad mokytojai leidžia pasirinkti, kokias užduotis galima atlikti ir 48,3 proc. respondentų teig</w:t>
            </w:r>
            <w:r>
              <w:rPr>
                <w:rFonts w:ascii="Times New Roman" w:hAnsi="Times New Roman" w:cs="Times New Roman"/>
                <w:iCs/>
                <w:sz w:val="24"/>
                <w:szCs w:val="24"/>
              </w:rPr>
              <w:t>ia</w:t>
            </w:r>
            <w:r w:rsidRPr="001B0D01">
              <w:rPr>
                <w:rFonts w:ascii="Times New Roman" w:hAnsi="Times New Roman" w:cs="Times New Roman"/>
                <w:iCs/>
                <w:sz w:val="24"/>
                <w:szCs w:val="24"/>
              </w:rPr>
              <w:t xml:space="preserve"> spėjantys užduotis atlikti pamokos metu. 93 proc. 5</w:t>
            </w:r>
            <w:r>
              <w:rPr>
                <w:rFonts w:ascii="Times New Roman" w:hAnsi="Times New Roman" w:cs="Times New Roman"/>
                <w:iCs/>
                <w:sz w:val="24"/>
                <w:szCs w:val="24"/>
              </w:rPr>
              <w:t>–</w:t>
            </w:r>
            <w:r w:rsidRPr="001B0D01">
              <w:rPr>
                <w:rFonts w:ascii="Times New Roman" w:hAnsi="Times New Roman" w:cs="Times New Roman"/>
                <w:iCs/>
                <w:sz w:val="24"/>
                <w:szCs w:val="24"/>
              </w:rPr>
              <w:t>10 klasių mokinių tėvų apklausoje atsakė, kad jų vaikas žino, kokius tikslus turi pasiekti ir 77 proc. mano, kad mokytojai geba suprantamai mokyti vaikus. Tačiau pasiekimų rezultatai mokyklos bendruomenės „</w:t>
            </w:r>
            <w:r>
              <w:rPr>
                <w:rFonts w:ascii="Times New Roman" w:hAnsi="Times New Roman" w:cs="Times New Roman"/>
                <w:iCs/>
                <w:sz w:val="24"/>
                <w:szCs w:val="24"/>
              </w:rPr>
              <w:t>nedžiugina“, tai užfiksuota M</w:t>
            </w:r>
            <w:r w:rsidRPr="001B0D01">
              <w:rPr>
                <w:rFonts w:ascii="Times New Roman" w:hAnsi="Times New Roman" w:cs="Times New Roman"/>
                <w:iCs/>
                <w:sz w:val="24"/>
                <w:szCs w:val="24"/>
              </w:rPr>
              <w:t>okyklos tarybos protokole. Nors 85,3 proc. mokytojų teigia, kad mokiniai žino savo tikslus, tačiau tik 37,5 proc. mano, kad jiems tai pavyksta pasiekti, o 46,9 proc. abejoja. Remdamiesi surinkta informacija vertintojai teigia, kad ugdymo(</w:t>
            </w:r>
            <w:proofErr w:type="spellStart"/>
            <w:r w:rsidRPr="001B0D01">
              <w:rPr>
                <w:rFonts w:ascii="Times New Roman" w:hAnsi="Times New Roman" w:cs="Times New Roman"/>
                <w:iCs/>
                <w:sz w:val="24"/>
                <w:szCs w:val="24"/>
              </w:rPr>
              <w:t>si</w:t>
            </w:r>
            <w:proofErr w:type="spellEnd"/>
            <w:r w:rsidRPr="001B0D01">
              <w:rPr>
                <w:rFonts w:ascii="Times New Roman" w:hAnsi="Times New Roman" w:cs="Times New Roman"/>
                <w:iCs/>
                <w:sz w:val="24"/>
                <w:szCs w:val="24"/>
              </w:rPr>
              <w:t>) tikslo kokybė vertinama kaip vidutiniškai atliepianti kiekvieno mokinio poreikius pagal asmenines galimybes siekti pažangos.</w:t>
            </w:r>
          </w:p>
          <w:p w14:paraId="3B74957B"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hAnsi="Times New Roman" w:cs="Times New Roman"/>
                <w:bCs/>
                <w:i/>
                <w:iCs/>
                <w:sz w:val="24"/>
                <w:szCs w:val="24"/>
              </w:rPr>
              <w:t>Mokinių įvairovės pažinimas, galimų kliūčių numatymas, aplinkos be kliūčių modeliavimas</w:t>
            </w:r>
            <w:r>
              <w:rPr>
                <w:rFonts w:ascii="Times New Roman" w:hAnsi="Times New Roman" w:cs="Times New Roman"/>
                <w:iCs/>
                <w:sz w:val="24"/>
                <w:szCs w:val="24"/>
              </w:rPr>
              <w:t xml:space="preserve">. </w:t>
            </w:r>
            <w:r w:rsidRPr="001B0D01">
              <w:rPr>
                <w:rFonts w:ascii="Times New Roman" w:hAnsi="Times New Roman" w:cs="Times New Roman"/>
                <w:iCs/>
                <w:sz w:val="24"/>
                <w:szCs w:val="24"/>
              </w:rPr>
              <w:t xml:space="preserve">Mokyklos ugdymo plane numatyta, kad </w:t>
            </w:r>
            <w:r w:rsidRPr="001B0D01">
              <w:rPr>
                <w:rFonts w:ascii="Times New Roman" w:hAnsi="Times New Roman" w:cs="Times New Roman"/>
                <w:sz w:val="24"/>
                <w:szCs w:val="24"/>
              </w:rPr>
              <w:t xml:space="preserve">švietimo pagalba skiriama dalyko mokytojo siūlymu. Klasės vadovas derina </w:t>
            </w:r>
            <w:r>
              <w:rPr>
                <w:rFonts w:ascii="Times New Roman" w:hAnsi="Times New Roman" w:cs="Times New Roman"/>
                <w:sz w:val="24"/>
                <w:szCs w:val="24"/>
              </w:rPr>
              <w:t xml:space="preserve">tai </w:t>
            </w:r>
            <w:r w:rsidRPr="001B0D01">
              <w:rPr>
                <w:rFonts w:ascii="Times New Roman" w:hAnsi="Times New Roman" w:cs="Times New Roman"/>
                <w:sz w:val="24"/>
                <w:szCs w:val="24"/>
              </w:rPr>
              <w:t xml:space="preserve">su mokinių tėvais, švietimo pagalbos specialistais ir VGK. Švietimo </w:t>
            </w:r>
            <w:r w:rsidRPr="001B0D01">
              <w:rPr>
                <w:rFonts w:ascii="Times New Roman" w:hAnsi="Times New Roman" w:cs="Times New Roman"/>
                <w:sz w:val="24"/>
                <w:szCs w:val="24"/>
              </w:rPr>
              <w:lastRenderedPageBreak/>
              <w:t>pagalbos specialistai taip pat teigia, kad mokytojai, pastebėję mokinio nesėkmes, prašo atlikti pedagoginį vertinimą, kad būtų nustatytos priežastys, lemiančios nesėkmes moksle. 62,5 proc. respondentų, atsakydami į klausimą apie mokymosi kliūčių šalinimą</w:t>
            </w:r>
            <w:r>
              <w:rPr>
                <w:rFonts w:ascii="Times New Roman" w:hAnsi="Times New Roman" w:cs="Times New Roman"/>
                <w:sz w:val="24"/>
                <w:szCs w:val="24"/>
              </w:rPr>
              <w:t>,</w:t>
            </w:r>
            <w:r w:rsidRPr="001B0D01">
              <w:rPr>
                <w:rFonts w:ascii="Times New Roman" w:hAnsi="Times New Roman" w:cs="Times New Roman"/>
                <w:sz w:val="24"/>
                <w:szCs w:val="24"/>
              </w:rPr>
              <w:t xml:space="preserve"> labiau pritaria teiginiui, kad pagalbos vaikui politika </w:t>
            </w:r>
            <w:r>
              <w:rPr>
                <w:rFonts w:ascii="Times New Roman" w:hAnsi="Times New Roman" w:cs="Times New Roman"/>
                <w:sz w:val="24"/>
                <w:szCs w:val="24"/>
              </w:rPr>
              <w:t>dažniau</w:t>
            </w:r>
            <w:r w:rsidRPr="001B0D01">
              <w:rPr>
                <w:rFonts w:ascii="Times New Roman" w:hAnsi="Times New Roman" w:cs="Times New Roman"/>
                <w:sz w:val="24"/>
                <w:szCs w:val="24"/>
              </w:rPr>
              <w:t xml:space="preserve"> orientuo</w:t>
            </w:r>
            <w:r>
              <w:rPr>
                <w:rFonts w:ascii="Times New Roman" w:hAnsi="Times New Roman" w:cs="Times New Roman"/>
                <w:sz w:val="24"/>
                <w:szCs w:val="24"/>
              </w:rPr>
              <w:t>j</w:t>
            </w:r>
            <w:r w:rsidRPr="001B0D01">
              <w:rPr>
                <w:rFonts w:ascii="Times New Roman" w:hAnsi="Times New Roman" w:cs="Times New Roman"/>
                <w:sz w:val="24"/>
                <w:szCs w:val="24"/>
              </w:rPr>
              <w:t>a</w:t>
            </w:r>
            <w:r>
              <w:rPr>
                <w:rFonts w:ascii="Times New Roman" w:hAnsi="Times New Roman" w:cs="Times New Roman"/>
                <w:sz w:val="24"/>
                <w:szCs w:val="24"/>
              </w:rPr>
              <w:t>ma</w:t>
            </w:r>
            <w:r w:rsidRPr="001B0D01">
              <w:rPr>
                <w:rFonts w:ascii="Times New Roman" w:hAnsi="Times New Roman" w:cs="Times New Roman"/>
                <w:sz w:val="24"/>
                <w:szCs w:val="24"/>
              </w:rPr>
              <w:t xml:space="preserve"> į prevenciją, nei „gaisrų gesinimą“. </w:t>
            </w:r>
            <w:r w:rsidRPr="001B0D01">
              <w:rPr>
                <w:rFonts w:ascii="Times New Roman" w:hAnsi="Times New Roman" w:cs="Times New Roman"/>
                <w:iCs/>
                <w:sz w:val="24"/>
                <w:szCs w:val="24"/>
              </w:rPr>
              <w:t>Mokytojai bendradarbiauja su pagalbos mokiniui specialistais</w:t>
            </w:r>
            <w:r>
              <w:rPr>
                <w:rFonts w:ascii="Times New Roman" w:hAnsi="Times New Roman" w:cs="Times New Roman"/>
                <w:iCs/>
                <w:sz w:val="24"/>
                <w:szCs w:val="24"/>
              </w:rPr>
              <w:t>,</w:t>
            </w:r>
            <w:r w:rsidRPr="001B0D01">
              <w:rPr>
                <w:rFonts w:ascii="Times New Roman" w:hAnsi="Times New Roman" w:cs="Times New Roman"/>
                <w:iCs/>
                <w:sz w:val="24"/>
                <w:szCs w:val="24"/>
              </w:rPr>
              <w:t xml:space="preserve"> analizuodami ŠPT skiriamas ugdymo pagalbos formas ir priemones, tačiau 48,3 proc. NŠA apklausoje dalyvavusių mokytojų teigia, kad mokykloje nėra numatyto laiko mokytojams, </w:t>
            </w:r>
            <w:r>
              <w:rPr>
                <w:rFonts w:ascii="Times New Roman" w:hAnsi="Times New Roman" w:cs="Times New Roman"/>
                <w:iCs/>
                <w:sz w:val="24"/>
                <w:szCs w:val="24"/>
              </w:rPr>
              <w:t xml:space="preserve">kad </w:t>
            </w:r>
            <w:r w:rsidRPr="001B0D01">
              <w:rPr>
                <w:rFonts w:ascii="Times New Roman" w:hAnsi="Times New Roman" w:cs="Times New Roman"/>
                <w:iCs/>
                <w:sz w:val="24"/>
                <w:szCs w:val="24"/>
              </w:rPr>
              <w:t>kartu analizuot</w:t>
            </w:r>
            <w:r>
              <w:rPr>
                <w:rFonts w:ascii="Times New Roman" w:hAnsi="Times New Roman" w:cs="Times New Roman"/>
                <w:iCs/>
                <w:sz w:val="24"/>
                <w:szCs w:val="24"/>
              </w:rPr>
              <w:t>ų</w:t>
            </w:r>
            <w:r w:rsidRPr="001B0D01">
              <w:rPr>
                <w:rFonts w:ascii="Times New Roman" w:hAnsi="Times New Roman" w:cs="Times New Roman"/>
                <w:iCs/>
                <w:sz w:val="24"/>
                <w:szCs w:val="24"/>
              </w:rPr>
              <w:t xml:space="preserve"> kiekvieno mokinio pažangą, planuot</w:t>
            </w:r>
            <w:r>
              <w:rPr>
                <w:rFonts w:ascii="Times New Roman" w:hAnsi="Times New Roman" w:cs="Times New Roman"/>
                <w:iCs/>
                <w:sz w:val="24"/>
                <w:szCs w:val="24"/>
              </w:rPr>
              <w:t>ų</w:t>
            </w:r>
            <w:r w:rsidRPr="001B0D01">
              <w:rPr>
                <w:rFonts w:ascii="Times New Roman" w:hAnsi="Times New Roman" w:cs="Times New Roman"/>
                <w:iCs/>
                <w:sz w:val="24"/>
                <w:szCs w:val="24"/>
              </w:rPr>
              <w:t xml:space="preserve"> tolesnį jo mokymąsi. Pagalbos mokiniui specialistai taip pat tvirtin</w:t>
            </w:r>
            <w:r>
              <w:rPr>
                <w:rFonts w:ascii="Times New Roman" w:hAnsi="Times New Roman" w:cs="Times New Roman"/>
                <w:iCs/>
                <w:sz w:val="24"/>
                <w:szCs w:val="24"/>
              </w:rPr>
              <w:t>a</w:t>
            </w:r>
            <w:r w:rsidRPr="001B0D01">
              <w:rPr>
                <w:rFonts w:ascii="Times New Roman" w:hAnsi="Times New Roman" w:cs="Times New Roman"/>
                <w:iCs/>
                <w:sz w:val="24"/>
                <w:szCs w:val="24"/>
              </w:rPr>
              <w:t xml:space="preserve">, kad konkrečių susitarimų, kada aptariami tarpiniai mokinių pasiekimai, nėra. Susitinkama pagal poreikį, nes mokyklos bendruomenė </w:t>
            </w:r>
            <w:r>
              <w:rPr>
                <w:rFonts w:ascii="Times New Roman" w:hAnsi="Times New Roman" w:cs="Times New Roman"/>
                <w:iCs/>
                <w:sz w:val="24"/>
                <w:szCs w:val="24"/>
              </w:rPr>
              <w:t xml:space="preserve">pagalbos </w:t>
            </w:r>
            <w:r w:rsidRPr="001B0D01">
              <w:rPr>
                <w:rFonts w:ascii="Times New Roman" w:hAnsi="Times New Roman" w:cs="Times New Roman"/>
                <w:iCs/>
                <w:sz w:val="24"/>
                <w:szCs w:val="24"/>
              </w:rPr>
              <w:t>gali tikėtis visada. Ši</w:t>
            </w:r>
            <w:r>
              <w:rPr>
                <w:rFonts w:ascii="Times New Roman" w:hAnsi="Times New Roman" w:cs="Times New Roman"/>
                <w:iCs/>
                <w:sz w:val="24"/>
                <w:szCs w:val="24"/>
              </w:rPr>
              <w:t>ai</w:t>
            </w:r>
            <w:r w:rsidRPr="001B0D01">
              <w:rPr>
                <w:rFonts w:ascii="Times New Roman" w:hAnsi="Times New Roman" w:cs="Times New Roman"/>
                <w:iCs/>
                <w:sz w:val="24"/>
                <w:szCs w:val="24"/>
              </w:rPr>
              <w:t xml:space="preserve"> nuostat</w:t>
            </w:r>
            <w:r>
              <w:rPr>
                <w:rFonts w:ascii="Times New Roman" w:hAnsi="Times New Roman" w:cs="Times New Roman"/>
                <w:iCs/>
                <w:sz w:val="24"/>
                <w:szCs w:val="24"/>
              </w:rPr>
              <w:t>ai</w:t>
            </w:r>
            <w:r w:rsidRPr="001B0D01">
              <w:rPr>
                <w:rFonts w:ascii="Times New Roman" w:hAnsi="Times New Roman" w:cs="Times New Roman"/>
                <w:iCs/>
                <w:sz w:val="24"/>
                <w:szCs w:val="24"/>
              </w:rPr>
              <w:t xml:space="preserve"> antrina ir NŠA apklausos duomenys. 87,5 proc. pedagogų teigia, kad bet kada gali tikėtis kolegų pagalbos. Remiantis Mokytojų tarybos ir VGK komisijos posėdžių protokolais nustatyta, kad planingas aptarimas vyksta mokslo metų pradžioje</w:t>
            </w:r>
            <w:r>
              <w:rPr>
                <w:rFonts w:ascii="Times New Roman" w:hAnsi="Times New Roman" w:cs="Times New Roman"/>
                <w:iCs/>
                <w:sz w:val="24"/>
                <w:szCs w:val="24"/>
              </w:rPr>
              <w:t>,</w:t>
            </w:r>
            <w:r w:rsidRPr="001B0D01">
              <w:rPr>
                <w:rFonts w:ascii="Times New Roman" w:hAnsi="Times New Roman" w:cs="Times New Roman"/>
                <w:iCs/>
                <w:sz w:val="24"/>
                <w:szCs w:val="24"/>
              </w:rPr>
              <w:t xml:space="preserve"> tvirtinant pritaikytas ir individualizuotas ugdymo programas ir pusmečių pabaigoje</w:t>
            </w:r>
            <w:r>
              <w:rPr>
                <w:rFonts w:ascii="Times New Roman" w:hAnsi="Times New Roman" w:cs="Times New Roman"/>
                <w:iCs/>
                <w:sz w:val="24"/>
                <w:szCs w:val="24"/>
              </w:rPr>
              <w:t>,</w:t>
            </w:r>
            <w:r w:rsidRPr="001B0D01">
              <w:rPr>
                <w:rFonts w:ascii="Times New Roman" w:hAnsi="Times New Roman" w:cs="Times New Roman"/>
                <w:iCs/>
                <w:sz w:val="24"/>
                <w:szCs w:val="24"/>
              </w:rPr>
              <w:t xml:space="preserve"> vertinant mokinių padarytą pažangą. Kartu su pagalbos mokiniui specialistais aptariama mokinio, kuriam pritaikomas</w:t>
            </w:r>
            <w:r>
              <w:rPr>
                <w:rFonts w:ascii="Times New Roman" w:hAnsi="Times New Roman" w:cs="Times New Roman"/>
                <w:iCs/>
                <w:sz w:val="24"/>
                <w:szCs w:val="24"/>
              </w:rPr>
              <w:t xml:space="preserve"> (</w:t>
            </w:r>
            <w:r w:rsidRPr="001B0D01">
              <w:rPr>
                <w:rFonts w:ascii="Times New Roman" w:hAnsi="Times New Roman" w:cs="Times New Roman"/>
                <w:iCs/>
                <w:sz w:val="24"/>
                <w:szCs w:val="24"/>
              </w:rPr>
              <w:t>ar individualizuojamas</w:t>
            </w:r>
            <w:r>
              <w:rPr>
                <w:rFonts w:ascii="Times New Roman" w:hAnsi="Times New Roman" w:cs="Times New Roman"/>
                <w:iCs/>
                <w:sz w:val="24"/>
                <w:szCs w:val="24"/>
              </w:rPr>
              <w:t>)</w:t>
            </w:r>
            <w:r w:rsidRPr="001B0D01">
              <w:rPr>
                <w:rFonts w:ascii="Times New Roman" w:hAnsi="Times New Roman" w:cs="Times New Roman"/>
                <w:iCs/>
                <w:sz w:val="24"/>
                <w:szCs w:val="24"/>
              </w:rPr>
              <w:t xml:space="preserve"> ugdymo turinys, rekomendacijos ugdymui, bei užduotys sutrikusioms funkcijoms lavinti. Mokytojai šias pagalbos priemones įtraukia į dalykų teminius planus. Peržiūrėjus pirminio vertinimo pažymas bei individualius ugdymo planus pastebėta, kad yra atvejų, kai galios painiojamos su sunkumais, sunkumų įžvelgiama daugiau nei galių, </w:t>
            </w:r>
            <w:r>
              <w:rPr>
                <w:rFonts w:ascii="Times New Roman" w:hAnsi="Times New Roman" w:cs="Times New Roman"/>
                <w:iCs/>
                <w:sz w:val="24"/>
                <w:szCs w:val="24"/>
              </w:rPr>
              <w:t>tai</w:t>
            </w:r>
            <w:r w:rsidRPr="001B0D01">
              <w:rPr>
                <w:rFonts w:ascii="Times New Roman" w:hAnsi="Times New Roman" w:cs="Times New Roman"/>
                <w:iCs/>
                <w:sz w:val="24"/>
                <w:szCs w:val="24"/>
              </w:rPr>
              <w:t xml:space="preserve"> rodo, kad ne visi pedagogai geba atpažinti mokinio galias. Individualiuose planuose pagrindinis dėmesys skiriamas galių ir sunkumų išskyrimui, tačiau, kaip mokiniui įveikti sunkumus, koks pasiekimų pokytis numatomas, nefiksuojama. Taip pat išsiskiria mokytojų ir mokinių požiūris į pasirinkimo galimybes. Tik 23,1 proc. atsakiusių mokinių teigia, kad mokytojai leidžia pasirinkti, kokias užduotis galima atlikti, kas atlieptų jų individualias galias, o 48,3 proc. mokinių teig</w:t>
            </w:r>
            <w:r>
              <w:rPr>
                <w:rFonts w:ascii="Times New Roman" w:hAnsi="Times New Roman" w:cs="Times New Roman"/>
                <w:iCs/>
                <w:sz w:val="24"/>
                <w:szCs w:val="24"/>
              </w:rPr>
              <w:t>ia,</w:t>
            </w:r>
            <w:r w:rsidRPr="001B0D01">
              <w:rPr>
                <w:rFonts w:ascii="Times New Roman" w:hAnsi="Times New Roman" w:cs="Times New Roman"/>
                <w:iCs/>
                <w:sz w:val="24"/>
                <w:szCs w:val="24"/>
              </w:rPr>
              <w:t xml:space="preserve"> spėjantys užduotis atlikti pamokos metu, </w:t>
            </w:r>
            <w:r>
              <w:rPr>
                <w:rFonts w:ascii="Times New Roman" w:hAnsi="Times New Roman" w:cs="Times New Roman"/>
                <w:iCs/>
                <w:sz w:val="24"/>
                <w:szCs w:val="24"/>
              </w:rPr>
              <w:t>t</w:t>
            </w:r>
            <w:r w:rsidRPr="001B0D01">
              <w:rPr>
                <w:rFonts w:ascii="Times New Roman" w:hAnsi="Times New Roman" w:cs="Times New Roman"/>
                <w:iCs/>
                <w:sz w:val="24"/>
                <w:szCs w:val="24"/>
              </w:rPr>
              <w:t>a</w:t>
            </w:r>
            <w:r>
              <w:rPr>
                <w:rFonts w:ascii="Times New Roman" w:hAnsi="Times New Roman" w:cs="Times New Roman"/>
                <w:iCs/>
                <w:sz w:val="24"/>
                <w:szCs w:val="24"/>
              </w:rPr>
              <w:t>i</w:t>
            </w:r>
            <w:r w:rsidRPr="001B0D01">
              <w:rPr>
                <w:rFonts w:ascii="Times New Roman" w:hAnsi="Times New Roman" w:cs="Times New Roman"/>
                <w:iCs/>
                <w:sz w:val="24"/>
                <w:szCs w:val="24"/>
              </w:rPr>
              <w:t xml:space="preserve"> leidžia teigti, jog užduotys neatitinka mokinių galių. T</w:t>
            </w:r>
            <w:r>
              <w:rPr>
                <w:rFonts w:ascii="Times New Roman" w:hAnsi="Times New Roman" w:cs="Times New Roman"/>
                <w:iCs/>
                <w:sz w:val="24"/>
                <w:szCs w:val="24"/>
              </w:rPr>
              <w:t>ačiau</w:t>
            </w:r>
            <w:r w:rsidRPr="001B0D01">
              <w:rPr>
                <w:rFonts w:ascii="Times New Roman" w:hAnsi="Times New Roman" w:cs="Times New Roman"/>
                <w:iCs/>
                <w:sz w:val="24"/>
                <w:szCs w:val="24"/>
              </w:rPr>
              <w:t xml:space="preserve"> net 87,9 proc. mokytojų teigia, kad ruošdamiesi pamokoms parengia skirtingo lygio užduotis. Vertintojai, mokinių pažinimą, kaip stiprų pamokos aspektą</w:t>
            </w:r>
            <w:r>
              <w:rPr>
                <w:rFonts w:ascii="Times New Roman" w:hAnsi="Times New Roman" w:cs="Times New Roman"/>
                <w:iCs/>
                <w:sz w:val="24"/>
                <w:szCs w:val="24"/>
              </w:rPr>
              <w:t>,</w:t>
            </w:r>
            <w:r w:rsidRPr="001B0D01">
              <w:rPr>
                <w:rFonts w:ascii="Times New Roman" w:hAnsi="Times New Roman" w:cs="Times New Roman"/>
                <w:iCs/>
                <w:sz w:val="24"/>
                <w:szCs w:val="24"/>
              </w:rPr>
              <w:t xml:space="preserve"> išsk</w:t>
            </w:r>
            <w:r>
              <w:rPr>
                <w:rFonts w:ascii="Times New Roman" w:hAnsi="Times New Roman" w:cs="Times New Roman"/>
                <w:iCs/>
                <w:sz w:val="24"/>
                <w:szCs w:val="24"/>
              </w:rPr>
              <w:t>i</w:t>
            </w:r>
            <w:r w:rsidRPr="001B0D01">
              <w:rPr>
                <w:rFonts w:ascii="Times New Roman" w:hAnsi="Times New Roman" w:cs="Times New Roman"/>
                <w:iCs/>
                <w:sz w:val="24"/>
                <w:szCs w:val="24"/>
              </w:rPr>
              <w:t>r</w:t>
            </w:r>
            <w:r>
              <w:rPr>
                <w:rFonts w:ascii="Times New Roman" w:hAnsi="Times New Roman" w:cs="Times New Roman"/>
                <w:iCs/>
                <w:sz w:val="24"/>
                <w:szCs w:val="24"/>
              </w:rPr>
              <w:t>ia</w:t>
            </w:r>
            <w:r w:rsidRPr="001B0D01">
              <w:rPr>
                <w:rFonts w:ascii="Times New Roman" w:hAnsi="Times New Roman" w:cs="Times New Roman"/>
                <w:iCs/>
                <w:sz w:val="24"/>
                <w:szCs w:val="24"/>
              </w:rPr>
              <w:t xml:space="preserve"> </w:t>
            </w:r>
            <w:r>
              <w:rPr>
                <w:rFonts w:ascii="Times New Roman" w:hAnsi="Times New Roman" w:cs="Times New Roman"/>
                <w:iCs/>
                <w:sz w:val="24"/>
                <w:szCs w:val="24"/>
              </w:rPr>
              <w:t>šešiose (</w:t>
            </w:r>
            <w:r w:rsidRPr="001B0D01">
              <w:rPr>
                <w:rFonts w:ascii="Times New Roman" w:hAnsi="Times New Roman" w:cs="Times New Roman"/>
                <w:iCs/>
                <w:sz w:val="24"/>
                <w:szCs w:val="24"/>
              </w:rPr>
              <w:t>6</w:t>
            </w:r>
            <w:r>
              <w:rPr>
                <w:rFonts w:ascii="Times New Roman" w:hAnsi="Times New Roman" w:cs="Times New Roman"/>
                <w:iCs/>
                <w:sz w:val="24"/>
                <w:szCs w:val="24"/>
              </w:rPr>
              <w:t>)</w:t>
            </w:r>
            <w:r w:rsidRPr="001B0D01">
              <w:rPr>
                <w:rFonts w:ascii="Times New Roman" w:hAnsi="Times New Roman" w:cs="Times New Roman"/>
                <w:iCs/>
                <w:sz w:val="24"/>
                <w:szCs w:val="24"/>
              </w:rPr>
              <w:t>, t. y. 9 proc. pamokų: 6a, 5a</w:t>
            </w:r>
            <w:r>
              <w:rPr>
                <w:rFonts w:ascii="Times New Roman" w:hAnsi="Times New Roman" w:cs="Times New Roman"/>
                <w:iCs/>
                <w:sz w:val="24"/>
                <w:szCs w:val="24"/>
              </w:rPr>
              <w:t xml:space="preserve"> ir </w:t>
            </w:r>
            <w:r w:rsidRPr="001B0D01">
              <w:rPr>
                <w:rFonts w:ascii="Times New Roman" w:hAnsi="Times New Roman" w:cs="Times New Roman"/>
                <w:iCs/>
                <w:sz w:val="24"/>
                <w:szCs w:val="24"/>
              </w:rPr>
              <w:t>b kl. lietuvių</w:t>
            </w:r>
            <w:r>
              <w:rPr>
                <w:rFonts w:ascii="Times New Roman" w:hAnsi="Times New Roman" w:cs="Times New Roman"/>
                <w:iCs/>
                <w:sz w:val="24"/>
                <w:szCs w:val="24"/>
              </w:rPr>
              <w:t>;</w:t>
            </w:r>
            <w:r w:rsidRPr="001B0D01">
              <w:rPr>
                <w:rFonts w:ascii="Times New Roman" w:hAnsi="Times New Roman" w:cs="Times New Roman"/>
                <w:iCs/>
                <w:sz w:val="24"/>
                <w:szCs w:val="24"/>
              </w:rPr>
              <w:t xml:space="preserve"> 3a kl. pasaulio pažinimo</w:t>
            </w:r>
            <w:r>
              <w:rPr>
                <w:rFonts w:ascii="Times New Roman" w:hAnsi="Times New Roman" w:cs="Times New Roman"/>
                <w:iCs/>
                <w:sz w:val="24"/>
                <w:szCs w:val="24"/>
              </w:rPr>
              <w:t>;</w:t>
            </w:r>
            <w:r w:rsidRPr="001B0D01">
              <w:rPr>
                <w:rFonts w:ascii="Times New Roman" w:hAnsi="Times New Roman" w:cs="Times New Roman"/>
                <w:iCs/>
                <w:sz w:val="24"/>
                <w:szCs w:val="24"/>
              </w:rPr>
              <w:t xml:space="preserve"> 5b kl. dailės, lavinamosios klasės meninėje veikloje</w:t>
            </w:r>
            <w:r>
              <w:rPr>
                <w:rFonts w:ascii="Times New Roman" w:hAnsi="Times New Roman" w:cs="Times New Roman"/>
                <w:iCs/>
                <w:sz w:val="24"/>
                <w:szCs w:val="24"/>
              </w:rPr>
              <w:t>;</w:t>
            </w:r>
            <w:r w:rsidRPr="001B0D01">
              <w:rPr>
                <w:rFonts w:ascii="Times New Roman" w:hAnsi="Times New Roman" w:cs="Times New Roman"/>
                <w:iCs/>
                <w:sz w:val="24"/>
                <w:szCs w:val="24"/>
              </w:rPr>
              <w:t xml:space="preserve"> 6b kl. gamt</w:t>
            </w:r>
            <w:r>
              <w:rPr>
                <w:rFonts w:ascii="Times New Roman" w:hAnsi="Times New Roman" w:cs="Times New Roman"/>
                <w:iCs/>
                <w:sz w:val="24"/>
                <w:szCs w:val="24"/>
              </w:rPr>
              <w:t>os</w:t>
            </w:r>
            <w:r w:rsidRPr="001B0D01">
              <w:rPr>
                <w:rFonts w:ascii="Times New Roman" w:hAnsi="Times New Roman" w:cs="Times New Roman"/>
                <w:iCs/>
                <w:sz w:val="24"/>
                <w:szCs w:val="24"/>
              </w:rPr>
              <w:t xml:space="preserve"> ir žmog</w:t>
            </w:r>
            <w:r>
              <w:rPr>
                <w:rFonts w:ascii="Times New Roman" w:hAnsi="Times New Roman" w:cs="Times New Roman"/>
                <w:iCs/>
                <w:sz w:val="24"/>
                <w:szCs w:val="24"/>
              </w:rPr>
              <w:t>a</w:t>
            </w:r>
            <w:r w:rsidRPr="001B0D01">
              <w:rPr>
                <w:rFonts w:ascii="Times New Roman" w:hAnsi="Times New Roman" w:cs="Times New Roman"/>
                <w:iCs/>
                <w:sz w:val="24"/>
                <w:szCs w:val="24"/>
              </w:rPr>
              <w:t xml:space="preserve">us. Šiose pamokose </w:t>
            </w:r>
            <w:r>
              <w:rPr>
                <w:rFonts w:ascii="Times New Roman" w:hAnsi="Times New Roman" w:cs="Times New Roman"/>
                <w:iCs/>
                <w:sz w:val="24"/>
                <w:szCs w:val="24"/>
              </w:rPr>
              <w:t xml:space="preserve">– </w:t>
            </w:r>
            <w:r w:rsidRPr="001B0D01">
              <w:rPr>
                <w:rFonts w:ascii="Times New Roman" w:hAnsi="Times New Roman" w:cs="Times New Roman"/>
                <w:iCs/>
                <w:sz w:val="24"/>
                <w:szCs w:val="24"/>
              </w:rPr>
              <w:t xml:space="preserve">akivaizdus mokinių įvairovės pažinimas, </w:t>
            </w:r>
            <w:r>
              <w:rPr>
                <w:rFonts w:ascii="Times New Roman" w:hAnsi="Times New Roman" w:cs="Times New Roman"/>
                <w:iCs/>
                <w:sz w:val="24"/>
                <w:szCs w:val="24"/>
              </w:rPr>
              <w:t xml:space="preserve">o </w:t>
            </w:r>
            <w:r w:rsidRPr="001B0D01">
              <w:rPr>
                <w:rFonts w:ascii="Times New Roman" w:hAnsi="Times New Roman" w:cs="Times New Roman"/>
                <w:iCs/>
                <w:sz w:val="24"/>
                <w:szCs w:val="24"/>
              </w:rPr>
              <w:t>būdų ir priemonių parinkimas atitiko beveik visų mokinių poreikius,</w:t>
            </w:r>
            <w:r>
              <w:rPr>
                <w:rFonts w:ascii="Times New Roman" w:hAnsi="Times New Roman" w:cs="Times New Roman"/>
                <w:iCs/>
                <w:sz w:val="24"/>
                <w:szCs w:val="24"/>
              </w:rPr>
              <w:t xml:space="preserve"> be to,</w:t>
            </w:r>
            <w:r w:rsidRPr="001B0D01">
              <w:rPr>
                <w:rFonts w:ascii="Times New Roman" w:hAnsi="Times New Roman" w:cs="Times New Roman"/>
                <w:iCs/>
                <w:sz w:val="24"/>
                <w:szCs w:val="24"/>
              </w:rPr>
              <w:t xml:space="preserve"> numatytos galimos kliūtys, </w:t>
            </w:r>
            <w:r>
              <w:rPr>
                <w:rFonts w:ascii="Times New Roman" w:hAnsi="Times New Roman" w:cs="Times New Roman"/>
                <w:iCs/>
                <w:sz w:val="24"/>
                <w:szCs w:val="24"/>
              </w:rPr>
              <w:t xml:space="preserve">tad </w:t>
            </w:r>
            <w:r w:rsidRPr="001B0D01">
              <w:rPr>
                <w:rFonts w:ascii="Times New Roman" w:hAnsi="Times New Roman" w:cs="Times New Roman"/>
                <w:iCs/>
                <w:sz w:val="24"/>
                <w:szCs w:val="24"/>
              </w:rPr>
              <w:t xml:space="preserve">modeliuojamos </w:t>
            </w:r>
            <w:r>
              <w:rPr>
                <w:rFonts w:ascii="Times New Roman" w:hAnsi="Times New Roman" w:cs="Times New Roman"/>
                <w:iCs/>
                <w:sz w:val="24"/>
                <w:szCs w:val="24"/>
              </w:rPr>
              <w:t xml:space="preserve">ir </w:t>
            </w:r>
            <w:r w:rsidRPr="001B0D01">
              <w:rPr>
                <w:rFonts w:ascii="Times New Roman" w:hAnsi="Times New Roman" w:cs="Times New Roman"/>
                <w:iCs/>
                <w:sz w:val="24"/>
                <w:szCs w:val="24"/>
              </w:rPr>
              <w:t>aplinkos be kliūčių. Remiantis stebėjimo duomenimis, pokalbių, bei planavimo dokumentų analize</w:t>
            </w:r>
            <w:r>
              <w:rPr>
                <w:rFonts w:ascii="Times New Roman" w:hAnsi="Times New Roman" w:cs="Times New Roman"/>
                <w:iCs/>
                <w:sz w:val="24"/>
                <w:szCs w:val="24"/>
              </w:rPr>
              <w:t>,</w:t>
            </w:r>
            <w:r w:rsidRPr="001B0D01">
              <w:rPr>
                <w:rFonts w:ascii="Times New Roman" w:hAnsi="Times New Roman" w:cs="Times New Roman"/>
                <w:iCs/>
                <w:sz w:val="24"/>
                <w:szCs w:val="24"/>
              </w:rPr>
              <w:t xml:space="preserve"> vertintojai teigia, kad išsamesnis mokinių pažinimas, galimų kliūčių numatymas padėtų kokybiškai įgyvendinti ugdymo universalumo principą.</w:t>
            </w:r>
          </w:p>
          <w:p w14:paraId="3B74957C" w14:textId="77777777" w:rsidR="00E14980" w:rsidRPr="001B0D01" w:rsidRDefault="00E14980" w:rsidP="00EE66A9">
            <w:pPr>
              <w:spacing w:after="0" w:line="240" w:lineRule="auto"/>
              <w:jc w:val="both"/>
              <w:rPr>
                <w:rFonts w:ascii="Times New Roman" w:hAnsi="Times New Roman" w:cs="Times New Roman"/>
                <w:color w:val="000000"/>
                <w:sz w:val="24"/>
                <w:szCs w:val="24"/>
                <w:lang w:eastAsia="pl-PL"/>
              </w:rPr>
            </w:pPr>
            <w:proofErr w:type="spellStart"/>
            <w:r w:rsidRPr="001B0D01">
              <w:rPr>
                <w:rFonts w:ascii="Times New Roman" w:hAnsi="Times New Roman" w:cs="Times New Roman"/>
                <w:bCs/>
                <w:i/>
                <w:iCs/>
                <w:sz w:val="24"/>
                <w:szCs w:val="24"/>
              </w:rPr>
              <w:t>Pastoliavimas</w:t>
            </w:r>
            <w:proofErr w:type="spellEnd"/>
            <w:r w:rsidRPr="00E74949">
              <w:rPr>
                <w:rFonts w:ascii="Times New Roman" w:hAnsi="Times New Roman" w:cs="Times New Roman"/>
                <w:bCs/>
                <w:sz w:val="24"/>
                <w:szCs w:val="24"/>
              </w:rPr>
              <w:t>,</w:t>
            </w:r>
            <w:r w:rsidRPr="001B0D01">
              <w:rPr>
                <w:rFonts w:ascii="Times New Roman" w:hAnsi="Times New Roman" w:cs="Times New Roman"/>
                <w:bCs/>
                <w:i/>
                <w:iCs/>
                <w:sz w:val="24"/>
                <w:szCs w:val="24"/>
              </w:rPr>
              <w:t xml:space="preserve"> </w:t>
            </w:r>
            <w:r w:rsidRPr="00A935B5">
              <w:rPr>
                <w:rFonts w:ascii="Times New Roman" w:hAnsi="Times New Roman" w:cs="Times New Roman"/>
                <w:bCs/>
                <w:iCs/>
                <w:sz w:val="24"/>
                <w:szCs w:val="24"/>
              </w:rPr>
              <w:t>kaip ugdymo planavimo būdas</w:t>
            </w:r>
            <w:r w:rsidRPr="00A935B5">
              <w:rPr>
                <w:rFonts w:ascii="Times New Roman" w:hAnsi="Times New Roman" w:cs="Times New Roman"/>
                <w:iCs/>
                <w:sz w:val="24"/>
                <w:szCs w:val="24"/>
              </w:rPr>
              <w:t>,</w:t>
            </w:r>
            <w:r w:rsidRPr="001B0D01">
              <w:rPr>
                <w:rFonts w:ascii="Times New Roman" w:hAnsi="Times New Roman" w:cs="Times New Roman"/>
                <w:i/>
                <w:iCs/>
                <w:sz w:val="24"/>
                <w:szCs w:val="24"/>
              </w:rPr>
              <w:t xml:space="preserve"> </w:t>
            </w:r>
            <w:r w:rsidRPr="001B0D01">
              <w:rPr>
                <w:rFonts w:ascii="Times New Roman" w:hAnsi="Times New Roman" w:cs="Times New Roman"/>
                <w:iCs/>
                <w:sz w:val="24"/>
                <w:szCs w:val="24"/>
              </w:rPr>
              <w:t>kurio metu numatomi edukaciniai sprendimai, 19-oje, t. y. 28,9 proc. pamokų išskirtas kaip stiprus pamokos aspektas 1b kl., 2a kl.</w:t>
            </w:r>
            <w:r>
              <w:rPr>
                <w:rFonts w:ascii="Times New Roman" w:hAnsi="Times New Roman" w:cs="Times New Roman"/>
                <w:iCs/>
                <w:sz w:val="24"/>
                <w:szCs w:val="24"/>
              </w:rPr>
              <w:t>,</w:t>
            </w:r>
            <w:r w:rsidRPr="001B0D01">
              <w:rPr>
                <w:rFonts w:ascii="Times New Roman" w:hAnsi="Times New Roman" w:cs="Times New Roman"/>
                <w:iCs/>
                <w:sz w:val="24"/>
                <w:szCs w:val="24"/>
              </w:rPr>
              <w:t xml:space="preserve"> 4a kl. lietuvių k.</w:t>
            </w:r>
            <w:r>
              <w:rPr>
                <w:rFonts w:ascii="Times New Roman" w:hAnsi="Times New Roman" w:cs="Times New Roman"/>
                <w:iCs/>
                <w:sz w:val="24"/>
                <w:szCs w:val="24"/>
              </w:rPr>
              <w:t>;</w:t>
            </w:r>
            <w:r w:rsidRPr="001B0D01">
              <w:rPr>
                <w:rFonts w:ascii="Times New Roman" w:hAnsi="Times New Roman" w:cs="Times New Roman"/>
                <w:iCs/>
                <w:sz w:val="24"/>
                <w:szCs w:val="24"/>
              </w:rPr>
              <w:t xml:space="preserve"> 1b kl., 2b kl., 5a kl., 5b kl. matematikos</w:t>
            </w:r>
            <w:r>
              <w:rPr>
                <w:rFonts w:ascii="Times New Roman" w:hAnsi="Times New Roman" w:cs="Times New Roman"/>
                <w:iCs/>
                <w:sz w:val="24"/>
                <w:szCs w:val="24"/>
              </w:rPr>
              <w:t>;</w:t>
            </w:r>
            <w:r w:rsidRPr="001B0D01">
              <w:rPr>
                <w:rFonts w:ascii="Times New Roman" w:hAnsi="Times New Roman" w:cs="Times New Roman"/>
                <w:iCs/>
                <w:sz w:val="24"/>
                <w:szCs w:val="24"/>
              </w:rPr>
              <w:t xml:space="preserve"> 6a kl. matematikos, anglų k.</w:t>
            </w:r>
            <w:r>
              <w:rPr>
                <w:rFonts w:ascii="Times New Roman" w:hAnsi="Times New Roman" w:cs="Times New Roman"/>
                <w:iCs/>
                <w:sz w:val="24"/>
                <w:szCs w:val="24"/>
              </w:rPr>
              <w:t>,</w:t>
            </w:r>
            <w:r w:rsidRPr="001B0D01">
              <w:rPr>
                <w:rFonts w:ascii="Times New Roman" w:hAnsi="Times New Roman" w:cs="Times New Roman"/>
                <w:iCs/>
                <w:sz w:val="24"/>
                <w:szCs w:val="24"/>
              </w:rPr>
              <w:t xml:space="preserve"> rusų k., </w:t>
            </w:r>
            <w:r w:rsidRPr="001B0D01">
              <w:rPr>
                <w:rFonts w:ascii="Times New Roman" w:hAnsi="Times New Roman" w:cs="Times New Roman"/>
                <w:iCs/>
                <w:sz w:val="24"/>
                <w:szCs w:val="24"/>
              </w:rPr>
              <w:lastRenderedPageBreak/>
              <w:t>geografijos</w:t>
            </w:r>
            <w:r>
              <w:rPr>
                <w:rFonts w:ascii="Times New Roman" w:hAnsi="Times New Roman" w:cs="Times New Roman"/>
                <w:iCs/>
                <w:sz w:val="24"/>
                <w:szCs w:val="24"/>
              </w:rPr>
              <w:t>;</w:t>
            </w:r>
            <w:r w:rsidRPr="001B0D01">
              <w:rPr>
                <w:rFonts w:ascii="Times New Roman" w:hAnsi="Times New Roman" w:cs="Times New Roman"/>
                <w:iCs/>
                <w:sz w:val="24"/>
                <w:szCs w:val="24"/>
              </w:rPr>
              <w:t xml:space="preserve"> 6b kl. gamt</w:t>
            </w:r>
            <w:r>
              <w:rPr>
                <w:rFonts w:ascii="Times New Roman" w:hAnsi="Times New Roman" w:cs="Times New Roman"/>
                <w:iCs/>
                <w:sz w:val="24"/>
                <w:szCs w:val="24"/>
              </w:rPr>
              <w:t>os</w:t>
            </w:r>
            <w:r w:rsidRPr="001B0D01">
              <w:rPr>
                <w:rFonts w:ascii="Times New Roman" w:hAnsi="Times New Roman" w:cs="Times New Roman"/>
                <w:iCs/>
                <w:sz w:val="24"/>
                <w:szCs w:val="24"/>
              </w:rPr>
              <w:t xml:space="preserve"> ir žmog</w:t>
            </w:r>
            <w:r>
              <w:rPr>
                <w:rFonts w:ascii="Times New Roman" w:hAnsi="Times New Roman" w:cs="Times New Roman"/>
                <w:iCs/>
                <w:sz w:val="24"/>
                <w:szCs w:val="24"/>
              </w:rPr>
              <w:t>a</w:t>
            </w:r>
            <w:r w:rsidRPr="001B0D01">
              <w:rPr>
                <w:rFonts w:ascii="Times New Roman" w:hAnsi="Times New Roman" w:cs="Times New Roman"/>
                <w:iCs/>
                <w:sz w:val="24"/>
                <w:szCs w:val="24"/>
              </w:rPr>
              <w:t>us, informacin</w:t>
            </w:r>
            <w:r>
              <w:rPr>
                <w:rFonts w:ascii="Times New Roman" w:hAnsi="Times New Roman" w:cs="Times New Roman"/>
                <w:iCs/>
                <w:sz w:val="24"/>
                <w:szCs w:val="24"/>
              </w:rPr>
              <w:t>ių</w:t>
            </w:r>
            <w:r w:rsidRPr="001B0D01">
              <w:rPr>
                <w:rFonts w:ascii="Times New Roman" w:hAnsi="Times New Roman" w:cs="Times New Roman"/>
                <w:iCs/>
                <w:sz w:val="24"/>
                <w:szCs w:val="24"/>
              </w:rPr>
              <w:t xml:space="preserve"> technologij</w:t>
            </w:r>
            <w:r>
              <w:rPr>
                <w:rFonts w:ascii="Times New Roman" w:hAnsi="Times New Roman" w:cs="Times New Roman"/>
                <w:iCs/>
                <w:sz w:val="24"/>
                <w:szCs w:val="24"/>
              </w:rPr>
              <w:t>ų;</w:t>
            </w:r>
            <w:r w:rsidRPr="001B0D01">
              <w:rPr>
                <w:rFonts w:ascii="Times New Roman" w:hAnsi="Times New Roman" w:cs="Times New Roman"/>
                <w:iCs/>
                <w:sz w:val="24"/>
                <w:szCs w:val="24"/>
              </w:rPr>
              <w:t xml:space="preserve"> 7a kl. dailės</w:t>
            </w:r>
            <w:r>
              <w:rPr>
                <w:rFonts w:ascii="Times New Roman" w:hAnsi="Times New Roman" w:cs="Times New Roman"/>
                <w:iCs/>
                <w:sz w:val="24"/>
                <w:szCs w:val="24"/>
              </w:rPr>
              <w:t>;</w:t>
            </w:r>
            <w:r w:rsidRPr="001B0D01">
              <w:rPr>
                <w:rFonts w:ascii="Times New Roman" w:hAnsi="Times New Roman" w:cs="Times New Roman"/>
                <w:iCs/>
                <w:sz w:val="24"/>
                <w:szCs w:val="24"/>
              </w:rPr>
              <w:t xml:space="preserve"> 7b kl. technologijų, informacinių technologijų</w:t>
            </w:r>
            <w:r>
              <w:rPr>
                <w:rFonts w:ascii="Times New Roman" w:hAnsi="Times New Roman" w:cs="Times New Roman"/>
                <w:iCs/>
                <w:sz w:val="24"/>
                <w:szCs w:val="24"/>
              </w:rPr>
              <w:t>;</w:t>
            </w:r>
            <w:r w:rsidRPr="001B0D01">
              <w:rPr>
                <w:rFonts w:ascii="Times New Roman" w:hAnsi="Times New Roman" w:cs="Times New Roman"/>
                <w:iCs/>
                <w:sz w:val="24"/>
                <w:szCs w:val="24"/>
              </w:rPr>
              <w:t xml:space="preserve"> 8a</w:t>
            </w:r>
            <w:r>
              <w:rPr>
                <w:rFonts w:ascii="Times New Roman" w:hAnsi="Times New Roman" w:cs="Times New Roman"/>
                <w:iCs/>
                <w:sz w:val="24"/>
                <w:szCs w:val="24"/>
              </w:rPr>
              <w:t xml:space="preserve"> ir </w:t>
            </w:r>
            <w:r w:rsidRPr="001B0D01">
              <w:rPr>
                <w:rFonts w:ascii="Times New Roman" w:hAnsi="Times New Roman" w:cs="Times New Roman"/>
                <w:iCs/>
                <w:sz w:val="24"/>
                <w:szCs w:val="24"/>
              </w:rPr>
              <w:t>b kl. rusų k.</w:t>
            </w:r>
            <w:r>
              <w:rPr>
                <w:rFonts w:ascii="Times New Roman" w:hAnsi="Times New Roman" w:cs="Times New Roman"/>
                <w:iCs/>
                <w:sz w:val="24"/>
                <w:szCs w:val="24"/>
              </w:rPr>
              <w:t>;</w:t>
            </w:r>
            <w:r w:rsidRPr="001B0D01">
              <w:rPr>
                <w:rFonts w:ascii="Times New Roman" w:hAnsi="Times New Roman" w:cs="Times New Roman"/>
                <w:iCs/>
                <w:sz w:val="24"/>
                <w:szCs w:val="24"/>
              </w:rPr>
              <w:t xml:space="preserve"> 10 kl. chemijos pamokose. S</w:t>
            </w:r>
            <w:r>
              <w:rPr>
                <w:rFonts w:ascii="Times New Roman" w:hAnsi="Times New Roman" w:cs="Times New Roman"/>
                <w:iCs/>
                <w:sz w:val="24"/>
                <w:szCs w:val="24"/>
              </w:rPr>
              <w:t>ą</w:t>
            </w:r>
            <w:r w:rsidRPr="001B0D01">
              <w:rPr>
                <w:rFonts w:ascii="Times New Roman" w:hAnsi="Times New Roman" w:cs="Times New Roman"/>
                <w:iCs/>
                <w:sz w:val="24"/>
                <w:szCs w:val="24"/>
              </w:rPr>
              <w:t xml:space="preserve">voka </w:t>
            </w:r>
            <w:proofErr w:type="spellStart"/>
            <w:r w:rsidRPr="001B0D01">
              <w:rPr>
                <w:rFonts w:ascii="Times New Roman" w:hAnsi="Times New Roman" w:cs="Times New Roman"/>
                <w:iCs/>
                <w:sz w:val="24"/>
                <w:szCs w:val="24"/>
              </w:rPr>
              <w:t>pastoliavimas</w:t>
            </w:r>
            <w:proofErr w:type="spellEnd"/>
            <w:r w:rsidRPr="001B0D01">
              <w:rPr>
                <w:rFonts w:ascii="Times New Roman" w:hAnsi="Times New Roman" w:cs="Times New Roman"/>
                <w:iCs/>
                <w:sz w:val="24"/>
                <w:szCs w:val="24"/>
              </w:rPr>
              <w:t>, kaip pagalbos formos apibūdinimas, daugumai pedagogų nebuvo žinoma.</w:t>
            </w:r>
            <w:r w:rsidRPr="001B0D01">
              <w:rPr>
                <w:rFonts w:ascii="Times New Roman" w:hAnsi="Times New Roman" w:cs="Times New Roman"/>
                <w:sz w:val="24"/>
                <w:szCs w:val="24"/>
              </w:rPr>
              <w:t xml:space="preserve"> P</w:t>
            </w:r>
            <w:r w:rsidRPr="001B0D01">
              <w:rPr>
                <w:rFonts w:ascii="Times New Roman" w:hAnsi="Times New Roman" w:cs="Times New Roman"/>
                <w:sz w:val="24"/>
                <w:szCs w:val="24"/>
                <w:lang w:eastAsia="pl-PL"/>
              </w:rPr>
              <w:t>irminėje informacijoje nurodoma, kad mokykloje ypatingas dėmesys skiriamas pamokai, įvairiems ugdymo(</w:t>
            </w:r>
            <w:proofErr w:type="spellStart"/>
            <w:r w:rsidRPr="001B0D01">
              <w:rPr>
                <w:rFonts w:ascii="Times New Roman" w:hAnsi="Times New Roman" w:cs="Times New Roman"/>
                <w:sz w:val="24"/>
                <w:szCs w:val="24"/>
                <w:lang w:eastAsia="pl-PL"/>
              </w:rPr>
              <w:t>si</w:t>
            </w:r>
            <w:proofErr w:type="spellEnd"/>
            <w:r w:rsidRPr="001B0D01">
              <w:rPr>
                <w:rFonts w:ascii="Times New Roman" w:hAnsi="Times New Roman" w:cs="Times New Roman"/>
                <w:sz w:val="24"/>
                <w:szCs w:val="24"/>
                <w:lang w:eastAsia="pl-PL"/>
              </w:rPr>
              <w:t xml:space="preserve">) būdams, metodams, formoms, kurie leistų kiekvienam mokiniui patirti sėkmę. </w:t>
            </w:r>
            <w:r w:rsidRPr="001B0D01">
              <w:rPr>
                <w:rFonts w:ascii="Times New Roman" w:hAnsi="Times New Roman" w:cs="Times New Roman"/>
                <w:color w:val="000000"/>
                <w:sz w:val="24"/>
                <w:szCs w:val="24"/>
                <w:lang w:eastAsia="pl-PL"/>
              </w:rPr>
              <w:t xml:space="preserve">Atsakydami į klausimą </w:t>
            </w:r>
            <w:r w:rsidRPr="001B0D01">
              <w:rPr>
                <w:rFonts w:ascii="Times New Roman" w:hAnsi="Times New Roman" w:cs="Times New Roman"/>
                <w:sz w:val="24"/>
                <w:szCs w:val="24"/>
                <w:lang w:eastAsia="pl-PL"/>
              </w:rPr>
              <w:t>„</w:t>
            </w:r>
            <w:r w:rsidRPr="001B0D01">
              <w:rPr>
                <w:rFonts w:ascii="Times New Roman" w:eastAsia="Times New Roman" w:hAnsi="Times New Roman" w:cs="Times New Roman"/>
                <w:sz w:val="24"/>
                <w:szCs w:val="24"/>
                <w:lang w:eastAsia="lt-LT"/>
              </w:rPr>
              <w:t>Galiu pasirinkti, kokiu būdu pristaty</w:t>
            </w:r>
            <w:r>
              <w:rPr>
                <w:rFonts w:ascii="Times New Roman" w:eastAsia="Times New Roman" w:hAnsi="Times New Roman" w:cs="Times New Roman"/>
                <w:sz w:val="24"/>
                <w:szCs w:val="24"/>
                <w:lang w:eastAsia="lt-LT"/>
              </w:rPr>
              <w:t>ti</w:t>
            </w:r>
            <w:r w:rsidRPr="001B0D01">
              <w:rPr>
                <w:rFonts w:ascii="Times New Roman" w:eastAsia="Times New Roman" w:hAnsi="Times New Roman" w:cs="Times New Roman"/>
                <w:sz w:val="24"/>
                <w:szCs w:val="24"/>
                <w:lang w:eastAsia="lt-LT"/>
              </w:rPr>
              <w:t xml:space="preserve"> atliktą darbą (žodžiu, raštu, piešiniu ir kt.)“</w:t>
            </w:r>
            <w:r w:rsidRPr="001B0D01">
              <w:rPr>
                <w:rFonts w:ascii="Times New Roman" w:hAnsi="Times New Roman" w:cs="Times New Roman"/>
                <w:sz w:val="24"/>
                <w:szCs w:val="24"/>
                <w:lang w:eastAsia="pl-PL"/>
              </w:rPr>
              <w:t xml:space="preserve"> 45,5 proc. teigia, kad tokios galimybės nėra, o 37,9 proc. nurodė turintys. Įvertindami </w:t>
            </w:r>
            <w:r w:rsidRPr="001B0D01">
              <w:rPr>
                <w:rFonts w:ascii="Times New Roman" w:eastAsia="Times New Roman" w:hAnsi="Times New Roman" w:cs="Times New Roman"/>
                <w:sz w:val="24"/>
                <w:szCs w:val="24"/>
                <w:lang w:eastAsia="lt-LT"/>
              </w:rPr>
              <w:t>mokinių pagalb</w:t>
            </w:r>
            <w:r>
              <w:rPr>
                <w:rFonts w:ascii="Times New Roman" w:eastAsia="Times New Roman" w:hAnsi="Times New Roman" w:cs="Times New Roman"/>
                <w:sz w:val="24"/>
                <w:szCs w:val="24"/>
                <w:lang w:eastAsia="lt-LT"/>
              </w:rPr>
              <w:t>ą</w:t>
            </w:r>
            <w:r w:rsidRPr="001B0D01">
              <w:rPr>
                <w:rFonts w:ascii="Times New Roman" w:eastAsia="Times New Roman" w:hAnsi="Times New Roman" w:cs="Times New Roman"/>
                <w:sz w:val="24"/>
                <w:szCs w:val="24"/>
                <w:lang w:eastAsia="lt-LT"/>
              </w:rPr>
              <w:t xml:space="preserve"> vienas kitam ir mokymąsi bendradarbiaujant</w:t>
            </w:r>
            <w:r w:rsidRPr="001B0D01">
              <w:rPr>
                <w:rFonts w:ascii="Times New Roman" w:hAnsi="Times New Roman" w:cs="Times New Roman"/>
                <w:sz w:val="24"/>
                <w:szCs w:val="24"/>
                <w:lang w:eastAsia="pl-PL"/>
              </w:rPr>
              <w:t>, į klausimą „</w:t>
            </w:r>
            <w:r w:rsidRPr="001B0D01">
              <w:rPr>
                <w:rFonts w:ascii="Times New Roman" w:eastAsia="Times New Roman" w:hAnsi="Times New Roman" w:cs="Times New Roman"/>
                <w:sz w:val="24"/>
                <w:szCs w:val="24"/>
                <w:lang w:eastAsia="lt-LT"/>
              </w:rPr>
              <w:t>Mokytojai mus dažnai skirsto dirbti poro</w:t>
            </w:r>
            <w:r>
              <w:rPr>
                <w:rFonts w:ascii="Times New Roman" w:eastAsia="Times New Roman" w:hAnsi="Times New Roman" w:cs="Times New Roman"/>
                <w:sz w:val="24"/>
                <w:szCs w:val="24"/>
                <w:lang w:eastAsia="lt-LT"/>
              </w:rPr>
              <w:t>mi</w:t>
            </w:r>
            <w:r w:rsidRPr="001B0D01">
              <w:rPr>
                <w:rFonts w:ascii="Times New Roman" w:eastAsia="Times New Roman" w:hAnsi="Times New Roman" w:cs="Times New Roman"/>
                <w:sz w:val="24"/>
                <w:szCs w:val="24"/>
                <w:lang w:eastAsia="lt-LT"/>
              </w:rPr>
              <w:t>s, grupė</w:t>
            </w:r>
            <w:r>
              <w:rPr>
                <w:rFonts w:ascii="Times New Roman" w:eastAsia="Times New Roman" w:hAnsi="Times New Roman" w:cs="Times New Roman"/>
                <w:sz w:val="24"/>
                <w:szCs w:val="24"/>
                <w:lang w:eastAsia="lt-LT"/>
              </w:rPr>
              <w:t>mi</w:t>
            </w:r>
            <w:r w:rsidRPr="001B0D01">
              <w:rPr>
                <w:rFonts w:ascii="Times New Roman" w:eastAsia="Times New Roman" w:hAnsi="Times New Roman" w:cs="Times New Roman"/>
                <w:sz w:val="24"/>
                <w:szCs w:val="24"/>
                <w:lang w:eastAsia="lt-LT"/>
              </w:rPr>
              <w:t>s“ 34,3 proc. pritar</w:t>
            </w:r>
            <w:r>
              <w:rPr>
                <w:rFonts w:ascii="Times New Roman" w:eastAsia="Times New Roman" w:hAnsi="Times New Roman" w:cs="Times New Roman"/>
                <w:sz w:val="24"/>
                <w:szCs w:val="24"/>
                <w:lang w:eastAsia="lt-LT"/>
              </w:rPr>
              <w:t>ia</w:t>
            </w:r>
            <w:r w:rsidRPr="001B0D01">
              <w:rPr>
                <w:rFonts w:ascii="Times New Roman" w:eastAsia="Times New Roman" w:hAnsi="Times New Roman" w:cs="Times New Roman"/>
                <w:sz w:val="24"/>
                <w:szCs w:val="24"/>
                <w:lang w:eastAsia="lt-LT"/>
              </w:rPr>
              <w:t>, o 35,7 proc. neig</w:t>
            </w:r>
            <w:r>
              <w:rPr>
                <w:rFonts w:ascii="Times New Roman" w:eastAsia="Times New Roman" w:hAnsi="Times New Roman" w:cs="Times New Roman"/>
                <w:sz w:val="24"/>
                <w:szCs w:val="24"/>
                <w:lang w:eastAsia="lt-LT"/>
              </w:rPr>
              <w:t>ia</w:t>
            </w:r>
            <w:r w:rsidRPr="001B0D01">
              <w:rPr>
                <w:rFonts w:ascii="Times New Roman" w:eastAsia="Times New Roman" w:hAnsi="Times New Roman" w:cs="Times New Roman"/>
                <w:sz w:val="24"/>
                <w:szCs w:val="24"/>
                <w:lang w:eastAsia="lt-LT"/>
              </w:rPr>
              <w:t xml:space="preserve"> turintys tokią galimybę. </w:t>
            </w:r>
            <w:r w:rsidRPr="001B0D01">
              <w:rPr>
                <w:rFonts w:ascii="Times New Roman" w:hAnsi="Times New Roman" w:cs="Times New Roman"/>
                <w:sz w:val="24"/>
                <w:szCs w:val="24"/>
                <w:lang w:eastAsia="pl-PL"/>
              </w:rPr>
              <w:t>Mokinių apklausos duomenys rodo, kad 73,7 proc. apklaustųjų</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susidūrę su sunkumais atlikdami užduotį</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prašo mokytojų pagalbos. 79,4 proc. mokytojų taip pat teigia, kad </w:t>
            </w:r>
            <w:r w:rsidRPr="001B0D01">
              <w:rPr>
                <w:rFonts w:ascii="Times New Roman" w:eastAsia="Times New Roman" w:hAnsi="Times New Roman" w:cs="Times New Roman"/>
                <w:sz w:val="24"/>
                <w:szCs w:val="24"/>
                <w:lang w:eastAsia="lt-LT"/>
              </w:rPr>
              <w:t>mokiniai geba pasakyti, kas sunku, prašo pag</w:t>
            </w:r>
            <w:r>
              <w:rPr>
                <w:rFonts w:ascii="Times New Roman" w:eastAsia="Times New Roman" w:hAnsi="Times New Roman" w:cs="Times New Roman"/>
                <w:sz w:val="24"/>
                <w:szCs w:val="24"/>
                <w:lang w:eastAsia="lt-LT"/>
              </w:rPr>
              <w:t>e</w:t>
            </w:r>
            <w:r w:rsidRPr="001B0D01">
              <w:rPr>
                <w:rFonts w:ascii="Times New Roman" w:eastAsia="Times New Roman" w:hAnsi="Times New Roman" w:cs="Times New Roman"/>
                <w:sz w:val="24"/>
                <w:szCs w:val="24"/>
                <w:lang w:eastAsia="lt-LT"/>
              </w:rPr>
              <w:t>lb</w:t>
            </w:r>
            <w:r>
              <w:rPr>
                <w:rFonts w:ascii="Times New Roman" w:eastAsia="Times New Roman" w:hAnsi="Times New Roman" w:cs="Times New Roman"/>
                <w:sz w:val="24"/>
                <w:szCs w:val="24"/>
                <w:lang w:eastAsia="lt-LT"/>
              </w:rPr>
              <w:t>ėti</w:t>
            </w:r>
            <w:r w:rsidRPr="001B0D01">
              <w:rPr>
                <w:rFonts w:ascii="Times New Roman" w:eastAsia="Times New Roman" w:hAnsi="Times New Roman" w:cs="Times New Roman"/>
                <w:sz w:val="24"/>
                <w:szCs w:val="24"/>
                <w:lang w:eastAsia="lt-LT"/>
              </w:rPr>
              <w:t xml:space="preserve">. Tačiau išlieka 19,6 proc. mokinių, kurie pagalbos greičiausiai neprašytų. Šis rodiklis vertinamas kaip </w:t>
            </w:r>
            <w:r w:rsidRPr="001B0D01">
              <w:rPr>
                <w:rFonts w:ascii="Times New Roman" w:eastAsia="Times New Roman" w:hAnsi="Times New Roman" w:cs="Times New Roman"/>
                <w:bCs/>
                <w:sz w:val="24"/>
                <w:szCs w:val="24"/>
              </w:rPr>
              <w:t xml:space="preserve">santykinai probleminis mokyklos aspektas įtraukiojo ugdymo požiūriu. </w:t>
            </w:r>
            <w:r w:rsidRPr="001B0D01">
              <w:rPr>
                <w:rFonts w:ascii="Times New Roman" w:hAnsi="Times New Roman" w:cs="Times New Roman"/>
                <w:color w:val="000000"/>
                <w:sz w:val="24"/>
                <w:szCs w:val="24"/>
                <w:lang w:eastAsia="pl-PL"/>
              </w:rPr>
              <w:t>Mokyklos planavimo dokumentuose pažymėta, kad gabiems mokiniams skiriamos aukštesnio lygio užduotys pamokoje, prieš olimpiadas su jais dirbama konsultacijų metu. 2020 metais 10 klasių mokiniai lankė papildomas lietuvių kalbos ir matematikos konsultacijas. Vertinimo metu pamokose pagalba buvo labiau sutelkta į specialiųjų ugdymosi poreikių turinčių vaikų</w:t>
            </w:r>
            <w:r>
              <w:rPr>
                <w:rFonts w:ascii="Times New Roman" w:hAnsi="Times New Roman" w:cs="Times New Roman"/>
                <w:color w:val="000000"/>
                <w:sz w:val="24"/>
                <w:szCs w:val="24"/>
                <w:lang w:eastAsia="pl-PL"/>
              </w:rPr>
              <w:t xml:space="preserve"> </w:t>
            </w:r>
            <w:r w:rsidRPr="000B15C6">
              <w:rPr>
                <w:rFonts w:ascii="Times New Roman" w:hAnsi="Times New Roman" w:cs="Times New Roman"/>
                <w:sz w:val="24"/>
                <w:szCs w:val="24"/>
                <w:lang w:eastAsia="pl-PL"/>
              </w:rPr>
              <w:t>mokymą ir mokymąsi.</w:t>
            </w:r>
            <w:r w:rsidRPr="000B15C6">
              <w:rPr>
                <w:rFonts w:ascii="Times New Roman" w:hAnsi="Times New Roman" w:cs="Times New Roman"/>
                <w:color w:val="000000"/>
                <w:sz w:val="24"/>
                <w:szCs w:val="24"/>
                <w:lang w:eastAsia="pl-PL"/>
              </w:rPr>
              <w:t xml:space="preserve"> Vyresniųjų klasių mokytojai teigia, kad šiuo metu nėra itin gabių mokinių, todėl daugiausia dėmesio skiriama SUP turintiems mokiniams</w:t>
            </w:r>
            <w:r w:rsidRPr="001B0D01">
              <w:rPr>
                <w:rFonts w:ascii="Times New Roman" w:hAnsi="Times New Roman" w:cs="Times New Roman"/>
                <w:color w:val="000000"/>
                <w:sz w:val="24"/>
                <w:szCs w:val="24"/>
                <w:lang w:eastAsia="pl-PL"/>
              </w:rPr>
              <w:t>. 47,9 proc. 5</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10 klasių mokinių teigia, kad tie, kurie blogai elgiasi </w:t>
            </w:r>
            <w:r>
              <w:rPr>
                <w:rFonts w:ascii="Times New Roman" w:hAnsi="Times New Roman" w:cs="Times New Roman"/>
                <w:color w:val="000000"/>
                <w:sz w:val="24"/>
                <w:szCs w:val="24"/>
                <w:lang w:eastAsia="pl-PL"/>
              </w:rPr>
              <w:t xml:space="preserve">– </w:t>
            </w:r>
            <w:r w:rsidRPr="001B0D01">
              <w:rPr>
                <w:rFonts w:ascii="Times New Roman" w:hAnsi="Times New Roman" w:cs="Times New Roman"/>
                <w:color w:val="000000"/>
                <w:sz w:val="24"/>
                <w:szCs w:val="24"/>
                <w:lang w:eastAsia="pl-PL"/>
              </w:rPr>
              <w:t>gali būti iš</w:t>
            </w:r>
            <w:r>
              <w:rPr>
                <w:rFonts w:ascii="Times New Roman" w:hAnsi="Times New Roman" w:cs="Times New Roman"/>
                <w:color w:val="000000"/>
                <w:sz w:val="24"/>
                <w:szCs w:val="24"/>
                <w:lang w:eastAsia="pl-PL"/>
              </w:rPr>
              <w:t>prašyti</w:t>
            </w:r>
            <w:r w:rsidRPr="001B0D01">
              <w:rPr>
                <w:rFonts w:ascii="Times New Roman" w:hAnsi="Times New Roman" w:cs="Times New Roman"/>
                <w:color w:val="000000"/>
                <w:sz w:val="24"/>
                <w:szCs w:val="24"/>
                <w:lang w:eastAsia="pl-PL"/>
              </w:rPr>
              <w:t xml:space="preserve"> iš klasės, arba išsiųsti namo. Šis rodiklis taip pat išryškina santykinai probleminį aspektą, kadangi mokinio pašalinimas iš pamokos siejamas su socialine atskirtimi. Mokykla neturi psichologo, kuris galėtų suteikti savalaikę pagalbą</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ištikus kriz</w:t>
            </w:r>
            <w:r>
              <w:rPr>
                <w:rFonts w:ascii="Times New Roman" w:hAnsi="Times New Roman" w:cs="Times New Roman"/>
                <w:color w:val="000000"/>
                <w:sz w:val="24"/>
                <w:szCs w:val="24"/>
                <w:lang w:eastAsia="pl-PL"/>
              </w:rPr>
              <w:t>ei</w:t>
            </w:r>
            <w:r w:rsidRPr="001B0D01">
              <w:rPr>
                <w:rFonts w:ascii="Times New Roman" w:hAnsi="Times New Roman" w:cs="Times New Roman"/>
                <w:color w:val="000000"/>
                <w:sz w:val="24"/>
                <w:szCs w:val="24"/>
                <w:lang w:eastAsia="pl-PL"/>
              </w:rPr>
              <w:t xml:space="preserve"> mokykloje. Tokiais atvejais pasitelkiami išorės ištekliai. </w:t>
            </w:r>
            <w:proofErr w:type="spellStart"/>
            <w:r w:rsidRPr="001B0D01">
              <w:rPr>
                <w:rFonts w:ascii="Times New Roman" w:hAnsi="Times New Roman" w:cs="Times New Roman"/>
                <w:color w:val="000000"/>
                <w:sz w:val="24"/>
                <w:szCs w:val="24"/>
                <w:lang w:eastAsia="pl-PL"/>
              </w:rPr>
              <w:t>Pastoliavimas</w:t>
            </w:r>
            <w:proofErr w:type="spellEnd"/>
            <w:r w:rsidRPr="001B0D01">
              <w:rPr>
                <w:rFonts w:ascii="Times New Roman" w:hAnsi="Times New Roman" w:cs="Times New Roman"/>
                <w:color w:val="000000"/>
                <w:sz w:val="24"/>
                <w:szCs w:val="24"/>
                <w:lang w:eastAsia="pl-PL"/>
              </w:rPr>
              <w:t xml:space="preserve"> mokiniams vertinama</w:t>
            </w:r>
            <w:r>
              <w:rPr>
                <w:rFonts w:ascii="Times New Roman" w:hAnsi="Times New Roman" w:cs="Times New Roman"/>
                <w:color w:val="000000"/>
                <w:sz w:val="24"/>
                <w:szCs w:val="24"/>
                <w:lang w:eastAsia="pl-PL"/>
              </w:rPr>
              <w:t>s</w:t>
            </w:r>
            <w:r w:rsidRPr="001B0D01">
              <w:rPr>
                <w:rFonts w:ascii="Times New Roman" w:hAnsi="Times New Roman" w:cs="Times New Roman"/>
                <w:color w:val="000000"/>
                <w:sz w:val="24"/>
                <w:szCs w:val="24"/>
                <w:lang w:eastAsia="pl-PL"/>
              </w:rPr>
              <w:t xml:space="preserve"> kaip neblogas.</w:t>
            </w:r>
          </w:p>
          <w:p w14:paraId="3B74957D" w14:textId="77777777" w:rsidR="00E14980" w:rsidRPr="001B0D01" w:rsidRDefault="00E14980" w:rsidP="00EE66A9">
            <w:pPr>
              <w:tabs>
                <w:tab w:val="left" w:pos="601"/>
              </w:tabs>
              <w:spacing w:after="0" w:line="240" w:lineRule="auto"/>
              <w:ind w:left="-42"/>
              <w:jc w:val="both"/>
              <w:rPr>
                <w:rFonts w:ascii="Times New Roman" w:hAnsi="Times New Roman" w:cs="Times New Roman"/>
                <w:iCs/>
                <w:sz w:val="24"/>
                <w:szCs w:val="24"/>
              </w:rPr>
            </w:pPr>
            <w:r w:rsidRPr="001B0D01">
              <w:rPr>
                <w:rFonts w:ascii="Times New Roman" w:hAnsi="Times New Roman" w:cs="Times New Roman"/>
                <w:bCs/>
                <w:i/>
                <w:iCs/>
                <w:sz w:val="24"/>
                <w:szCs w:val="24"/>
              </w:rPr>
              <w:t>Planavimo lankstumas ir nuoseklumas</w:t>
            </w:r>
            <w:r w:rsidRPr="00E74949">
              <w:rPr>
                <w:rFonts w:ascii="Times New Roman" w:hAnsi="Times New Roman" w:cs="Times New Roman"/>
                <w:bCs/>
                <w:sz w:val="24"/>
                <w:szCs w:val="24"/>
              </w:rPr>
              <w:t>.</w:t>
            </w:r>
            <w:r w:rsidRPr="00396B68">
              <w:rPr>
                <w:rFonts w:ascii="Times New Roman" w:hAnsi="Times New Roman" w:cs="Times New Roman"/>
                <w:bCs/>
                <w:iCs/>
                <w:sz w:val="24"/>
                <w:szCs w:val="24"/>
              </w:rPr>
              <w:t xml:space="preserve"> </w:t>
            </w:r>
            <w:r w:rsidRPr="001B0D01">
              <w:rPr>
                <w:rFonts w:ascii="Times New Roman" w:hAnsi="Times New Roman" w:cs="Times New Roman"/>
                <w:sz w:val="24"/>
                <w:szCs w:val="24"/>
              </w:rPr>
              <w:t>Mokyklos veikla organizuojama remiantis 2021 m. veiklos planu, parengtu vadovaujantis Lietuvos Respublikos Švietimo įstatymu, Valstybės švietimo 2013–2022 m. strategija, Biržų rajono savivaldybės 2020–2022 m. strateginiu veiklos planu, mokyklos veiklos įsivertinimo rezultatais, 2016–2020 m. strateginio plano ir 2020 m. veiklos plano analize, mokyklos bendruomenės narių siūlymais.</w:t>
            </w:r>
            <w:r w:rsidRPr="001B0D01">
              <w:rPr>
                <w:rFonts w:ascii="Times New Roman" w:hAnsi="Times New Roman" w:cs="Times New Roman"/>
                <w:iCs/>
                <w:sz w:val="24"/>
                <w:szCs w:val="24"/>
              </w:rPr>
              <w:t xml:space="preserve"> Išanalizavus mokyklos strateginio, veiklos, ugdymo plano, savivaldos grupių protokolus</w:t>
            </w:r>
            <w:r>
              <w:rPr>
                <w:rFonts w:ascii="Times New Roman" w:hAnsi="Times New Roman" w:cs="Times New Roman"/>
                <w:iCs/>
                <w:sz w:val="24"/>
                <w:szCs w:val="24"/>
              </w:rPr>
              <w:t>,</w:t>
            </w:r>
            <w:r w:rsidRPr="001B0D01">
              <w:rPr>
                <w:rFonts w:ascii="Times New Roman" w:hAnsi="Times New Roman" w:cs="Times New Roman"/>
                <w:iCs/>
                <w:sz w:val="24"/>
                <w:szCs w:val="24"/>
              </w:rPr>
              <w:t xml:space="preserve"> įžvelgiamas tikslų vientisumas. Mokykla išskyrė 2 prioritetus, numatė uždavinius bei priemones jiems įgyvendinti. Vienas iš prioritetų – </w:t>
            </w:r>
            <w:r w:rsidRPr="001B0D01">
              <w:rPr>
                <w:rFonts w:ascii="Times New Roman" w:hAnsi="Times New Roman" w:cs="Times New Roman"/>
                <w:sz w:val="24"/>
                <w:szCs w:val="24"/>
              </w:rPr>
              <w:t>veiksmingo, kokybiško įtraukiojo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užtikrinimas</w:t>
            </w:r>
            <w:r>
              <w:rPr>
                <w:rFonts w:ascii="Times New Roman" w:hAnsi="Times New Roman" w:cs="Times New Roman"/>
                <w:iCs/>
                <w:sz w:val="24"/>
                <w:szCs w:val="24"/>
              </w:rPr>
              <w:t>;</w:t>
            </w:r>
            <w:r w:rsidRPr="001B0D01">
              <w:rPr>
                <w:rFonts w:ascii="Times New Roman" w:hAnsi="Times New Roman" w:cs="Times New Roman"/>
                <w:iCs/>
                <w:sz w:val="24"/>
                <w:szCs w:val="24"/>
              </w:rPr>
              <w:t xml:space="preserve"> antrasis – e</w:t>
            </w:r>
            <w:r w:rsidRPr="001B0D01">
              <w:rPr>
                <w:rFonts w:ascii="Times New Roman" w:hAnsi="Times New Roman" w:cs="Times New Roman"/>
                <w:sz w:val="24"/>
                <w:szCs w:val="24"/>
              </w:rPr>
              <w:t>mociškai saugios, tolerantiškos, partneryste grįstos ir šiuolaikiškos mokymosi aplinkos kūrimas. Mokyklos vadovo teigimu, mokytojams užtikrinama galimybė tobulinti kvalifikaciją siekiant kokybiškai įgyvendinti mokyklos tikslus.</w:t>
            </w:r>
            <w:r>
              <w:rPr>
                <w:rFonts w:ascii="Times New Roman" w:hAnsi="Times New Roman" w:cs="Times New Roman"/>
                <w:sz w:val="24"/>
                <w:szCs w:val="24"/>
              </w:rPr>
              <w:t xml:space="preserve"> K</w:t>
            </w:r>
            <w:r w:rsidRPr="001B0D01">
              <w:rPr>
                <w:rFonts w:ascii="Times New Roman" w:hAnsi="Times New Roman" w:cs="Times New Roman"/>
                <w:sz w:val="24"/>
                <w:szCs w:val="24"/>
              </w:rPr>
              <w:t>alb</w:t>
            </w:r>
            <w:r>
              <w:rPr>
                <w:rFonts w:ascii="Times New Roman" w:hAnsi="Times New Roman" w:cs="Times New Roman"/>
                <w:sz w:val="24"/>
                <w:szCs w:val="24"/>
              </w:rPr>
              <w:t>antis</w:t>
            </w:r>
            <w:r w:rsidRPr="001B0D01">
              <w:rPr>
                <w:rFonts w:ascii="Times New Roman" w:hAnsi="Times New Roman" w:cs="Times New Roman"/>
                <w:sz w:val="24"/>
                <w:szCs w:val="24"/>
              </w:rPr>
              <w:t xml:space="preserve"> su mokiniais taip pat sužinota, kad mokykloje daug dėmesio skiriama tolerancijos ugdymui. Planavimo lankstumas ir nuoseklumas išskirtas </w:t>
            </w:r>
            <w:r w:rsidRPr="001B0D01">
              <w:rPr>
                <w:rFonts w:ascii="Times New Roman" w:hAnsi="Times New Roman" w:cs="Times New Roman"/>
                <w:iCs/>
                <w:sz w:val="24"/>
                <w:szCs w:val="24"/>
              </w:rPr>
              <w:t xml:space="preserve">2b kl. lietuvių k., 5a kl. matematikos </w:t>
            </w:r>
            <w:r w:rsidRPr="001B0D01">
              <w:rPr>
                <w:rFonts w:ascii="Times New Roman" w:hAnsi="Times New Roman" w:cs="Times New Roman"/>
                <w:iCs/>
                <w:sz w:val="24"/>
                <w:szCs w:val="24"/>
              </w:rPr>
              <w:lastRenderedPageBreak/>
              <w:t xml:space="preserve">pamokose, kuris </w:t>
            </w:r>
            <w:r>
              <w:rPr>
                <w:rFonts w:ascii="Times New Roman" w:hAnsi="Times New Roman" w:cs="Times New Roman"/>
                <w:iCs/>
                <w:sz w:val="24"/>
                <w:szCs w:val="24"/>
              </w:rPr>
              <w:t>lėmė</w:t>
            </w:r>
            <w:r w:rsidRPr="001B0D01">
              <w:rPr>
                <w:rFonts w:ascii="Times New Roman" w:hAnsi="Times New Roman" w:cs="Times New Roman"/>
                <w:iCs/>
                <w:sz w:val="24"/>
                <w:szCs w:val="24"/>
              </w:rPr>
              <w:t xml:space="preserve"> logišką pamokos struktūrą, </w:t>
            </w:r>
            <w:r>
              <w:rPr>
                <w:rFonts w:ascii="Times New Roman" w:hAnsi="Times New Roman" w:cs="Times New Roman"/>
                <w:iCs/>
                <w:sz w:val="24"/>
                <w:szCs w:val="24"/>
              </w:rPr>
              <w:t>leidžiančią</w:t>
            </w:r>
            <w:r w:rsidRPr="001B0D01">
              <w:rPr>
                <w:rFonts w:ascii="Times New Roman" w:hAnsi="Times New Roman" w:cs="Times New Roman"/>
                <w:iCs/>
                <w:sz w:val="24"/>
                <w:szCs w:val="24"/>
              </w:rPr>
              <w:t xml:space="preserve"> siekti pamokos tikslų. Mokytojai planuoja suasmenintą turinį SUP pasižymintiems mokiniams, kuriems padeda mokytojas, arba padėjėjas, tačiau pasigendama mokinio į</w:t>
            </w:r>
            <w:r>
              <w:rPr>
                <w:rFonts w:ascii="Times New Roman" w:hAnsi="Times New Roman" w:cs="Times New Roman"/>
                <w:iCs/>
                <w:sz w:val="24"/>
                <w:szCs w:val="24"/>
              </w:rPr>
              <w:t>(</w:t>
            </w:r>
            <w:proofErr w:type="spellStart"/>
            <w:r>
              <w:rPr>
                <w:rFonts w:ascii="Times New Roman" w:hAnsi="Times New Roman" w:cs="Times New Roman"/>
                <w:iCs/>
                <w:sz w:val="24"/>
                <w:szCs w:val="24"/>
              </w:rPr>
              <w:t>si</w:t>
            </w:r>
            <w:proofErr w:type="spellEnd"/>
            <w:r>
              <w:rPr>
                <w:rFonts w:ascii="Times New Roman" w:hAnsi="Times New Roman" w:cs="Times New Roman"/>
                <w:iCs/>
                <w:sz w:val="24"/>
                <w:szCs w:val="24"/>
              </w:rPr>
              <w:t>)</w:t>
            </w:r>
            <w:r w:rsidRPr="001B0D01">
              <w:rPr>
                <w:rFonts w:ascii="Times New Roman" w:hAnsi="Times New Roman" w:cs="Times New Roman"/>
                <w:iCs/>
                <w:sz w:val="24"/>
                <w:szCs w:val="24"/>
              </w:rPr>
              <w:t>traukimo į bendrą klasės veiklą. Kalbinti mokytojai teigia žinantys, su kokiomis kliūtimis gali susidurti mokiniai, todėl rengia pritaikytas ir individualizuotas programas. Jose nurodoma</w:t>
            </w:r>
            <w:r>
              <w:rPr>
                <w:rFonts w:ascii="Times New Roman" w:hAnsi="Times New Roman" w:cs="Times New Roman"/>
                <w:iCs/>
                <w:sz w:val="24"/>
                <w:szCs w:val="24"/>
              </w:rPr>
              <w:t>s</w:t>
            </w:r>
            <w:r w:rsidRPr="001B0D01">
              <w:rPr>
                <w:rFonts w:ascii="Times New Roman" w:hAnsi="Times New Roman" w:cs="Times New Roman"/>
                <w:iCs/>
                <w:sz w:val="24"/>
                <w:szCs w:val="24"/>
              </w:rPr>
              <w:t xml:space="preserve"> mokiniui nustatytas sutrikimas, parenkamos priemonės</w:t>
            </w:r>
            <w:r>
              <w:rPr>
                <w:rFonts w:ascii="Times New Roman" w:hAnsi="Times New Roman" w:cs="Times New Roman"/>
                <w:iCs/>
                <w:sz w:val="24"/>
                <w:szCs w:val="24"/>
              </w:rPr>
              <w:t>,</w:t>
            </w:r>
            <w:r w:rsidRPr="001B0D01">
              <w:rPr>
                <w:rFonts w:ascii="Times New Roman" w:hAnsi="Times New Roman" w:cs="Times New Roman"/>
                <w:iCs/>
                <w:sz w:val="24"/>
                <w:szCs w:val="24"/>
              </w:rPr>
              <w:t xml:space="preserve"> </w:t>
            </w:r>
            <w:r>
              <w:rPr>
                <w:rFonts w:ascii="Times New Roman" w:hAnsi="Times New Roman" w:cs="Times New Roman"/>
                <w:iCs/>
                <w:sz w:val="24"/>
                <w:szCs w:val="24"/>
              </w:rPr>
              <w:t>kurios sudaro sąlygas</w:t>
            </w:r>
            <w:r w:rsidRPr="001B0D01">
              <w:rPr>
                <w:rFonts w:ascii="Times New Roman" w:hAnsi="Times New Roman" w:cs="Times New Roman"/>
                <w:iCs/>
                <w:sz w:val="24"/>
                <w:szCs w:val="24"/>
              </w:rPr>
              <w:t xml:space="preserve"> pasiekti pamokos tikslų, rengiamas programos turinys. Mokslo metų eigoje mokytojas reflektuoja, žymisi, kaip mokiniui pavyko įgyvendinti iškeltus tikslus. Mokyklos tarybos posėdyje aptari</w:t>
            </w:r>
            <w:r>
              <w:rPr>
                <w:rFonts w:ascii="Times New Roman" w:hAnsi="Times New Roman" w:cs="Times New Roman"/>
                <w:iCs/>
                <w:sz w:val="24"/>
                <w:szCs w:val="24"/>
              </w:rPr>
              <w:t>ami</w:t>
            </w:r>
            <w:r w:rsidRPr="001B0D01">
              <w:rPr>
                <w:rFonts w:ascii="Times New Roman" w:hAnsi="Times New Roman" w:cs="Times New Roman"/>
                <w:iCs/>
                <w:sz w:val="24"/>
                <w:szCs w:val="24"/>
              </w:rPr>
              <w:t xml:space="preserve"> mokinių pasiekimų rezultatai. Mokytojai, klasių vadovai</w:t>
            </w:r>
            <w:r>
              <w:rPr>
                <w:rFonts w:ascii="Times New Roman" w:hAnsi="Times New Roman" w:cs="Times New Roman"/>
                <w:iCs/>
                <w:sz w:val="24"/>
                <w:szCs w:val="24"/>
              </w:rPr>
              <w:t xml:space="preserve">, </w:t>
            </w:r>
            <w:r w:rsidRPr="001B0D01">
              <w:rPr>
                <w:rFonts w:ascii="Times New Roman" w:hAnsi="Times New Roman" w:cs="Times New Roman"/>
                <w:iCs/>
                <w:sz w:val="24"/>
                <w:szCs w:val="24"/>
              </w:rPr>
              <w:t>planuo</w:t>
            </w:r>
            <w:r>
              <w:rPr>
                <w:rFonts w:ascii="Times New Roman" w:hAnsi="Times New Roman" w:cs="Times New Roman"/>
                <w:iCs/>
                <w:sz w:val="24"/>
                <w:szCs w:val="24"/>
              </w:rPr>
              <w:t>dami</w:t>
            </w:r>
            <w:r w:rsidRPr="001B0D01">
              <w:rPr>
                <w:rFonts w:ascii="Times New Roman" w:hAnsi="Times New Roman" w:cs="Times New Roman"/>
                <w:iCs/>
                <w:sz w:val="24"/>
                <w:szCs w:val="24"/>
              </w:rPr>
              <w:t xml:space="preserve"> kitų metų veiklą, </w:t>
            </w:r>
            <w:r>
              <w:rPr>
                <w:rFonts w:ascii="Times New Roman" w:hAnsi="Times New Roman" w:cs="Times New Roman"/>
                <w:iCs/>
                <w:sz w:val="24"/>
                <w:szCs w:val="24"/>
              </w:rPr>
              <w:t xml:space="preserve">įsipareigoja </w:t>
            </w:r>
            <w:r w:rsidRPr="001B0D01">
              <w:rPr>
                <w:rFonts w:ascii="Times New Roman" w:hAnsi="Times New Roman" w:cs="Times New Roman"/>
                <w:iCs/>
                <w:sz w:val="24"/>
                <w:szCs w:val="24"/>
              </w:rPr>
              <w:t xml:space="preserve">atsižvelgti, kas </w:t>
            </w:r>
            <w:r>
              <w:rPr>
                <w:rFonts w:ascii="Times New Roman" w:hAnsi="Times New Roman" w:cs="Times New Roman"/>
                <w:iCs/>
                <w:sz w:val="24"/>
                <w:szCs w:val="24"/>
              </w:rPr>
              <w:t>ne</w:t>
            </w:r>
            <w:r w:rsidRPr="001B0D01">
              <w:rPr>
                <w:rFonts w:ascii="Times New Roman" w:hAnsi="Times New Roman" w:cs="Times New Roman"/>
                <w:iCs/>
                <w:sz w:val="24"/>
                <w:szCs w:val="24"/>
              </w:rPr>
              <w:t>buvo pasiekta ir įtraukti į planus.</w:t>
            </w:r>
          </w:p>
          <w:p w14:paraId="3B74957E" w14:textId="77777777" w:rsidR="00E14980" w:rsidRPr="001B0D01" w:rsidRDefault="00E14980" w:rsidP="00EE66A9">
            <w:pPr>
              <w:tabs>
                <w:tab w:val="left" w:pos="601"/>
              </w:tabs>
              <w:spacing w:after="0" w:line="240" w:lineRule="auto"/>
              <w:ind w:left="-42" w:firstLine="42"/>
              <w:jc w:val="both"/>
              <w:rPr>
                <w:rFonts w:ascii="Times New Roman" w:hAnsi="Times New Roman" w:cs="Times New Roman"/>
                <w:sz w:val="24"/>
                <w:szCs w:val="24"/>
              </w:rPr>
            </w:pPr>
            <w:r w:rsidRPr="001B0D01">
              <w:rPr>
                <w:rFonts w:ascii="Times New Roman" w:hAnsi="Times New Roman" w:cs="Times New Roman"/>
                <w:iCs/>
                <w:sz w:val="24"/>
                <w:szCs w:val="24"/>
              </w:rPr>
              <w:t>Ugdymo plano galimybės išnaudojamos tinkamai. Formuojamos laikinos, mobilios</w:t>
            </w:r>
            <w:r>
              <w:rPr>
                <w:rFonts w:ascii="Times New Roman" w:hAnsi="Times New Roman" w:cs="Times New Roman"/>
                <w:iCs/>
                <w:sz w:val="24"/>
                <w:szCs w:val="24"/>
              </w:rPr>
              <w:t>ios</w:t>
            </w:r>
            <w:r w:rsidRPr="001B0D01">
              <w:rPr>
                <w:rFonts w:ascii="Times New Roman" w:hAnsi="Times New Roman" w:cs="Times New Roman"/>
                <w:iCs/>
                <w:sz w:val="24"/>
                <w:szCs w:val="24"/>
              </w:rPr>
              <w:t xml:space="preserve"> grupės. Jungiamos mokinių grupės kalbų, dorinio ugdymo pamokoms. Lanksčiai išnaudojamos pamokos</w:t>
            </w:r>
            <w:r w:rsidRPr="001B0D01">
              <w:rPr>
                <w:rFonts w:ascii="Times New Roman" w:hAnsi="Times New Roman" w:cs="Times New Roman"/>
                <w:sz w:val="24"/>
                <w:szCs w:val="24"/>
              </w:rPr>
              <w:t>, skirtos mokymosi pagalbai teikti ir mokymosi poreikiams tenkinti, tiek turinio gilinimui, tiek mokymosi spragoms šalinti. Į mokomuosius dalykus integruojam</w:t>
            </w:r>
            <w:r>
              <w:rPr>
                <w:rFonts w:ascii="Times New Roman" w:hAnsi="Times New Roman" w:cs="Times New Roman"/>
                <w:sz w:val="24"/>
                <w:szCs w:val="24"/>
              </w:rPr>
              <w:t xml:space="preserve">os </w:t>
            </w:r>
            <w:r w:rsidRPr="001B0D01">
              <w:rPr>
                <w:rFonts w:ascii="Times New Roman" w:hAnsi="Times New Roman" w:cs="Times New Roman"/>
                <w:sz w:val="24"/>
                <w:szCs w:val="24"/>
              </w:rPr>
              <w:t>prevencin</w:t>
            </w:r>
            <w:r>
              <w:rPr>
                <w:rFonts w:ascii="Times New Roman" w:hAnsi="Times New Roman" w:cs="Times New Roman"/>
                <w:sz w:val="24"/>
                <w:szCs w:val="24"/>
              </w:rPr>
              <w:t>ės</w:t>
            </w:r>
            <w:r w:rsidRPr="001B0D01">
              <w:rPr>
                <w:rFonts w:ascii="Times New Roman" w:hAnsi="Times New Roman" w:cs="Times New Roman"/>
                <w:sz w:val="24"/>
                <w:szCs w:val="24"/>
              </w:rPr>
              <w:t xml:space="preserve"> program</w:t>
            </w:r>
            <w:r>
              <w:rPr>
                <w:rFonts w:ascii="Times New Roman" w:hAnsi="Times New Roman" w:cs="Times New Roman"/>
                <w:sz w:val="24"/>
                <w:szCs w:val="24"/>
              </w:rPr>
              <w:t>os</w:t>
            </w:r>
            <w:r w:rsidRPr="001B0D01">
              <w:rPr>
                <w:rFonts w:ascii="Times New Roman" w:hAnsi="Times New Roman" w:cs="Times New Roman"/>
                <w:sz w:val="24"/>
                <w:szCs w:val="24"/>
              </w:rPr>
              <w:t>: Žmogaus saugos, Sveikatos ir lytiškumo ugdymo, Ugdymo karjerai, Smurto prevencijos. Neformaliojo vaikų švietimo veiklų pasiūla orientuo</w:t>
            </w:r>
            <w:r>
              <w:rPr>
                <w:rFonts w:ascii="Times New Roman" w:hAnsi="Times New Roman" w:cs="Times New Roman"/>
                <w:sz w:val="24"/>
                <w:szCs w:val="24"/>
              </w:rPr>
              <w:t>j</w:t>
            </w:r>
            <w:r w:rsidRPr="001B0D01">
              <w:rPr>
                <w:rFonts w:ascii="Times New Roman" w:hAnsi="Times New Roman" w:cs="Times New Roman"/>
                <w:sz w:val="24"/>
                <w:szCs w:val="24"/>
              </w:rPr>
              <w:t>a</w:t>
            </w:r>
            <w:r>
              <w:rPr>
                <w:rFonts w:ascii="Times New Roman" w:hAnsi="Times New Roman" w:cs="Times New Roman"/>
                <w:sz w:val="24"/>
                <w:szCs w:val="24"/>
              </w:rPr>
              <w:t>ma</w:t>
            </w:r>
            <w:r w:rsidRPr="001B0D01">
              <w:rPr>
                <w:rFonts w:ascii="Times New Roman" w:hAnsi="Times New Roman" w:cs="Times New Roman"/>
                <w:sz w:val="24"/>
                <w:szCs w:val="24"/>
              </w:rPr>
              <w:t xml:space="preserve"> į sportinę veiklą. Mokinių tarybos atstovai teig</w:t>
            </w:r>
            <w:r>
              <w:rPr>
                <w:rFonts w:ascii="Times New Roman" w:hAnsi="Times New Roman" w:cs="Times New Roman"/>
                <w:sz w:val="24"/>
                <w:szCs w:val="24"/>
              </w:rPr>
              <w:t>ia</w:t>
            </w:r>
            <w:r w:rsidRPr="001B0D01">
              <w:rPr>
                <w:rFonts w:ascii="Times New Roman" w:hAnsi="Times New Roman" w:cs="Times New Roman"/>
                <w:sz w:val="24"/>
                <w:szCs w:val="24"/>
              </w:rPr>
              <w:t>, kad pageidautų ir kitokių užsiėmimų. Mokyklos vadovo teigimu, būtų labai su</w:t>
            </w:r>
            <w:r>
              <w:rPr>
                <w:rFonts w:ascii="Times New Roman" w:hAnsi="Times New Roman" w:cs="Times New Roman"/>
                <w:sz w:val="24"/>
                <w:szCs w:val="24"/>
              </w:rPr>
              <w:t>dėtinga</w:t>
            </w:r>
            <w:r w:rsidRPr="001B0D01">
              <w:rPr>
                <w:rFonts w:ascii="Times New Roman" w:hAnsi="Times New Roman" w:cs="Times New Roman"/>
                <w:sz w:val="24"/>
                <w:szCs w:val="24"/>
              </w:rPr>
              <w:t xml:space="preserve"> organizuoti pavėžėjimą, jei būtų daugiau skirtingų būrelių, nors įmanoma. Mokyklai priklauso 3 autobusai, taip pat bendradarbiaujama su kitomis mokyklomis bei miesto autobus</w:t>
            </w:r>
            <w:r>
              <w:rPr>
                <w:rFonts w:ascii="Times New Roman" w:hAnsi="Times New Roman" w:cs="Times New Roman"/>
                <w:sz w:val="24"/>
                <w:szCs w:val="24"/>
              </w:rPr>
              <w:t>ų</w:t>
            </w:r>
            <w:r w:rsidRPr="001B0D01">
              <w:rPr>
                <w:rFonts w:ascii="Times New Roman" w:hAnsi="Times New Roman" w:cs="Times New Roman"/>
                <w:sz w:val="24"/>
                <w:szCs w:val="24"/>
              </w:rPr>
              <w:t xml:space="preserve"> parku, </w:t>
            </w:r>
            <w:r>
              <w:rPr>
                <w:rFonts w:ascii="Times New Roman" w:hAnsi="Times New Roman" w:cs="Times New Roman"/>
                <w:sz w:val="24"/>
                <w:szCs w:val="24"/>
              </w:rPr>
              <w:t xml:space="preserve">tokiu būdu </w:t>
            </w:r>
            <w:r w:rsidRPr="001B0D01">
              <w:rPr>
                <w:rFonts w:ascii="Times New Roman" w:hAnsi="Times New Roman" w:cs="Times New Roman"/>
                <w:sz w:val="24"/>
                <w:szCs w:val="24"/>
              </w:rPr>
              <w:t>siekia</w:t>
            </w:r>
            <w:r>
              <w:rPr>
                <w:rFonts w:ascii="Times New Roman" w:hAnsi="Times New Roman" w:cs="Times New Roman"/>
                <w:sz w:val="24"/>
                <w:szCs w:val="24"/>
              </w:rPr>
              <w:t>ma</w:t>
            </w:r>
            <w:r w:rsidRPr="001B0D01">
              <w:rPr>
                <w:rFonts w:ascii="Times New Roman" w:hAnsi="Times New Roman" w:cs="Times New Roman"/>
                <w:sz w:val="24"/>
                <w:szCs w:val="24"/>
              </w:rPr>
              <w:t xml:space="preserve"> užtikrinti kiekvieno vaiko poreikius. Tačiau yra mokinių, kuriuos iki autobuso sustojimo vietos </w:t>
            </w:r>
            <w:r>
              <w:rPr>
                <w:rFonts w:ascii="Times New Roman" w:hAnsi="Times New Roman" w:cs="Times New Roman"/>
                <w:sz w:val="24"/>
                <w:szCs w:val="24"/>
              </w:rPr>
              <w:t xml:space="preserve">dar </w:t>
            </w:r>
            <w:r w:rsidRPr="001B0D01">
              <w:rPr>
                <w:rFonts w:ascii="Times New Roman" w:hAnsi="Times New Roman" w:cs="Times New Roman"/>
                <w:sz w:val="24"/>
                <w:szCs w:val="24"/>
              </w:rPr>
              <w:t>turi pavėžėti tėvai</w:t>
            </w:r>
            <w:r>
              <w:rPr>
                <w:rFonts w:ascii="Times New Roman" w:hAnsi="Times New Roman" w:cs="Times New Roman"/>
                <w:sz w:val="24"/>
                <w:szCs w:val="24"/>
              </w:rPr>
              <w:t xml:space="preserve"> (globėjai, rūpintojai)</w:t>
            </w:r>
            <w:r w:rsidRPr="001B0D01">
              <w:rPr>
                <w:rFonts w:ascii="Times New Roman" w:hAnsi="Times New Roman" w:cs="Times New Roman"/>
                <w:sz w:val="24"/>
                <w:szCs w:val="24"/>
              </w:rPr>
              <w:t>.</w:t>
            </w:r>
          </w:p>
          <w:p w14:paraId="3B74957F" w14:textId="77777777" w:rsidR="00E14980" w:rsidRPr="001B0D01" w:rsidRDefault="00E14980" w:rsidP="00EE66A9">
            <w:pPr>
              <w:tabs>
                <w:tab w:val="left" w:pos="601"/>
              </w:tabs>
              <w:spacing w:after="0" w:line="240" w:lineRule="auto"/>
              <w:jc w:val="both"/>
              <w:rPr>
                <w:rFonts w:ascii="Times New Roman" w:hAnsi="Times New Roman" w:cs="Times New Roman"/>
                <w:sz w:val="24"/>
                <w:szCs w:val="24"/>
              </w:rPr>
            </w:pPr>
            <w:r w:rsidRPr="001B0D01">
              <w:rPr>
                <w:rFonts w:ascii="Times New Roman" w:hAnsi="Times New Roman" w:cs="Times New Roman"/>
                <w:bCs/>
                <w:i/>
                <w:iCs/>
                <w:sz w:val="24"/>
                <w:szCs w:val="24"/>
              </w:rPr>
              <w:t>Švietimo pagalbos specialistų ir mokytojų padėjėjų vaidmenys</w:t>
            </w:r>
            <w:r>
              <w:rPr>
                <w:rFonts w:ascii="Times New Roman" w:hAnsi="Times New Roman" w:cs="Times New Roman"/>
                <w:bCs/>
                <w:i/>
                <w:iCs/>
                <w:sz w:val="24"/>
                <w:szCs w:val="24"/>
              </w:rPr>
              <w:t xml:space="preserve"> </w:t>
            </w:r>
            <w:r w:rsidRPr="001B0D01">
              <w:rPr>
                <w:rFonts w:ascii="Times New Roman" w:hAnsi="Times New Roman" w:cs="Times New Roman"/>
                <w:bCs/>
                <w:i/>
                <w:iCs/>
                <w:sz w:val="24"/>
                <w:szCs w:val="24"/>
              </w:rPr>
              <w:t>planuojant ir įgyvendinant ugdymo procesą, pagalba mokiniui ir šeimai užtikrinama naudojant</w:t>
            </w:r>
            <w:r>
              <w:rPr>
                <w:rFonts w:ascii="Times New Roman" w:hAnsi="Times New Roman" w:cs="Times New Roman"/>
                <w:bCs/>
                <w:i/>
                <w:iCs/>
                <w:sz w:val="24"/>
                <w:szCs w:val="24"/>
              </w:rPr>
              <w:t>is</w:t>
            </w:r>
            <w:r w:rsidRPr="001B0D01">
              <w:rPr>
                <w:rFonts w:ascii="Times New Roman" w:hAnsi="Times New Roman" w:cs="Times New Roman"/>
                <w:bCs/>
                <w:i/>
                <w:iCs/>
                <w:sz w:val="24"/>
                <w:szCs w:val="24"/>
              </w:rPr>
              <w:t xml:space="preserve"> informavimo ir bendradarbi</w:t>
            </w:r>
            <w:r>
              <w:rPr>
                <w:rFonts w:ascii="Times New Roman" w:hAnsi="Times New Roman" w:cs="Times New Roman"/>
                <w:bCs/>
                <w:i/>
                <w:iCs/>
                <w:sz w:val="24"/>
                <w:szCs w:val="24"/>
              </w:rPr>
              <w:t>avimo priemonėmis</w:t>
            </w:r>
            <w:r w:rsidRPr="00E74949">
              <w:rPr>
                <w:rFonts w:ascii="Times New Roman" w:hAnsi="Times New Roman" w:cs="Times New Roman"/>
                <w:bCs/>
                <w:sz w:val="24"/>
                <w:szCs w:val="24"/>
              </w:rPr>
              <w:t>.</w:t>
            </w:r>
            <w:r w:rsidRPr="001B0D01">
              <w:rPr>
                <w:rFonts w:ascii="Times New Roman" w:hAnsi="Times New Roman" w:cs="Times New Roman"/>
                <w:bCs/>
                <w:i/>
                <w:iCs/>
                <w:sz w:val="24"/>
                <w:szCs w:val="24"/>
              </w:rPr>
              <w:t xml:space="preserve"> </w:t>
            </w:r>
            <w:r w:rsidRPr="001B0D01">
              <w:rPr>
                <w:rFonts w:ascii="Times New Roman" w:hAnsi="Times New Roman" w:cs="Times New Roman"/>
                <w:iCs/>
                <w:sz w:val="24"/>
                <w:szCs w:val="24"/>
              </w:rPr>
              <w:t xml:space="preserve">Pagrindinė tėvų informavimo priemonė </w:t>
            </w:r>
            <w:r>
              <w:rPr>
                <w:rFonts w:ascii="Times New Roman" w:hAnsi="Times New Roman" w:cs="Times New Roman"/>
                <w:iCs/>
                <w:sz w:val="24"/>
                <w:szCs w:val="24"/>
              </w:rPr>
              <w:t>–</w:t>
            </w:r>
            <w:r w:rsidRPr="001B0D01">
              <w:rPr>
                <w:rFonts w:ascii="Times New Roman" w:hAnsi="Times New Roman" w:cs="Times New Roman"/>
                <w:iCs/>
                <w:sz w:val="24"/>
                <w:szCs w:val="24"/>
              </w:rPr>
              <w:t xml:space="preserve"> elektroninis dienynas. Neatidėlioti</w:t>
            </w:r>
            <w:r>
              <w:rPr>
                <w:rFonts w:ascii="Times New Roman" w:hAnsi="Times New Roman" w:cs="Times New Roman"/>
                <w:iCs/>
                <w:sz w:val="24"/>
                <w:szCs w:val="24"/>
              </w:rPr>
              <w:t>ni</w:t>
            </w:r>
            <w:r w:rsidRPr="001B0D01">
              <w:rPr>
                <w:rFonts w:ascii="Times New Roman" w:hAnsi="Times New Roman" w:cs="Times New Roman"/>
                <w:iCs/>
                <w:sz w:val="24"/>
                <w:szCs w:val="24"/>
              </w:rPr>
              <w:t xml:space="preserve"> klausimai sprendžiami telefonu. Mokykla deda pastangas siekdama </w:t>
            </w:r>
            <w:r>
              <w:rPr>
                <w:rFonts w:ascii="Times New Roman" w:hAnsi="Times New Roman" w:cs="Times New Roman"/>
                <w:iCs/>
                <w:sz w:val="24"/>
                <w:szCs w:val="24"/>
              </w:rPr>
              <w:t>į</w:t>
            </w:r>
            <w:r w:rsidRPr="001B0D01">
              <w:rPr>
                <w:rFonts w:ascii="Times New Roman" w:hAnsi="Times New Roman" w:cs="Times New Roman"/>
                <w:iCs/>
                <w:sz w:val="24"/>
                <w:szCs w:val="24"/>
              </w:rPr>
              <w:t>traukti tėvus</w:t>
            </w:r>
            <w:r>
              <w:rPr>
                <w:rFonts w:ascii="Times New Roman" w:hAnsi="Times New Roman" w:cs="Times New Roman"/>
                <w:iCs/>
                <w:sz w:val="24"/>
                <w:szCs w:val="24"/>
              </w:rPr>
              <w:t xml:space="preserve"> (globėjus, rūpintojus)</w:t>
            </w:r>
            <w:r w:rsidRPr="001B0D01">
              <w:rPr>
                <w:rFonts w:ascii="Times New Roman" w:hAnsi="Times New Roman" w:cs="Times New Roman"/>
                <w:iCs/>
                <w:sz w:val="24"/>
                <w:szCs w:val="24"/>
              </w:rPr>
              <w:t xml:space="preserve"> dalyvauti mokyklos gyvenime, rengdama įvairias šventes. Sportinė veikla pasitelkiama tiek tėvų, tiek mokinių bendrystei ugdyti. </w:t>
            </w:r>
            <w:r w:rsidRPr="001B0D01">
              <w:rPr>
                <w:rFonts w:ascii="Times New Roman" w:eastAsia="Times New Roman" w:hAnsi="Times New Roman" w:cs="Times New Roman"/>
                <w:sz w:val="24"/>
                <w:szCs w:val="24"/>
                <w:lang w:eastAsia="lt-LT"/>
              </w:rPr>
              <w:t>Mokyklos vadovas</w:t>
            </w:r>
            <w:r>
              <w:rPr>
                <w:rFonts w:ascii="Times New Roman" w:eastAsia="Times New Roman" w:hAnsi="Times New Roman" w:cs="Times New Roman"/>
                <w:sz w:val="24"/>
                <w:szCs w:val="24"/>
                <w:lang w:eastAsia="lt-LT"/>
              </w:rPr>
              <w:t xml:space="preserve">, kalbėdamasis </w:t>
            </w:r>
            <w:r w:rsidRPr="001B0D01">
              <w:rPr>
                <w:rFonts w:ascii="Times New Roman" w:eastAsia="Times New Roman" w:hAnsi="Times New Roman" w:cs="Times New Roman"/>
                <w:sz w:val="24"/>
                <w:szCs w:val="24"/>
                <w:lang w:eastAsia="lt-LT"/>
              </w:rPr>
              <w:t xml:space="preserve">su vertintojais teigia, kad tiek vaikų užimtumas, tiek nemokamas maitinimas, pavėžėjimo organizavimas </w:t>
            </w:r>
            <w:r>
              <w:rPr>
                <w:rFonts w:ascii="Times New Roman" w:eastAsia="Times New Roman" w:hAnsi="Times New Roman" w:cs="Times New Roman"/>
                <w:sz w:val="24"/>
                <w:szCs w:val="24"/>
                <w:lang w:eastAsia="lt-LT"/>
              </w:rPr>
              <w:t xml:space="preserve">– </w:t>
            </w:r>
            <w:r w:rsidRPr="001B0D01">
              <w:rPr>
                <w:rFonts w:ascii="Times New Roman" w:eastAsia="Times New Roman" w:hAnsi="Times New Roman" w:cs="Times New Roman"/>
                <w:sz w:val="24"/>
                <w:szCs w:val="24"/>
                <w:lang w:eastAsia="lt-LT"/>
              </w:rPr>
              <w:t xml:space="preserve">ženkli pagalba kiekvienai šeimai, nes socialinis šeimų kontekstas yra prastėjantis, kadangi mokykla priima kiekvieną mokinį besąlygiškai. Mokykla </w:t>
            </w:r>
            <w:r>
              <w:rPr>
                <w:rFonts w:ascii="Times New Roman" w:eastAsia="Times New Roman" w:hAnsi="Times New Roman" w:cs="Times New Roman"/>
                <w:sz w:val="24"/>
                <w:szCs w:val="24"/>
                <w:lang w:eastAsia="lt-LT"/>
              </w:rPr>
              <w:t>yra</w:t>
            </w:r>
            <w:r w:rsidRPr="001B0D01">
              <w:rPr>
                <w:rFonts w:ascii="Times New Roman" w:eastAsia="Times New Roman" w:hAnsi="Times New Roman" w:cs="Times New Roman"/>
                <w:sz w:val="24"/>
                <w:szCs w:val="24"/>
                <w:lang w:eastAsia="lt-LT"/>
              </w:rPr>
              <w:t xml:space="preserve"> parengusi minėtų paslaugų aprašus. Iš VGK posėdžių protokolų sužinota, kad mokykl</w:t>
            </w:r>
            <w:r>
              <w:rPr>
                <w:rFonts w:ascii="Times New Roman" w:eastAsia="Times New Roman" w:hAnsi="Times New Roman" w:cs="Times New Roman"/>
                <w:sz w:val="24"/>
                <w:szCs w:val="24"/>
                <w:lang w:eastAsia="lt-LT"/>
              </w:rPr>
              <w:t>os komanda</w:t>
            </w:r>
            <w:r w:rsidRPr="001B0D01">
              <w:rPr>
                <w:rFonts w:ascii="Times New Roman" w:eastAsia="Times New Roman" w:hAnsi="Times New Roman" w:cs="Times New Roman"/>
                <w:sz w:val="24"/>
                <w:szCs w:val="24"/>
                <w:lang w:eastAsia="lt-LT"/>
              </w:rPr>
              <w:t xml:space="preserve"> padeda spręsti ne tik mokyklos viduje kylančias problemas, bet ir mokinių laisvalaikiu. Tėvai kartu su mokytojais aptaria, kokios poveikio priemonės bus taikomos. Socialinė pedagogė teigia, kad pandemi</w:t>
            </w:r>
            <w:r>
              <w:rPr>
                <w:rFonts w:ascii="Times New Roman" w:eastAsia="Times New Roman" w:hAnsi="Times New Roman" w:cs="Times New Roman"/>
                <w:sz w:val="24"/>
                <w:szCs w:val="24"/>
                <w:lang w:eastAsia="lt-LT"/>
              </w:rPr>
              <w:t>jos</w:t>
            </w:r>
            <w:r w:rsidRPr="001B0D01">
              <w:rPr>
                <w:rFonts w:ascii="Times New Roman" w:eastAsia="Times New Roman" w:hAnsi="Times New Roman" w:cs="Times New Roman"/>
                <w:sz w:val="24"/>
                <w:szCs w:val="24"/>
                <w:lang w:eastAsia="lt-LT"/>
              </w:rPr>
              <w:t xml:space="preserve"> laikotarpiu radosi nauj</w:t>
            </w:r>
            <w:r>
              <w:rPr>
                <w:rFonts w:ascii="Times New Roman" w:eastAsia="Times New Roman" w:hAnsi="Times New Roman" w:cs="Times New Roman"/>
                <w:sz w:val="24"/>
                <w:szCs w:val="24"/>
                <w:lang w:eastAsia="lt-LT"/>
              </w:rPr>
              <w:t>ų</w:t>
            </w:r>
            <w:r w:rsidRPr="001B0D01">
              <w:rPr>
                <w:rFonts w:ascii="Times New Roman" w:eastAsia="Times New Roman" w:hAnsi="Times New Roman" w:cs="Times New Roman"/>
                <w:sz w:val="24"/>
                <w:szCs w:val="24"/>
                <w:lang w:eastAsia="lt-LT"/>
              </w:rPr>
              <w:t xml:space="preserve"> tėvų</w:t>
            </w:r>
            <w:r>
              <w:rPr>
                <w:rFonts w:ascii="Times New Roman" w:eastAsia="Times New Roman" w:hAnsi="Times New Roman" w:cs="Times New Roman"/>
                <w:sz w:val="24"/>
                <w:szCs w:val="24"/>
                <w:lang w:eastAsia="lt-LT"/>
              </w:rPr>
              <w:t xml:space="preserve"> (globėjų, rūpintojų)</w:t>
            </w:r>
            <w:r w:rsidRPr="001B0D01">
              <w:rPr>
                <w:rFonts w:ascii="Times New Roman" w:eastAsia="Times New Roman" w:hAnsi="Times New Roman" w:cs="Times New Roman"/>
                <w:sz w:val="24"/>
                <w:szCs w:val="24"/>
                <w:lang w:eastAsia="lt-LT"/>
              </w:rPr>
              <w:t xml:space="preserve"> – vaikų santykių problem</w:t>
            </w:r>
            <w:r>
              <w:rPr>
                <w:rFonts w:ascii="Times New Roman" w:eastAsia="Times New Roman" w:hAnsi="Times New Roman" w:cs="Times New Roman"/>
                <w:sz w:val="24"/>
                <w:szCs w:val="24"/>
                <w:lang w:eastAsia="lt-LT"/>
              </w:rPr>
              <w:t>ų</w:t>
            </w:r>
            <w:r w:rsidRPr="001B0D01">
              <w:rPr>
                <w:rFonts w:ascii="Times New Roman" w:eastAsia="Times New Roman" w:hAnsi="Times New Roman" w:cs="Times New Roman"/>
                <w:sz w:val="24"/>
                <w:szCs w:val="24"/>
                <w:lang w:eastAsia="lt-LT"/>
              </w:rPr>
              <w:t>. Ilgą laiką mokęsi nuotol</w:t>
            </w:r>
            <w:r>
              <w:rPr>
                <w:rFonts w:ascii="Times New Roman" w:eastAsia="Times New Roman" w:hAnsi="Times New Roman" w:cs="Times New Roman"/>
                <w:sz w:val="24"/>
                <w:szCs w:val="24"/>
                <w:lang w:eastAsia="lt-LT"/>
              </w:rPr>
              <w:t>iniu būdu</w:t>
            </w:r>
            <w:r w:rsidRPr="001B0D01">
              <w:rPr>
                <w:rFonts w:ascii="Times New Roman" w:eastAsia="Times New Roman" w:hAnsi="Times New Roman" w:cs="Times New Roman"/>
                <w:sz w:val="24"/>
                <w:szCs w:val="24"/>
                <w:lang w:eastAsia="lt-LT"/>
              </w:rPr>
              <w:t xml:space="preserve"> vaikai nenori</w:t>
            </w:r>
            <w:r>
              <w:rPr>
                <w:rFonts w:ascii="Times New Roman" w:eastAsia="Times New Roman" w:hAnsi="Times New Roman" w:cs="Times New Roman"/>
                <w:sz w:val="24"/>
                <w:szCs w:val="24"/>
                <w:lang w:eastAsia="lt-LT"/>
              </w:rPr>
              <w:t>ai</w:t>
            </w:r>
            <w:r w:rsidRPr="001B0D01">
              <w:rPr>
                <w:rFonts w:ascii="Times New Roman" w:eastAsia="Times New Roman" w:hAnsi="Times New Roman" w:cs="Times New Roman"/>
                <w:sz w:val="24"/>
                <w:szCs w:val="24"/>
                <w:lang w:eastAsia="lt-LT"/>
              </w:rPr>
              <w:t xml:space="preserve"> ei</w:t>
            </w:r>
            <w:r>
              <w:rPr>
                <w:rFonts w:ascii="Times New Roman" w:eastAsia="Times New Roman" w:hAnsi="Times New Roman" w:cs="Times New Roman"/>
                <w:sz w:val="24"/>
                <w:szCs w:val="24"/>
                <w:lang w:eastAsia="lt-LT"/>
              </w:rPr>
              <w:t>na</w:t>
            </w:r>
            <w:r w:rsidRPr="001B0D01">
              <w:rPr>
                <w:rFonts w:ascii="Times New Roman" w:eastAsia="Times New Roman" w:hAnsi="Times New Roman" w:cs="Times New Roman"/>
                <w:sz w:val="24"/>
                <w:szCs w:val="24"/>
                <w:lang w:eastAsia="lt-LT"/>
              </w:rPr>
              <w:t xml:space="preserve"> į mokyklą, tėvams</w:t>
            </w:r>
            <w:r>
              <w:rPr>
                <w:rFonts w:ascii="Times New Roman" w:eastAsia="Times New Roman" w:hAnsi="Times New Roman" w:cs="Times New Roman"/>
                <w:sz w:val="24"/>
                <w:szCs w:val="24"/>
                <w:lang w:eastAsia="lt-LT"/>
              </w:rPr>
              <w:t xml:space="preserve"> (globėjams, rūpintojams)</w:t>
            </w:r>
            <w:r w:rsidRPr="001B0D01">
              <w:rPr>
                <w:rFonts w:ascii="Times New Roman" w:eastAsia="Times New Roman" w:hAnsi="Times New Roman" w:cs="Times New Roman"/>
                <w:sz w:val="24"/>
                <w:szCs w:val="24"/>
                <w:lang w:eastAsia="lt-LT"/>
              </w:rPr>
              <w:t xml:space="preserve"> sunku </w:t>
            </w:r>
            <w:r>
              <w:rPr>
                <w:rFonts w:ascii="Times New Roman" w:eastAsia="Times New Roman" w:hAnsi="Times New Roman" w:cs="Times New Roman"/>
                <w:sz w:val="24"/>
                <w:szCs w:val="24"/>
                <w:lang w:eastAsia="lt-LT"/>
              </w:rPr>
              <w:t>į</w:t>
            </w:r>
            <w:r w:rsidRPr="001B0D01">
              <w:rPr>
                <w:rFonts w:ascii="Times New Roman" w:eastAsia="Times New Roman" w:hAnsi="Times New Roman" w:cs="Times New Roman"/>
                <w:sz w:val="24"/>
                <w:szCs w:val="24"/>
                <w:lang w:eastAsia="lt-LT"/>
              </w:rPr>
              <w:t>kalb</w:t>
            </w:r>
            <w:r>
              <w:rPr>
                <w:rFonts w:ascii="Times New Roman" w:eastAsia="Times New Roman" w:hAnsi="Times New Roman" w:cs="Times New Roman"/>
                <w:sz w:val="24"/>
                <w:szCs w:val="24"/>
                <w:lang w:eastAsia="lt-LT"/>
              </w:rPr>
              <w:t>ė</w:t>
            </w:r>
            <w:r w:rsidRPr="001B0D01">
              <w:rPr>
                <w:rFonts w:ascii="Times New Roman" w:eastAsia="Times New Roman" w:hAnsi="Times New Roman" w:cs="Times New Roman"/>
                <w:sz w:val="24"/>
                <w:szCs w:val="24"/>
                <w:lang w:eastAsia="lt-LT"/>
              </w:rPr>
              <w:t xml:space="preserve">ti, o kartais </w:t>
            </w:r>
            <w:r>
              <w:rPr>
                <w:rFonts w:ascii="Times New Roman" w:eastAsia="Times New Roman" w:hAnsi="Times New Roman" w:cs="Times New Roman"/>
                <w:sz w:val="24"/>
                <w:szCs w:val="24"/>
                <w:lang w:eastAsia="lt-LT"/>
              </w:rPr>
              <w:t>apskritai</w:t>
            </w:r>
            <w:r w:rsidRPr="001B0D01">
              <w:rPr>
                <w:rFonts w:ascii="Times New Roman" w:eastAsia="Times New Roman" w:hAnsi="Times New Roman" w:cs="Times New Roman"/>
                <w:sz w:val="24"/>
                <w:szCs w:val="24"/>
                <w:lang w:eastAsia="lt-LT"/>
              </w:rPr>
              <w:t xml:space="preserve"> nepavyksta. T</w:t>
            </w:r>
            <w:r>
              <w:rPr>
                <w:rFonts w:ascii="Times New Roman" w:eastAsia="Times New Roman" w:hAnsi="Times New Roman" w:cs="Times New Roman"/>
                <w:sz w:val="24"/>
                <w:szCs w:val="24"/>
                <w:lang w:eastAsia="lt-LT"/>
              </w:rPr>
              <w:t>okiu atveju</w:t>
            </w:r>
            <w:r w:rsidRPr="001B0D01">
              <w:rPr>
                <w:rFonts w:ascii="Times New Roman" w:eastAsia="Times New Roman" w:hAnsi="Times New Roman" w:cs="Times New Roman"/>
                <w:sz w:val="24"/>
                <w:szCs w:val="24"/>
                <w:lang w:eastAsia="lt-LT"/>
              </w:rPr>
              <w:t xml:space="preserve"> tėvai</w:t>
            </w:r>
            <w:r>
              <w:rPr>
                <w:rFonts w:ascii="Times New Roman" w:eastAsia="Times New Roman" w:hAnsi="Times New Roman" w:cs="Times New Roman"/>
                <w:sz w:val="24"/>
                <w:szCs w:val="24"/>
                <w:lang w:eastAsia="lt-LT"/>
              </w:rPr>
              <w:t xml:space="preserve"> (globėjai, rūpintojai)</w:t>
            </w:r>
            <w:r w:rsidRPr="001B0D01">
              <w:rPr>
                <w:rFonts w:ascii="Times New Roman" w:eastAsia="Times New Roman" w:hAnsi="Times New Roman" w:cs="Times New Roman"/>
                <w:sz w:val="24"/>
                <w:szCs w:val="24"/>
                <w:lang w:eastAsia="lt-LT"/>
              </w:rPr>
              <w:t xml:space="preserve"> skambina, kreipiasi, prašo pagalbos. Esant poreikiui vykstama ir į </w:t>
            </w:r>
            <w:r>
              <w:rPr>
                <w:rFonts w:ascii="Times New Roman" w:eastAsia="Times New Roman" w:hAnsi="Times New Roman" w:cs="Times New Roman"/>
                <w:sz w:val="24"/>
                <w:szCs w:val="24"/>
                <w:lang w:eastAsia="lt-LT"/>
              </w:rPr>
              <w:t>namus</w:t>
            </w:r>
            <w:r w:rsidRPr="001B0D01">
              <w:rPr>
                <w:rFonts w:ascii="Times New Roman" w:eastAsia="Times New Roman" w:hAnsi="Times New Roman" w:cs="Times New Roman"/>
                <w:sz w:val="24"/>
                <w:szCs w:val="24"/>
                <w:lang w:eastAsia="lt-LT"/>
              </w:rPr>
              <w:t xml:space="preserve">. Socialinė </w:t>
            </w:r>
            <w:r w:rsidRPr="001B0D01">
              <w:rPr>
                <w:rFonts w:ascii="Times New Roman" w:eastAsia="Times New Roman" w:hAnsi="Times New Roman" w:cs="Times New Roman"/>
                <w:sz w:val="24"/>
                <w:szCs w:val="24"/>
                <w:lang w:eastAsia="lt-LT"/>
              </w:rPr>
              <w:lastRenderedPageBreak/>
              <w:t>pedagogė yra vedusi terapinių pasakų skaitymus</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 xml:space="preserve"> pagal švedų sukurtą ir adaptuotą </w:t>
            </w:r>
            <w:r>
              <w:rPr>
                <w:rFonts w:ascii="Times New Roman" w:eastAsia="Times New Roman" w:hAnsi="Times New Roman" w:cs="Times New Roman"/>
                <w:sz w:val="24"/>
                <w:szCs w:val="24"/>
                <w:lang w:eastAsia="lt-LT"/>
              </w:rPr>
              <w:t>pagalbos vaikams „</w:t>
            </w:r>
            <w:r w:rsidRPr="001B0D01">
              <w:rPr>
                <w:rFonts w:ascii="Times New Roman" w:eastAsia="Times New Roman" w:hAnsi="Times New Roman" w:cs="Times New Roman"/>
                <w:sz w:val="24"/>
                <w:szCs w:val="24"/>
                <w:lang w:eastAsia="lt-LT"/>
              </w:rPr>
              <w:t>Lino</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 xml:space="preserve"> metodiką</w:t>
            </w:r>
            <w:r>
              <w:rPr>
                <w:rFonts w:ascii="Times New Roman" w:eastAsia="Times New Roman" w:hAnsi="Times New Roman" w:cs="Times New Roman"/>
                <w:sz w:val="24"/>
                <w:szCs w:val="24"/>
                <w:lang w:eastAsia="lt-LT"/>
              </w:rPr>
              <w:t>, skirtą</w:t>
            </w:r>
            <w:r w:rsidRPr="001B0D01">
              <w:rPr>
                <w:rFonts w:ascii="Times New Roman" w:eastAsia="Times New Roman" w:hAnsi="Times New Roman" w:cs="Times New Roman"/>
                <w:sz w:val="24"/>
                <w:szCs w:val="24"/>
                <w:lang w:eastAsia="lt-LT"/>
              </w:rPr>
              <w:t xml:space="preserve"> vaikams, augantiems šeimo</w:t>
            </w:r>
            <w:r>
              <w:rPr>
                <w:rFonts w:ascii="Times New Roman" w:eastAsia="Times New Roman" w:hAnsi="Times New Roman" w:cs="Times New Roman"/>
                <w:sz w:val="24"/>
                <w:szCs w:val="24"/>
                <w:lang w:eastAsia="lt-LT"/>
              </w:rPr>
              <w:t>s</w:t>
            </w:r>
            <w:r w:rsidRPr="001B0D01">
              <w:rPr>
                <w:rFonts w:ascii="Times New Roman" w:eastAsia="Times New Roman" w:hAnsi="Times New Roman" w:cs="Times New Roman"/>
                <w:sz w:val="24"/>
                <w:szCs w:val="24"/>
                <w:lang w:eastAsia="lt-LT"/>
              </w:rPr>
              <w:t>e, kuriose suaug</w:t>
            </w:r>
            <w:r>
              <w:rPr>
                <w:rFonts w:ascii="Times New Roman" w:eastAsia="Times New Roman" w:hAnsi="Times New Roman" w:cs="Times New Roman"/>
                <w:sz w:val="24"/>
                <w:szCs w:val="24"/>
                <w:lang w:eastAsia="lt-LT"/>
              </w:rPr>
              <w:t>usieji</w:t>
            </w:r>
            <w:r w:rsidRPr="001B0D0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turi </w:t>
            </w:r>
            <w:r w:rsidRPr="001B0D01">
              <w:rPr>
                <w:rFonts w:ascii="Times New Roman" w:eastAsia="Times New Roman" w:hAnsi="Times New Roman" w:cs="Times New Roman"/>
                <w:sz w:val="24"/>
                <w:szCs w:val="24"/>
                <w:lang w:eastAsia="lt-LT"/>
              </w:rPr>
              <w:t>priklausomybių. Mokinių tėvai</w:t>
            </w:r>
            <w:r>
              <w:rPr>
                <w:rFonts w:ascii="Times New Roman" w:eastAsia="Times New Roman" w:hAnsi="Times New Roman" w:cs="Times New Roman"/>
                <w:sz w:val="24"/>
                <w:szCs w:val="24"/>
                <w:lang w:eastAsia="lt-LT"/>
              </w:rPr>
              <w:t xml:space="preserve"> (globėjai, rūpintojai)</w:t>
            </w:r>
            <w:r w:rsidRPr="001B0D01">
              <w:rPr>
                <w:rFonts w:ascii="Times New Roman" w:eastAsia="Times New Roman" w:hAnsi="Times New Roman" w:cs="Times New Roman"/>
                <w:sz w:val="24"/>
                <w:szCs w:val="24"/>
                <w:lang w:eastAsia="lt-LT"/>
              </w:rPr>
              <w:t xml:space="preserve"> pasitiki pagalbos specialistais, iškilus problemai gali paskambinti ir asmeniškai pasitarti. </w:t>
            </w:r>
            <w:r w:rsidRPr="001B0D01">
              <w:rPr>
                <w:rFonts w:ascii="Times New Roman" w:hAnsi="Times New Roman" w:cs="Times New Roman"/>
                <w:iCs/>
                <w:sz w:val="24"/>
                <w:szCs w:val="24"/>
              </w:rPr>
              <w:t xml:space="preserve">Mokykla stengiasi maksimaliai užtikrinti reikalingų specialistų pagalbą, tačiau dėl </w:t>
            </w:r>
            <w:r>
              <w:rPr>
                <w:rFonts w:ascii="Times New Roman" w:hAnsi="Times New Roman" w:cs="Times New Roman"/>
                <w:iCs/>
                <w:sz w:val="24"/>
                <w:szCs w:val="24"/>
              </w:rPr>
              <w:t xml:space="preserve">nedidelio </w:t>
            </w:r>
            <w:r w:rsidRPr="001B0D01">
              <w:rPr>
                <w:rFonts w:ascii="Times New Roman" w:hAnsi="Times New Roman" w:cs="Times New Roman"/>
                <w:iCs/>
                <w:sz w:val="24"/>
                <w:szCs w:val="24"/>
              </w:rPr>
              <w:t>etatų skaičiaus, ne visi mokiniai šios pagalbos sulaukia. Kadangi mokykla neturi psichologo, pasitelkiami išoriniai ištekliai. Tėvai</w:t>
            </w:r>
            <w:r>
              <w:rPr>
                <w:rFonts w:ascii="Times New Roman" w:hAnsi="Times New Roman" w:cs="Times New Roman"/>
                <w:iCs/>
                <w:sz w:val="24"/>
                <w:szCs w:val="24"/>
              </w:rPr>
              <w:t xml:space="preserve"> (globėjai, rūpintojai)</w:t>
            </w:r>
            <w:r w:rsidRPr="001B0D01">
              <w:rPr>
                <w:rFonts w:ascii="Times New Roman" w:hAnsi="Times New Roman" w:cs="Times New Roman"/>
                <w:iCs/>
                <w:sz w:val="24"/>
                <w:szCs w:val="24"/>
              </w:rPr>
              <w:t xml:space="preserve"> ir mokiniai kviečiami dalyvauti projektuose, kuriuos organizuoja švietimo pagalbos tarnyba ir kompensuoti šios pagalbos stoką. Bendruomenės teigimu, ne visi, kuriems reikia, pasinaudoja šiomis galimybėmis. NŠA apklausos duomenimis 83,5 </w:t>
            </w:r>
            <w:r>
              <w:rPr>
                <w:rFonts w:ascii="Times New Roman" w:hAnsi="Times New Roman" w:cs="Times New Roman"/>
                <w:iCs/>
                <w:sz w:val="24"/>
                <w:szCs w:val="24"/>
              </w:rPr>
              <w:t xml:space="preserve">proc. </w:t>
            </w:r>
            <w:r w:rsidRPr="001B0D01">
              <w:rPr>
                <w:rFonts w:ascii="Times New Roman" w:hAnsi="Times New Roman" w:cs="Times New Roman"/>
                <w:iCs/>
                <w:sz w:val="24"/>
                <w:szCs w:val="24"/>
              </w:rPr>
              <w:t>anketas atsakiusių mokytojų teigia, kad „</w:t>
            </w:r>
            <w:r w:rsidRPr="001B0D01">
              <w:rPr>
                <w:rFonts w:ascii="Times New Roman" w:eastAsia="Times New Roman" w:hAnsi="Times New Roman" w:cs="Times New Roman"/>
                <w:sz w:val="24"/>
                <w:szCs w:val="24"/>
                <w:lang w:eastAsia="lt-LT"/>
              </w:rPr>
              <w:t>Mokykloje įprasta su mokiniais, tėvais, pedagogais kalbėtis apie mokinių įvairovę, pagarbą, bei pagalbą vienas kitam“</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 xml:space="preserve"> 48,4 proc. teigia, kad „Mokytojų neerzina tėvai, kurie per daug kišasi į vaiko ugdymą“.</w:t>
            </w:r>
            <w:r>
              <w:rPr>
                <w:rFonts w:ascii="Times New Roman" w:eastAsia="Times New Roman" w:hAnsi="Times New Roman" w:cs="Times New Roman"/>
                <w:sz w:val="24"/>
                <w:szCs w:val="24"/>
                <w:lang w:eastAsia="lt-LT"/>
              </w:rPr>
              <w:t xml:space="preserve"> </w:t>
            </w:r>
            <w:r w:rsidRPr="001B0D01">
              <w:rPr>
                <w:rFonts w:ascii="Times New Roman" w:eastAsia="Times New Roman" w:hAnsi="Times New Roman" w:cs="Times New Roman"/>
                <w:sz w:val="24"/>
                <w:szCs w:val="24"/>
                <w:lang w:eastAsia="lt-LT"/>
              </w:rPr>
              <w:t>„Tėvai dabar reiklūs, bet mūsų toks darbas, užtikrinti, kad vaikui būtų gerai“ – teig</w:t>
            </w:r>
            <w:r>
              <w:rPr>
                <w:rFonts w:ascii="Times New Roman" w:eastAsia="Times New Roman" w:hAnsi="Times New Roman" w:cs="Times New Roman"/>
                <w:sz w:val="24"/>
                <w:szCs w:val="24"/>
                <w:lang w:eastAsia="lt-LT"/>
              </w:rPr>
              <w:t>ia</w:t>
            </w:r>
            <w:r w:rsidRPr="001B0D01">
              <w:rPr>
                <w:rFonts w:ascii="Times New Roman" w:eastAsia="Times New Roman" w:hAnsi="Times New Roman" w:cs="Times New Roman"/>
                <w:sz w:val="24"/>
                <w:szCs w:val="24"/>
                <w:lang w:eastAsia="lt-LT"/>
              </w:rPr>
              <w:t xml:space="preserve"> mokyklos direktorius. T</w:t>
            </w:r>
            <w:r>
              <w:rPr>
                <w:rFonts w:ascii="Times New Roman" w:eastAsia="Times New Roman" w:hAnsi="Times New Roman" w:cs="Times New Roman"/>
                <w:sz w:val="24"/>
                <w:szCs w:val="24"/>
                <w:lang w:eastAsia="lt-LT"/>
              </w:rPr>
              <w:t>ai</w:t>
            </w:r>
            <w:r w:rsidRPr="001B0D01">
              <w:rPr>
                <w:rFonts w:ascii="Times New Roman" w:eastAsia="Times New Roman" w:hAnsi="Times New Roman" w:cs="Times New Roman"/>
                <w:sz w:val="24"/>
                <w:szCs w:val="24"/>
                <w:lang w:eastAsia="lt-LT"/>
              </w:rPr>
              <w:t xml:space="preserve"> patvirtina ir 2</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4 klasių tėvų apklausos duomenys</w:t>
            </w:r>
            <w:r>
              <w:rPr>
                <w:rFonts w:ascii="Times New Roman" w:eastAsia="Times New Roman" w:hAnsi="Times New Roman" w:cs="Times New Roman"/>
                <w:sz w:val="24"/>
                <w:szCs w:val="24"/>
                <w:lang w:eastAsia="lt-LT"/>
              </w:rPr>
              <w:t xml:space="preserve"> – </w:t>
            </w:r>
            <w:r w:rsidRPr="001B0D01">
              <w:rPr>
                <w:rFonts w:ascii="Times New Roman" w:eastAsia="Times New Roman" w:hAnsi="Times New Roman" w:cs="Times New Roman"/>
                <w:sz w:val="24"/>
                <w:szCs w:val="24"/>
                <w:lang w:eastAsia="lt-LT"/>
              </w:rPr>
              <w:t xml:space="preserve">98 proc. respondentų pritaria teiginiui, </w:t>
            </w:r>
            <w:r>
              <w:rPr>
                <w:rFonts w:ascii="Times New Roman" w:eastAsia="Times New Roman" w:hAnsi="Times New Roman" w:cs="Times New Roman"/>
                <w:sz w:val="24"/>
                <w:szCs w:val="24"/>
                <w:lang w:eastAsia="lt-LT"/>
              </w:rPr>
              <w:t>jog</w:t>
            </w:r>
            <w:r w:rsidRPr="001B0D01">
              <w:rPr>
                <w:rFonts w:ascii="Times New Roman" w:eastAsia="Times New Roman" w:hAnsi="Times New Roman" w:cs="Times New Roman"/>
                <w:sz w:val="24"/>
                <w:szCs w:val="24"/>
                <w:lang w:eastAsia="lt-LT"/>
              </w:rPr>
              <w:t xml:space="preserve"> „Mokykla deda daug pastangų, kad joje visiems būtų gera“</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w:t>
            </w:r>
            <w:r w:rsidRPr="001B0D01">
              <w:rPr>
                <w:rFonts w:ascii="Times New Roman" w:eastAsia="Times New Roman" w:hAnsi="Times New Roman" w:cs="Times New Roman"/>
                <w:sz w:val="24"/>
                <w:szCs w:val="24"/>
                <w:lang w:eastAsia="lt-LT"/>
              </w:rPr>
              <w:t>ad „Mokykla siekia padėti kiekvienam mokymosi ar elgesio sunkumų turinčiam vaikui“ teigia 97,9 proc. šios grupės respondentų, o 5</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10 klasių 90,4 procent</w:t>
            </w:r>
            <w:r>
              <w:rPr>
                <w:rFonts w:ascii="Times New Roman" w:eastAsia="Times New Roman" w:hAnsi="Times New Roman" w:cs="Times New Roman"/>
                <w:sz w:val="24"/>
                <w:szCs w:val="24"/>
                <w:lang w:eastAsia="lt-LT"/>
              </w:rPr>
              <w:t>o</w:t>
            </w:r>
            <w:r w:rsidRPr="001B0D01">
              <w:rPr>
                <w:rFonts w:ascii="Times New Roman" w:eastAsia="Times New Roman" w:hAnsi="Times New Roman" w:cs="Times New Roman"/>
                <w:sz w:val="24"/>
                <w:szCs w:val="24"/>
                <w:lang w:eastAsia="lt-LT"/>
              </w:rPr>
              <w:t xml:space="preserve"> sutinka su šiuo teiginiu. Įvertin</w:t>
            </w:r>
            <w:r>
              <w:rPr>
                <w:rFonts w:ascii="Times New Roman" w:eastAsia="Times New Roman" w:hAnsi="Times New Roman" w:cs="Times New Roman"/>
                <w:sz w:val="24"/>
                <w:szCs w:val="24"/>
                <w:lang w:eastAsia="lt-LT"/>
              </w:rPr>
              <w:t>us</w:t>
            </w:r>
            <w:r w:rsidRPr="001B0D01">
              <w:rPr>
                <w:rFonts w:ascii="Times New Roman" w:eastAsia="Times New Roman" w:hAnsi="Times New Roman" w:cs="Times New Roman"/>
                <w:sz w:val="24"/>
                <w:szCs w:val="24"/>
                <w:lang w:eastAsia="lt-LT"/>
              </w:rPr>
              <w:t xml:space="preserve"> turimus išteklius ir taikomas priemones bei būdus</w:t>
            </w:r>
            <w:r>
              <w:rPr>
                <w:rFonts w:ascii="Times New Roman" w:eastAsia="Times New Roman" w:hAnsi="Times New Roman" w:cs="Times New Roman"/>
                <w:sz w:val="24"/>
                <w:szCs w:val="24"/>
                <w:lang w:eastAsia="lt-LT"/>
              </w:rPr>
              <w:t>,</w:t>
            </w:r>
            <w:r w:rsidRPr="001B0D01">
              <w:rPr>
                <w:rFonts w:ascii="Times New Roman" w:eastAsia="Times New Roman" w:hAnsi="Times New Roman" w:cs="Times New Roman"/>
                <w:sz w:val="24"/>
                <w:szCs w:val="24"/>
                <w:lang w:eastAsia="lt-LT"/>
              </w:rPr>
              <w:t xml:space="preserve"> vertintojai teigia, kad švietimo pagalbos specialistų pagalba mokiniui ir šeimai vertinama kaip tinkama ir paveiki.</w:t>
            </w:r>
          </w:p>
        </w:tc>
      </w:tr>
      <w:tr w:rsidR="00E14980" w:rsidRPr="001B0D01" w14:paraId="3B749587" w14:textId="77777777" w:rsidTr="00EE66A9">
        <w:tc>
          <w:tcPr>
            <w:tcW w:w="2741" w:type="dxa"/>
            <w:shd w:val="clear" w:color="auto" w:fill="auto"/>
          </w:tcPr>
          <w:p w14:paraId="3B749581" w14:textId="77777777" w:rsidR="00E14980" w:rsidRPr="001B0D01" w:rsidRDefault="00E14980" w:rsidP="00EE66A9">
            <w:pPr>
              <w:numPr>
                <w:ilvl w:val="1"/>
                <w:numId w:val="44"/>
              </w:numPr>
              <w:tabs>
                <w:tab w:val="left" w:pos="426"/>
              </w:tabs>
              <w:spacing w:after="0" w:line="240" w:lineRule="auto"/>
              <w:ind w:left="0" w:firstLine="0"/>
              <w:rPr>
                <w:rFonts w:ascii="Times New Roman" w:hAnsi="Times New Roman" w:cs="Times New Roman"/>
                <w:sz w:val="24"/>
                <w:szCs w:val="24"/>
              </w:rPr>
            </w:pPr>
            <w:r w:rsidRPr="001B0D01">
              <w:rPr>
                <w:rFonts w:ascii="Times New Roman" w:hAnsi="Times New Roman" w:cs="Times New Roman"/>
                <w:sz w:val="24"/>
                <w:szCs w:val="24"/>
              </w:rPr>
              <w:lastRenderedPageBreak/>
              <w:t>Įgalinantis vadovavimas mokymuisi ir mokinių mokymosi patirtys, 2 lygis ir išskirtas kaip tobulintinas mokyklos veiklos aspektas</w:t>
            </w:r>
          </w:p>
        </w:tc>
        <w:tc>
          <w:tcPr>
            <w:tcW w:w="7177" w:type="dxa"/>
            <w:shd w:val="clear" w:color="auto" w:fill="auto"/>
          </w:tcPr>
          <w:p w14:paraId="3B749582" w14:textId="77777777" w:rsidR="00E14980" w:rsidRPr="001B0D01" w:rsidRDefault="00E14980" w:rsidP="00EE66A9">
            <w:pPr>
              <w:tabs>
                <w:tab w:val="left" w:pos="601"/>
              </w:tabs>
              <w:spacing w:after="0" w:line="240" w:lineRule="auto"/>
              <w:jc w:val="both"/>
              <w:rPr>
                <w:rFonts w:ascii="Times New Roman" w:hAnsi="Times New Roman" w:cs="Times New Roman"/>
                <w:sz w:val="24"/>
                <w:szCs w:val="24"/>
                <w:lang w:eastAsia="pl-PL"/>
              </w:rPr>
            </w:pPr>
            <w:r w:rsidRPr="001B0D01">
              <w:rPr>
                <w:rFonts w:ascii="Times New Roman" w:hAnsi="Times New Roman" w:cs="Times New Roman"/>
                <w:i/>
                <w:sz w:val="24"/>
                <w:szCs w:val="24"/>
                <w:lang w:eastAsia="pl-PL"/>
              </w:rPr>
              <w:t>Visų mokinių motyvuojantis įtraukimas į mokymosi procesą</w:t>
            </w:r>
            <w:r w:rsidRPr="00E74949">
              <w:rPr>
                <w:rFonts w:ascii="Times New Roman" w:hAnsi="Times New Roman" w:cs="Times New Roman"/>
                <w:iCs/>
                <w:sz w:val="24"/>
                <w:szCs w:val="24"/>
                <w:lang w:eastAsia="pl-PL"/>
              </w:rPr>
              <w:t>.</w:t>
            </w:r>
            <w:r w:rsidRPr="001B0D01">
              <w:rPr>
                <w:rFonts w:ascii="Times New Roman" w:hAnsi="Times New Roman" w:cs="Times New Roman"/>
                <w:sz w:val="24"/>
                <w:szCs w:val="24"/>
                <w:lang w:eastAsia="pl-PL"/>
              </w:rPr>
              <w:t xml:space="preserve"> Įgalinantis vadovavimas mokymuisi ir mokinių mokymosi patirtys kaip stiprusis pamokos aspektas išskirtas 54 proc., kaip tobulintinas – 33 proc. stebėtų pamokų. Vadovavimo mokymuisi vidurkis – 2,47 (moda – 2), mokinių mokymosi patirčių vidurkis – 2,48 (moda –2). Analizuojant įgalinančio vadovavimo mokymuisi ir mokinių mokymosi patirtis pagal mokomuosius blokus </w:t>
            </w:r>
            <w:r>
              <w:rPr>
                <w:rFonts w:ascii="Times New Roman" w:hAnsi="Times New Roman" w:cs="Times New Roman"/>
                <w:sz w:val="24"/>
                <w:szCs w:val="24"/>
                <w:lang w:eastAsia="pl-PL"/>
              </w:rPr>
              <w:t>už</w:t>
            </w:r>
            <w:r w:rsidRPr="001B0D01">
              <w:rPr>
                <w:rFonts w:ascii="Times New Roman" w:hAnsi="Times New Roman" w:cs="Times New Roman"/>
                <w:sz w:val="24"/>
                <w:szCs w:val="24"/>
                <w:lang w:eastAsia="pl-PL"/>
              </w:rPr>
              <w:t>fiksuota, kad aukščiausiai įvertintos meninio – technologinio ugdymo ir matematikos, o žemiausiai – dorinio ugdymo pamokos. Geriausiai vadovavimas mokymuisi ir mokymosi patirtys įvertintos 2 ir 4 klasių pamokose (vidurkis – 3,1 iš 4), žemiausiai – 9, 10 klasėse (vidurkis – 2,1 iš 4).</w:t>
            </w:r>
          </w:p>
          <w:p w14:paraId="3B749583" w14:textId="77777777" w:rsidR="00E14980" w:rsidRPr="001B0D01" w:rsidRDefault="00E14980" w:rsidP="00EE66A9">
            <w:pPr>
              <w:tabs>
                <w:tab w:val="left" w:pos="601"/>
              </w:tabs>
              <w:spacing w:after="0" w:line="240" w:lineRule="auto"/>
              <w:jc w:val="both"/>
              <w:rPr>
                <w:rFonts w:ascii="Times New Roman" w:hAnsi="Times New Roman" w:cs="Times New Roman"/>
                <w:sz w:val="24"/>
                <w:szCs w:val="24"/>
                <w:lang w:eastAsia="pl-PL"/>
              </w:rPr>
            </w:pPr>
            <w:r w:rsidRPr="001B0D01">
              <w:rPr>
                <w:rFonts w:ascii="Times New Roman" w:hAnsi="Times New Roman" w:cs="Times New Roman"/>
                <w:i/>
                <w:sz w:val="24"/>
                <w:szCs w:val="24"/>
                <w:lang w:eastAsia="pl-PL"/>
              </w:rPr>
              <w:t>Sąlygų su</w:t>
            </w:r>
            <w:r>
              <w:rPr>
                <w:rFonts w:ascii="Times New Roman" w:hAnsi="Times New Roman" w:cs="Times New Roman"/>
                <w:i/>
                <w:sz w:val="24"/>
                <w:szCs w:val="24"/>
                <w:lang w:eastAsia="pl-PL"/>
              </w:rPr>
              <w:t>vokimui</w:t>
            </w:r>
            <w:r w:rsidRPr="001B0D01">
              <w:rPr>
                <w:rFonts w:ascii="Times New Roman" w:hAnsi="Times New Roman" w:cs="Times New Roman"/>
                <w:i/>
                <w:sz w:val="24"/>
                <w:szCs w:val="24"/>
                <w:lang w:eastAsia="pl-PL"/>
              </w:rPr>
              <w:t xml:space="preserve"> ir gilia</w:t>
            </w:r>
            <w:r>
              <w:rPr>
                <w:rFonts w:ascii="Times New Roman" w:hAnsi="Times New Roman" w:cs="Times New Roman"/>
                <w:i/>
                <w:sz w:val="24"/>
                <w:szCs w:val="24"/>
                <w:lang w:eastAsia="pl-PL"/>
              </w:rPr>
              <w:t>ja</w:t>
            </w:r>
            <w:r w:rsidRPr="001B0D01">
              <w:rPr>
                <w:rFonts w:ascii="Times New Roman" w:hAnsi="Times New Roman" w:cs="Times New Roman"/>
                <w:i/>
                <w:sz w:val="24"/>
                <w:szCs w:val="24"/>
                <w:lang w:eastAsia="pl-PL"/>
              </w:rPr>
              <w:t>m mokymuisi sudarymas</w:t>
            </w:r>
            <w:r w:rsidRPr="00E74949">
              <w:rPr>
                <w:rFonts w:ascii="Times New Roman" w:hAnsi="Times New Roman" w:cs="Times New Roman"/>
                <w:iCs/>
                <w:sz w:val="24"/>
                <w:szCs w:val="24"/>
                <w:lang w:eastAsia="pl-PL"/>
              </w:rPr>
              <w:t>.</w:t>
            </w:r>
            <w:r w:rsidRPr="001B0D01">
              <w:rPr>
                <w:rFonts w:ascii="Times New Roman" w:hAnsi="Times New Roman" w:cs="Times New Roman"/>
                <w:sz w:val="24"/>
                <w:szCs w:val="24"/>
                <w:lang w:eastAsia="pl-PL"/>
              </w:rPr>
              <w:t xml:space="preserve"> Mokytojo vadovavimas mokymuisi kaip stiprusis pamokos aspektas išskirtas 46 proc. stebėtų pamokų, kaip tobulintinas – 23 proc. pamokų. Vertinimo metu 47 stebėtose pamokose (71 proc.) vyravo tradicinė mokymo paradigma. Pamokose dominavo mokytojas, mokiniams nebuvo kuriami aukštesniuosius mąstymo gebėjimus skatinantys iššūkiai, sudaryta </w:t>
            </w:r>
            <w:r>
              <w:rPr>
                <w:rFonts w:ascii="Times New Roman" w:hAnsi="Times New Roman" w:cs="Times New Roman"/>
                <w:sz w:val="24"/>
                <w:szCs w:val="24"/>
                <w:lang w:eastAsia="pl-PL"/>
              </w:rPr>
              <w:t xml:space="preserve">per mažai </w:t>
            </w:r>
            <w:r w:rsidRPr="001B0D01">
              <w:rPr>
                <w:rFonts w:ascii="Times New Roman" w:hAnsi="Times New Roman" w:cs="Times New Roman"/>
                <w:sz w:val="24"/>
                <w:szCs w:val="24"/>
                <w:lang w:eastAsia="pl-PL"/>
              </w:rPr>
              <w:t xml:space="preserve">galimybių pasirinkti mokymosi priemones, būdus, užduotis, planuoti įsivertinimą. Mokytojai retai taikė veiksmingus </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visų ir kiekvieno mokinio</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įsitraukimo į mokymosi procesą būdus. </w:t>
            </w:r>
            <w:r>
              <w:rPr>
                <w:rFonts w:ascii="Times New Roman" w:hAnsi="Times New Roman" w:cs="Times New Roman"/>
                <w:sz w:val="24"/>
                <w:szCs w:val="24"/>
                <w:lang w:eastAsia="pl-PL"/>
              </w:rPr>
              <w:t>I</w:t>
            </w:r>
            <w:r w:rsidRPr="001B0D01">
              <w:rPr>
                <w:rFonts w:ascii="Times New Roman" w:hAnsi="Times New Roman" w:cs="Times New Roman"/>
                <w:sz w:val="24"/>
                <w:szCs w:val="24"/>
                <w:lang w:eastAsia="pl-PL"/>
              </w:rPr>
              <w:t xml:space="preserve">ššūkių nebuvimas mažiau motyvuoja mokinius, nereikalauja pastangų ir atkaklumo, neatitinka kiekvieno mokinio individualių galių, mažina įsitraukimą ir kiekvieno mokinio sėkmę siekiant optimalios pažangos. Motyvuojantis mokinių įtraukimas į mokymosi procesą, kaip stiprusis </w:t>
            </w:r>
            <w:r w:rsidRPr="001B0D01">
              <w:rPr>
                <w:rFonts w:ascii="Times New Roman" w:hAnsi="Times New Roman" w:cs="Times New Roman"/>
                <w:sz w:val="24"/>
                <w:szCs w:val="24"/>
                <w:lang w:eastAsia="pl-PL"/>
              </w:rPr>
              <w:lastRenderedPageBreak/>
              <w:t>pamokos aspektas, išskirtas ir ketvirtu lygiu įvertintas 6a kl. anglų k., 2b kl. matematikos, 6a kl. geografijos, 6a kl. technologijų pamokose. Paveikus ir motyvuojantis mokinių įtraukimas į mokymo(</w:t>
            </w:r>
            <w:proofErr w:type="spellStart"/>
            <w:r w:rsidRPr="001B0D01">
              <w:rPr>
                <w:rFonts w:ascii="Times New Roman" w:hAnsi="Times New Roman" w:cs="Times New Roman"/>
                <w:sz w:val="24"/>
                <w:szCs w:val="24"/>
                <w:lang w:eastAsia="pl-PL"/>
              </w:rPr>
              <w:t>si</w:t>
            </w:r>
            <w:proofErr w:type="spellEnd"/>
            <w:r w:rsidRPr="001B0D01">
              <w:rPr>
                <w:rFonts w:ascii="Times New Roman" w:hAnsi="Times New Roman" w:cs="Times New Roman"/>
                <w:sz w:val="24"/>
                <w:szCs w:val="24"/>
                <w:lang w:eastAsia="pl-PL"/>
              </w:rPr>
              <w:t>) procesą, aktyvus bendradarbiavimas stebėtas 5a</w:t>
            </w:r>
            <w:r>
              <w:rPr>
                <w:rFonts w:ascii="Times New Roman" w:hAnsi="Times New Roman" w:cs="Times New Roman"/>
                <w:sz w:val="24"/>
                <w:szCs w:val="24"/>
                <w:lang w:eastAsia="pl-PL"/>
              </w:rPr>
              <w:t xml:space="preserve"> ir </w:t>
            </w:r>
            <w:r w:rsidRPr="001B0D01">
              <w:rPr>
                <w:rFonts w:ascii="Times New Roman" w:hAnsi="Times New Roman" w:cs="Times New Roman"/>
                <w:sz w:val="24"/>
                <w:szCs w:val="24"/>
                <w:lang w:eastAsia="pl-PL"/>
              </w:rPr>
              <w:t>b anglų k.</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6b kl. gamtos ir žmogaus</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5a, 6a kl. muzikos</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1, 10 kl. fizinio ugdymo</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2b, 3a kl. lietuvių k.</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5a, 6b kl. matematikos</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5b, 10 kl. dailės</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8b kl. vokiečių k.</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9 kl. technologijų pamokose. </w:t>
            </w:r>
            <w:r>
              <w:rPr>
                <w:rFonts w:ascii="Times New Roman" w:hAnsi="Times New Roman" w:cs="Times New Roman"/>
                <w:sz w:val="24"/>
                <w:szCs w:val="24"/>
                <w:lang w:eastAsia="pl-PL"/>
              </w:rPr>
              <w:t>Dvylikoje (</w:t>
            </w:r>
            <w:r w:rsidRPr="001B0D01">
              <w:rPr>
                <w:rFonts w:ascii="Times New Roman" w:hAnsi="Times New Roman" w:cs="Times New Roman"/>
                <w:sz w:val="24"/>
                <w:szCs w:val="24"/>
                <w:lang w:eastAsia="pl-PL"/>
              </w:rPr>
              <w:t>12</w:t>
            </w:r>
            <w:r>
              <w:rPr>
                <w:rFonts w:ascii="Times New Roman" w:hAnsi="Times New Roman" w:cs="Times New Roman"/>
                <w:sz w:val="24"/>
                <w:szCs w:val="24"/>
                <w:lang w:eastAsia="pl-PL"/>
              </w:rPr>
              <w:t>)</w:t>
            </w:r>
            <w:r w:rsidRPr="001B0D01">
              <w:rPr>
                <w:rFonts w:ascii="Times New Roman" w:hAnsi="Times New Roman" w:cs="Times New Roman"/>
                <w:sz w:val="24"/>
                <w:szCs w:val="24"/>
                <w:lang w:eastAsia="pl-PL"/>
              </w:rPr>
              <w:t xml:space="preserve"> pamokų visų mokinių motyvuojantis įtraukimas į mokymosi procesą </w:t>
            </w:r>
            <w:r>
              <w:rPr>
                <w:rFonts w:ascii="Times New Roman" w:hAnsi="Times New Roman" w:cs="Times New Roman"/>
                <w:sz w:val="24"/>
                <w:szCs w:val="24"/>
                <w:lang w:eastAsia="pl-PL"/>
              </w:rPr>
              <w:t>už</w:t>
            </w:r>
            <w:r w:rsidRPr="001B0D01">
              <w:rPr>
                <w:rFonts w:ascii="Times New Roman" w:hAnsi="Times New Roman" w:cs="Times New Roman"/>
                <w:sz w:val="24"/>
                <w:szCs w:val="24"/>
                <w:lang w:eastAsia="pl-PL"/>
              </w:rPr>
              <w:t xml:space="preserve">fiksuotas kaip tobulintina veikla: pasiūlyta mažai mokinius įtraukiančių užduočių, metodų ir darbo būdų, trūko SUP mokinių įtraukimo į bendrą veiklą, neišnaudotas gabių mokinių potencialas, visiems iškeltas vienodas tikslas neskatino maksimalios kiekvieno mokinio pažangos, teigiamos mokytojų nuostatos ir palaikymas pasiekė ne kiekvieną mokinį. </w:t>
            </w:r>
          </w:p>
          <w:p w14:paraId="3B749584" w14:textId="77777777" w:rsidR="00E14980" w:rsidRPr="001B0D01" w:rsidRDefault="00E14980" w:rsidP="00EE66A9">
            <w:pPr>
              <w:tabs>
                <w:tab w:val="left" w:pos="601"/>
              </w:tabs>
              <w:spacing w:after="0" w:line="240" w:lineRule="auto"/>
              <w:jc w:val="both"/>
              <w:rPr>
                <w:rFonts w:ascii="Times New Roman" w:hAnsi="Times New Roman" w:cs="Times New Roman"/>
                <w:color w:val="000000"/>
                <w:sz w:val="24"/>
                <w:szCs w:val="24"/>
                <w:lang w:eastAsia="pl-PL"/>
              </w:rPr>
            </w:pPr>
            <w:r w:rsidRPr="001B0D01">
              <w:rPr>
                <w:rFonts w:ascii="Times New Roman" w:hAnsi="Times New Roman" w:cs="Times New Roman"/>
                <w:i/>
                <w:sz w:val="24"/>
                <w:szCs w:val="24"/>
                <w:lang w:eastAsia="pl-PL"/>
              </w:rPr>
              <w:t>Sąlygų sudarymas strategiškai taikyti ir įvairiais būdais pademonstruoti žinojimą</w:t>
            </w:r>
            <w:r w:rsidRPr="00E74949">
              <w:rPr>
                <w:rFonts w:ascii="Times New Roman" w:hAnsi="Times New Roman" w:cs="Times New Roman"/>
                <w:iCs/>
                <w:sz w:val="24"/>
                <w:szCs w:val="24"/>
                <w:lang w:eastAsia="pl-PL"/>
              </w:rPr>
              <w:t>.</w:t>
            </w:r>
            <w:r w:rsidRPr="001B0D01">
              <w:rPr>
                <w:rFonts w:ascii="Times New Roman" w:hAnsi="Times New Roman" w:cs="Times New Roman"/>
                <w:sz w:val="24"/>
                <w:szCs w:val="24"/>
                <w:lang w:eastAsia="pl-PL"/>
              </w:rPr>
              <w:t xml:space="preserve"> Sąlygų su</w:t>
            </w:r>
            <w:r>
              <w:rPr>
                <w:rFonts w:ascii="Times New Roman" w:hAnsi="Times New Roman" w:cs="Times New Roman"/>
                <w:sz w:val="24"/>
                <w:szCs w:val="24"/>
                <w:lang w:eastAsia="pl-PL"/>
              </w:rPr>
              <w:t>vokimui</w:t>
            </w:r>
            <w:r w:rsidRPr="001B0D01">
              <w:rPr>
                <w:rFonts w:ascii="Times New Roman" w:hAnsi="Times New Roman" w:cs="Times New Roman"/>
                <w:sz w:val="24"/>
                <w:szCs w:val="24"/>
                <w:lang w:eastAsia="pl-PL"/>
              </w:rPr>
              <w:t xml:space="preserve"> ir gilia</w:t>
            </w:r>
            <w:r>
              <w:rPr>
                <w:rFonts w:ascii="Times New Roman" w:hAnsi="Times New Roman" w:cs="Times New Roman"/>
                <w:sz w:val="24"/>
                <w:szCs w:val="24"/>
                <w:lang w:eastAsia="pl-PL"/>
              </w:rPr>
              <w:t>ja</w:t>
            </w:r>
            <w:r w:rsidRPr="001B0D01">
              <w:rPr>
                <w:rFonts w:ascii="Times New Roman" w:hAnsi="Times New Roman" w:cs="Times New Roman"/>
                <w:sz w:val="24"/>
                <w:szCs w:val="24"/>
                <w:lang w:eastAsia="pl-PL"/>
              </w:rPr>
              <w:t>m mokymuisi sudarymas kaip tobulintinas pamoko</w:t>
            </w:r>
            <w:r>
              <w:rPr>
                <w:rFonts w:ascii="Times New Roman" w:hAnsi="Times New Roman" w:cs="Times New Roman"/>
                <w:sz w:val="24"/>
                <w:szCs w:val="24"/>
                <w:lang w:eastAsia="pl-PL"/>
              </w:rPr>
              <w:t>s aspektas užfiksuotas septyniose (7) pamokose</w:t>
            </w:r>
            <w:r w:rsidRPr="001B0D01">
              <w:rPr>
                <w:rFonts w:ascii="Times New Roman" w:hAnsi="Times New Roman" w:cs="Times New Roman"/>
                <w:sz w:val="24"/>
                <w:szCs w:val="24"/>
                <w:lang w:eastAsia="pl-PL"/>
              </w:rPr>
              <w:t xml:space="preserve">: parinktos tradicinės priemonės, vienodi darbo būdai, grįžtamojo ryšio stoka nesudarė galimybių mokiniams praktiškai veikti, analizuoti, sisteminti ir sieti žinias, atsiskleisti gabiems mokiniams. </w:t>
            </w:r>
            <w:r w:rsidRPr="001B0D01">
              <w:rPr>
                <w:rFonts w:ascii="Times New Roman" w:hAnsi="Times New Roman" w:cs="Times New Roman"/>
                <w:color w:val="000000"/>
                <w:sz w:val="24"/>
                <w:szCs w:val="24"/>
                <w:lang w:eastAsia="pl-PL"/>
              </w:rPr>
              <w:t>Tinkamas sąlygų gilia</w:t>
            </w:r>
            <w:r>
              <w:rPr>
                <w:rFonts w:ascii="Times New Roman" w:hAnsi="Times New Roman" w:cs="Times New Roman"/>
                <w:color w:val="000000"/>
                <w:sz w:val="24"/>
                <w:szCs w:val="24"/>
                <w:lang w:eastAsia="pl-PL"/>
              </w:rPr>
              <w:t>ja</w:t>
            </w:r>
            <w:r w:rsidRPr="001B0D01">
              <w:rPr>
                <w:rFonts w:ascii="Times New Roman" w:hAnsi="Times New Roman" w:cs="Times New Roman"/>
                <w:color w:val="000000"/>
                <w:sz w:val="24"/>
                <w:szCs w:val="24"/>
                <w:lang w:eastAsia="pl-PL"/>
              </w:rPr>
              <w:t>m mokymuisi sudarymas stebėtas 2a, 3</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4 jungtinėje kl. (</w:t>
            </w:r>
            <w:proofErr w:type="spellStart"/>
            <w:r w:rsidRPr="001B0D01">
              <w:rPr>
                <w:rFonts w:ascii="Times New Roman" w:hAnsi="Times New Roman" w:cs="Times New Roman"/>
                <w:color w:val="000000"/>
                <w:sz w:val="24"/>
                <w:szCs w:val="24"/>
                <w:lang w:eastAsia="pl-PL"/>
              </w:rPr>
              <w:t>Germaniškio</w:t>
            </w:r>
            <w:proofErr w:type="spellEnd"/>
            <w:r w:rsidRPr="001B0D01">
              <w:rPr>
                <w:rFonts w:ascii="Times New Roman" w:hAnsi="Times New Roman" w:cs="Times New Roman"/>
                <w:color w:val="000000"/>
                <w:sz w:val="24"/>
                <w:szCs w:val="24"/>
                <w:lang w:eastAsia="pl-PL"/>
              </w:rPr>
              <w:t xml:space="preserve"> sk.)</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8b kl. matematikos</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9, 10 kl. istorijos</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8b kl. vokiečių k.</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7b, 8a</w:t>
            </w:r>
            <w:r>
              <w:rPr>
                <w:rFonts w:ascii="Times New Roman" w:hAnsi="Times New Roman" w:cs="Times New Roman"/>
                <w:color w:val="000000"/>
                <w:sz w:val="24"/>
                <w:szCs w:val="24"/>
                <w:lang w:eastAsia="pl-PL"/>
              </w:rPr>
              <w:t xml:space="preserve"> ir </w:t>
            </w:r>
            <w:r w:rsidRPr="001B0D01">
              <w:rPr>
                <w:rFonts w:ascii="Times New Roman" w:hAnsi="Times New Roman" w:cs="Times New Roman"/>
                <w:color w:val="000000"/>
                <w:sz w:val="24"/>
                <w:szCs w:val="24"/>
                <w:lang w:eastAsia="pl-PL"/>
              </w:rPr>
              <w:t>b kl. rusų k.</w:t>
            </w:r>
            <w:r>
              <w:rPr>
                <w:rFonts w:ascii="Times New Roman" w:hAnsi="Times New Roman" w:cs="Times New Roman"/>
                <w:color w:val="000000"/>
                <w:sz w:val="24"/>
                <w:szCs w:val="24"/>
                <w:lang w:eastAsia="pl-PL"/>
              </w:rPr>
              <w:t>;</w:t>
            </w:r>
            <w:r w:rsidRPr="001B0D01">
              <w:rPr>
                <w:rFonts w:ascii="Times New Roman" w:hAnsi="Times New Roman" w:cs="Times New Roman"/>
                <w:color w:val="000000"/>
                <w:sz w:val="24"/>
                <w:szCs w:val="24"/>
                <w:lang w:eastAsia="pl-PL"/>
              </w:rPr>
              <w:t xml:space="preserve"> 6b kl. informacinių technologijų pamokose.</w:t>
            </w:r>
          </w:p>
          <w:p w14:paraId="3B749585" w14:textId="77777777" w:rsidR="00E14980" w:rsidRPr="001B0D01" w:rsidRDefault="00E14980" w:rsidP="00EE66A9">
            <w:pPr>
              <w:tabs>
                <w:tab w:val="left" w:pos="601"/>
              </w:tabs>
              <w:spacing w:after="0" w:line="240" w:lineRule="auto"/>
              <w:jc w:val="both"/>
              <w:rPr>
                <w:rFonts w:ascii="Times New Roman" w:hAnsi="Times New Roman" w:cs="Times New Roman"/>
                <w:color w:val="000000"/>
                <w:sz w:val="24"/>
                <w:szCs w:val="24"/>
                <w:lang w:eastAsia="pl-PL"/>
              </w:rPr>
            </w:pPr>
            <w:r w:rsidRPr="001B0D01">
              <w:rPr>
                <w:rFonts w:ascii="Times New Roman" w:hAnsi="Times New Roman" w:cs="Times New Roman"/>
                <w:color w:val="000000"/>
                <w:sz w:val="24"/>
                <w:szCs w:val="24"/>
                <w:lang w:eastAsia="pl-PL"/>
              </w:rPr>
              <w:t>Mokytojai retai s</w:t>
            </w:r>
            <w:r w:rsidRPr="001B0D01">
              <w:rPr>
                <w:rFonts w:ascii="Times New Roman" w:eastAsia="Times New Roman" w:hAnsi="Times New Roman" w:cs="Times New Roman"/>
                <w:color w:val="000000"/>
                <w:sz w:val="24"/>
                <w:szCs w:val="24"/>
                <w:lang w:eastAsia="pl-PL"/>
              </w:rPr>
              <w:t xml:space="preserve">udaro sąlygas visiems ir kiekvienam mokiniui pritaikyti turimas žinias </w:t>
            </w:r>
            <w:proofErr w:type="spellStart"/>
            <w:r w:rsidRPr="001B0D01">
              <w:rPr>
                <w:rFonts w:ascii="Times New Roman" w:eastAsia="Times New Roman" w:hAnsi="Times New Roman" w:cs="Times New Roman"/>
                <w:color w:val="000000"/>
                <w:sz w:val="24"/>
                <w:szCs w:val="24"/>
                <w:lang w:eastAsia="pl-PL"/>
              </w:rPr>
              <w:t>strateguojant</w:t>
            </w:r>
            <w:proofErr w:type="spellEnd"/>
            <w:r w:rsidRPr="001B0D01">
              <w:rPr>
                <w:rFonts w:ascii="Times New Roman" w:eastAsia="Times New Roman" w:hAnsi="Times New Roman" w:cs="Times New Roman"/>
                <w:color w:val="000000"/>
                <w:sz w:val="24"/>
                <w:szCs w:val="24"/>
                <w:lang w:eastAsia="pl-PL"/>
              </w:rPr>
              <w:t xml:space="preserve">, planuojant, kuriant, ieškant problemų sprendimo būdų, mokiniams </w:t>
            </w:r>
            <w:r>
              <w:rPr>
                <w:rFonts w:ascii="Times New Roman" w:eastAsia="Times New Roman" w:hAnsi="Times New Roman" w:cs="Times New Roman"/>
                <w:color w:val="000000"/>
                <w:sz w:val="24"/>
                <w:szCs w:val="24"/>
                <w:lang w:eastAsia="pl-PL"/>
              </w:rPr>
              <w:t xml:space="preserve">savarankiškai </w:t>
            </w:r>
            <w:r w:rsidRPr="001B0D01">
              <w:rPr>
                <w:rFonts w:ascii="Times New Roman" w:eastAsia="Times New Roman" w:hAnsi="Times New Roman" w:cs="Times New Roman"/>
                <w:color w:val="000000"/>
                <w:sz w:val="24"/>
                <w:szCs w:val="24"/>
                <w:lang w:eastAsia="pl-PL"/>
              </w:rPr>
              <w:t xml:space="preserve">pasirenkant žinių atskleidimo būdus, atsižvelgiant į stiprybes ir interesus. Mokinių mokymosi patirtys, kaip stiprusis pamokos aspektas </w:t>
            </w:r>
            <w:r>
              <w:rPr>
                <w:rFonts w:ascii="Times New Roman" w:eastAsia="Times New Roman" w:hAnsi="Times New Roman" w:cs="Times New Roman"/>
                <w:color w:val="000000"/>
                <w:sz w:val="24"/>
                <w:szCs w:val="24"/>
                <w:lang w:eastAsia="pl-PL"/>
              </w:rPr>
              <w:t>už</w:t>
            </w:r>
            <w:r w:rsidRPr="001B0D01">
              <w:rPr>
                <w:rFonts w:ascii="Times New Roman" w:eastAsia="Times New Roman" w:hAnsi="Times New Roman" w:cs="Times New Roman"/>
                <w:color w:val="000000"/>
                <w:sz w:val="24"/>
                <w:szCs w:val="24"/>
                <w:lang w:eastAsia="pl-PL"/>
              </w:rPr>
              <w:t>fiksuotas 33 proc., kaip tobulintinas – 21 proc. stebėtų pamokų. Paveikus sąlygų sudarymas taikyti ir pademonstruoti žinojimą stebėtas 6a, 9 kl. technologijų</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2a, 4a, 10 kl. lietuvių k.</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2a, 8b kl. matematikos</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5a</w:t>
            </w:r>
            <w:r>
              <w:rPr>
                <w:rFonts w:ascii="Times New Roman" w:eastAsia="Times New Roman" w:hAnsi="Times New Roman" w:cs="Times New Roman"/>
                <w:color w:val="000000"/>
                <w:sz w:val="24"/>
                <w:szCs w:val="24"/>
                <w:lang w:eastAsia="pl-PL"/>
              </w:rPr>
              <w:t xml:space="preserve"> ir</w:t>
            </w:r>
            <w:r w:rsidRPr="001B0D01">
              <w:rPr>
                <w:rFonts w:ascii="Times New Roman" w:eastAsia="Times New Roman" w:hAnsi="Times New Roman" w:cs="Times New Roman"/>
                <w:color w:val="000000"/>
                <w:sz w:val="24"/>
                <w:szCs w:val="24"/>
                <w:lang w:eastAsia="pl-PL"/>
              </w:rPr>
              <w:t xml:space="preserve"> b kl. anglų k.</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8a kl. vokiečių k. pamokose. Šiose pamokose buvo kuriamas judrus, aktyvus ir veiklus mokymosi procesas.</w:t>
            </w:r>
            <w:r w:rsidRPr="001B0D01">
              <w:rPr>
                <w:rFonts w:ascii="Times New Roman" w:hAnsi="Times New Roman" w:cs="Times New Roman"/>
                <w:color w:val="000000"/>
                <w:sz w:val="24"/>
                <w:szCs w:val="24"/>
                <w:lang w:eastAsia="pl-PL"/>
              </w:rPr>
              <w:t xml:space="preserve"> </w:t>
            </w:r>
            <w:r w:rsidRPr="001B0D01">
              <w:rPr>
                <w:rFonts w:ascii="Times New Roman" w:eastAsia="Times New Roman" w:hAnsi="Times New Roman" w:cs="Times New Roman"/>
                <w:color w:val="000000"/>
                <w:sz w:val="24"/>
                <w:szCs w:val="24"/>
                <w:lang w:eastAsia="pl-PL"/>
              </w:rPr>
              <w:t xml:space="preserve">Atkreiptinas dėmesys, kad aukščiausiai mokinių mokymosi patirtys </w:t>
            </w:r>
            <w:r>
              <w:rPr>
                <w:rFonts w:ascii="Times New Roman" w:eastAsia="Times New Roman" w:hAnsi="Times New Roman" w:cs="Times New Roman"/>
                <w:color w:val="000000"/>
                <w:sz w:val="24"/>
                <w:szCs w:val="24"/>
                <w:lang w:eastAsia="pl-PL"/>
              </w:rPr>
              <w:t>į</w:t>
            </w:r>
            <w:r w:rsidRPr="001B0D01">
              <w:rPr>
                <w:rFonts w:ascii="Times New Roman" w:eastAsia="Times New Roman" w:hAnsi="Times New Roman" w:cs="Times New Roman"/>
                <w:color w:val="000000"/>
                <w:sz w:val="24"/>
                <w:szCs w:val="24"/>
                <w:lang w:eastAsia="pl-PL"/>
              </w:rPr>
              <w:t>vertintos šiuolaikinės paradigmos pamoko</w:t>
            </w:r>
            <w:r>
              <w:rPr>
                <w:rFonts w:ascii="Times New Roman" w:eastAsia="Times New Roman" w:hAnsi="Times New Roman" w:cs="Times New Roman"/>
                <w:color w:val="000000"/>
                <w:sz w:val="24"/>
                <w:szCs w:val="24"/>
                <w:lang w:eastAsia="pl-PL"/>
              </w:rPr>
              <w:t>s</w:t>
            </w:r>
            <w:r w:rsidRPr="001B0D01">
              <w:rPr>
                <w:rFonts w:ascii="Times New Roman" w:eastAsia="Times New Roman" w:hAnsi="Times New Roman" w:cs="Times New Roman"/>
                <w:color w:val="000000"/>
                <w:sz w:val="24"/>
                <w:szCs w:val="24"/>
                <w:lang w:eastAsia="pl-PL"/>
              </w:rPr>
              <w:t>e (vertinimo vidurkis – 3,8 iš 4), žemiausiai – tradicinės paradigmos pamokose (vertinimo vidurkis – 2,2). Tose pamokose, kur</w:t>
            </w:r>
            <w:r>
              <w:rPr>
                <w:rFonts w:ascii="Times New Roman" w:eastAsia="Times New Roman" w:hAnsi="Times New Roman" w:cs="Times New Roman"/>
                <w:color w:val="000000"/>
                <w:sz w:val="24"/>
                <w:szCs w:val="24"/>
                <w:lang w:eastAsia="pl-PL"/>
              </w:rPr>
              <w:t>iose</w:t>
            </w:r>
            <w:r w:rsidRPr="001B0D01">
              <w:rPr>
                <w:rFonts w:ascii="Times New Roman" w:eastAsia="Times New Roman" w:hAnsi="Times New Roman" w:cs="Times New Roman"/>
                <w:color w:val="000000"/>
                <w:sz w:val="24"/>
                <w:szCs w:val="24"/>
                <w:lang w:eastAsia="pl-PL"/>
              </w:rPr>
              <w:t xml:space="preserve"> mokytojai tinkamai kėlė lūkesčius, veiksmingai išnaudojo mokinių motyvaciją ir galimybes, parinko tinkamas mokymosi strategijas</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pavyko </w:t>
            </w:r>
            <w:r>
              <w:rPr>
                <w:rFonts w:ascii="Times New Roman" w:eastAsia="Times New Roman" w:hAnsi="Times New Roman" w:cs="Times New Roman"/>
                <w:color w:val="000000"/>
                <w:sz w:val="24"/>
                <w:szCs w:val="24"/>
                <w:lang w:eastAsia="pl-PL"/>
              </w:rPr>
              <w:t>surengti</w:t>
            </w:r>
            <w:r w:rsidRPr="001B0D01">
              <w:rPr>
                <w:rFonts w:ascii="Times New Roman" w:eastAsia="Times New Roman" w:hAnsi="Times New Roman" w:cs="Times New Roman"/>
                <w:color w:val="000000"/>
                <w:sz w:val="24"/>
                <w:szCs w:val="24"/>
                <w:lang w:eastAsia="pl-PL"/>
              </w:rPr>
              <w:t xml:space="preserve"> </w:t>
            </w:r>
            <w:proofErr w:type="spellStart"/>
            <w:r w:rsidRPr="001B0D01">
              <w:rPr>
                <w:rFonts w:ascii="Times New Roman" w:eastAsia="Times New Roman" w:hAnsi="Times New Roman" w:cs="Times New Roman"/>
                <w:color w:val="000000"/>
                <w:sz w:val="24"/>
                <w:szCs w:val="24"/>
                <w:lang w:eastAsia="pl-PL"/>
              </w:rPr>
              <w:t>savivaldaus</w:t>
            </w:r>
            <w:proofErr w:type="spellEnd"/>
            <w:r w:rsidRPr="001B0D01">
              <w:rPr>
                <w:rFonts w:ascii="Times New Roman" w:eastAsia="Times New Roman" w:hAnsi="Times New Roman" w:cs="Times New Roman"/>
                <w:color w:val="000000"/>
                <w:sz w:val="24"/>
                <w:szCs w:val="24"/>
                <w:lang w:eastAsia="pl-PL"/>
              </w:rPr>
              <w:t xml:space="preserve"> ir įtraukiančio mokymosi pamokas. </w:t>
            </w:r>
          </w:p>
          <w:p w14:paraId="3B749586"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hAnsi="Times New Roman" w:cs="Times New Roman"/>
                <w:i/>
                <w:sz w:val="24"/>
                <w:szCs w:val="24"/>
                <w:lang w:eastAsia="pl-PL"/>
              </w:rPr>
              <w:t>Įtraukios kultūros kūrimas</w:t>
            </w:r>
            <w:r w:rsidRPr="00E74949">
              <w:rPr>
                <w:rFonts w:ascii="Times New Roman" w:hAnsi="Times New Roman" w:cs="Times New Roman"/>
                <w:iCs/>
                <w:sz w:val="24"/>
                <w:szCs w:val="24"/>
                <w:lang w:eastAsia="pl-PL"/>
              </w:rPr>
              <w:t>.</w:t>
            </w:r>
            <w:r w:rsidRPr="001B0D01">
              <w:rPr>
                <w:rFonts w:ascii="Times New Roman" w:hAnsi="Times New Roman" w:cs="Times New Roman"/>
                <w:sz w:val="24"/>
                <w:szCs w:val="24"/>
                <w:lang w:eastAsia="pl-PL"/>
              </w:rPr>
              <w:t xml:space="preserve"> </w:t>
            </w:r>
            <w:r w:rsidRPr="001B0D01">
              <w:rPr>
                <w:rFonts w:ascii="Times New Roman" w:eastAsia="Times New Roman" w:hAnsi="Times New Roman" w:cs="Times New Roman"/>
                <w:color w:val="000000"/>
                <w:sz w:val="24"/>
                <w:szCs w:val="24"/>
                <w:lang w:eastAsia="pl-PL"/>
              </w:rPr>
              <w:t xml:space="preserve">Daugumoje (68 proc.) stebėtų pamokų </w:t>
            </w:r>
            <w:r>
              <w:rPr>
                <w:rFonts w:ascii="Times New Roman" w:eastAsia="Times New Roman" w:hAnsi="Times New Roman" w:cs="Times New Roman"/>
                <w:color w:val="000000"/>
                <w:sz w:val="24"/>
                <w:szCs w:val="24"/>
                <w:lang w:eastAsia="pl-PL"/>
              </w:rPr>
              <w:t>už</w:t>
            </w:r>
            <w:r w:rsidRPr="001B0D01">
              <w:rPr>
                <w:rFonts w:ascii="Times New Roman" w:eastAsia="Times New Roman" w:hAnsi="Times New Roman" w:cs="Times New Roman"/>
                <w:color w:val="000000"/>
                <w:sz w:val="24"/>
                <w:szCs w:val="24"/>
                <w:lang w:eastAsia="pl-PL"/>
              </w:rPr>
              <w:t>fiksuoti pagarbūs, geranoriški mokinių ir mokytojų tarpusavio santykiai, darbo taisyklių laikymasis. Įtraukios kultūros kūrimas, paremtas rūpinim</w:t>
            </w:r>
            <w:r>
              <w:rPr>
                <w:rFonts w:ascii="Times New Roman" w:eastAsia="Times New Roman" w:hAnsi="Times New Roman" w:cs="Times New Roman"/>
                <w:color w:val="000000"/>
                <w:sz w:val="24"/>
                <w:szCs w:val="24"/>
                <w:lang w:eastAsia="pl-PL"/>
              </w:rPr>
              <w:t>u</w:t>
            </w:r>
            <w:r w:rsidRPr="001B0D01">
              <w:rPr>
                <w:rFonts w:ascii="Times New Roman" w:eastAsia="Times New Roman" w:hAnsi="Times New Roman" w:cs="Times New Roman"/>
                <w:color w:val="000000"/>
                <w:sz w:val="24"/>
                <w:szCs w:val="24"/>
                <w:lang w:eastAsia="pl-PL"/>
              </w:rPr>
              <w:t xml:space="preserve">si ir pagalba, kaip stiprusis pamokos aspektas išskirtas ir ketvirtu lygiu įvertintas lavinamosios klasės, 2b kl. matematikos, 7b kl. informacinių technologijų, 6a kl. technologijų pamokose. Pavienėse pamokose trūko susitarimų dėl darbo tvarkos ir taisyklių laikymosi. Mokykloje siekiama, kad kiekvienas jaustųsi vertingas, reikalingas ir saugus. Siekdama mokinių saugumo mokykla dalyvauja projektuose, kurie ugdo mokinių toleranciją, mažina patyčias. </w:t>
            </w:r>
            <w:r w:rsidRPr="001B0D01">
              <w:rPr>
                <w:rFonts w:ascii="Times New Roman" w:hAnsi="Times New Roman" w:cs="Times New Roman"/>
                <w:color w:val="000000"/>
                <w:sz w:val="24"/>
                <w:szCs w:val="24"/>
                <w:lang w:eastAsia="pl-PL"/>
              </w:rPr>
              <w:t xml:space="preserve">NŠA anketoje </w:t>
            </w:r>
            <w:r w:rsidRPr="001B0D01">
              <w:rPr>
                <w:rFonts w:ascii="Times New Roman" w:hAnsi="Times New Roman" w:cs="Times New Roman"/>
                <w:bCs/>
                <w:sz w:val="24"/>
                <w:szCs w:val="24"/>
              </w:rPr>
              <w:t xml:space="preserve">teiginiui </w:t>
            </w:r>
            <w:r w:rsidRPr="001B0D01">
              <w:rPr>
                <w:rFonts w:ascii="Times New Roman" w:eastAsia="Times New Roman" w:hAnsi="Times New Roman" w:cs="Times New Roman"/>
                <w:bCs/>
                <w:sz w:val="24"/>
                <w:szCs w:val="24"/>
                <w:lang w:eastAsia="en-GB"/>
              </w:rPr>
              <w:t xml:space="preserve">„mokyklos mokytojai ir kiti darbuotojai labai draugiški“ pritaria 74,1 </w:t>
            </w:r>
            <w:r w:rsidRPr="001B0D01">
              <w:rPr>
                <w:rFonts w:ascii="Times New Roman" w:eastAsia="Times New Roman" w:hAnsi="Times New Roman" w:cs="Times New Roman"/>
                <w:bCs/>
                <w:sz w:val="24"/>
                <w:szCs w:val="24"/>
                <w:lang w:eastAsia="en-GB"/>
              </w:rPr>
              <w:lastRenderedPageBreak/>
              <w:t xml:space="preserve">proc., o teiginiui „Mokytojai visada padeda teisingai išspręsti konfliktus“ pritaria 72,3 proc. apklausoje dalyvavusių mokinių. </w:t>
            </w:r>
            <w:r w:rsidRPr="001B0D01">
              <w:rPr>
                <w:rFonts w:ascii="Times New Roman" w:eastAsia="Times New Roman" w:hAnsi="Times New Roman" w:cs="Times New Roman"/>
                <w:color w:val="000000"/>
                <w:sz w:val="24"/>
                <w:szCs w:val="24"/>
                <w:lang w:eastAsia="pl-PL"/>
              </w:rPr>
              <w:t>Mokymasis, padedant mokytojams, iš dalies derinamas su savivaldžiu mokymusi ir klasės kaip savarankiškos</w:t>
            </w:r>
            <w:r>
              <w:rPr>
                <w:rFonts w:ascii="Times New Roman" w:eastAsia="Times New Roman" w:hAnsi="Times New Roman" w:cs="Times New Roman"/>
                <w:color w:val="000000"/>
                <w:sz w:val="24"/>
                <w:szCs w:val="24"/>
                <w:lang w:eastAsia="pl-PL"/>
              </w:rPr>
              <w:t>,</w:t>
            </w:r>
            <w:r w:rsidRPr="001B0D01">
              <w:rPr>
                <w:rFonts w:ascii="Times New Roman" w:eastAsia="Times New Roman" w:hAnsi="Times New Roman" w:cs="Times New Roman"/>
                <w:color w:val="000000"/>
                <w:sz w:val="24"/>
                <w:szCs w:val="24"/>
                <w:lang w:eastAsia="pl-PL"/>
              </w:rPr>
              <w:t xml:space="preserve"> besimokančios bendruomenės ugdymu: nepakankamai išnaudojama mokinių įvairovė, galimybė mokytis </w:t>
            </w:r>
            <w:r>
              <w:rPr>
                <w:rFonts w:ascii="Times New Roman" w:eastAsia="Times New Roman" w:hAnsi="Times New Roman" w:cs="Times New Roman"/>
                <w:color w:val="000000"/>
                <w:sz w:val="24"/>
                <w:szCs w:val="24"/>
                <w:lang w:eastAsia="pl-PL"/>
              </w:rPr>
              <w:t>savarankiškai</w:t>
            </w:r>
            <w:r w:rsidRPr="001B0D01">
              <w:rPr>
                <w:rFonts w:ascii="Times New Roman" w:eastAsia="Times New Roman" w:hAnsi="Times New Roman" w:cs="Times New Roman"/>
                <w:color w:val="000000"/>
                <w:sz w:val="24"/>
                <w:szCs w:val="24"/>
                <w:lang w:eastAsia="pl-PL"/>
              </w:rPr>
              <w:t xml:space="preserve"> ir padėti klasės draugams.</w:t>
            </w:r>
          </w:p>
        </w:tc>
      </w:tr>
      <w:tr w:rsidR="00E14980" w:rsidRPr="001B0D01" w14:paraId="3B74958E" w14:textId="77777777" w:rsidTr="00EE66A9">
        <w:tc>
          <w:tcPr>
            <w:tcW w:w="2741" w:type="dxa"/>
            <w:shd w:val="clear" w:color="auto" w:fill="auto"/>
          </w:tcPr>
          <w:p w14:paraId="3B749588" w14:textId="77777777" w:rsidR="00E14980" w:rsidRPr="001B0D01" w:rsidRDefault="00E14980" w:rsidP="00EE66A9">
            <w:pPr>
              <w:numPr>
                <w:ilvl w:val="1"/>
                <w:numId w:val="44"/>
              </w:numPr>
              <w:tabs>
                <w:tab w:val="left" w:pos="426"/>
              </w:tabs>
              <w:spacing w:after="0" w:line="240" w:lineRule="auto"/>
              <w:ind w:left="0" w:right="179" w:firstLine="0"/>
              <w:rPr>
                <w:rFonts w:ascii="Times New Roman" w:hAnsi="Times New Roman" w:cs="Times New Roman"/>
                <w:sz w:val="24"/>
                <w:szCs w:val="24"/>
              </w:rPr>
            </w:pPr>
            <w:r w:rsidRPr="001B0D01">
              <w:rPr>
                <w:rFonts w:ascii="Times New Roman" w:hAnsi="Times New Roman" w:cs="Times New Roman"/>
                <w:sz w:val="24"/>
                <w:szCs w:val="24"/>
              </w:rPr>
              <w:lastRenderedPageBreak/>
              <w:t>Vertinimas ugdant ir rezultatai, 2 lygis, išskirtas kaip tobulintinas mokyklos veiklos aspektas</w:t>
            </w:r>
          </w:p>
        </w:tc>
        <w:tc>
          <w:tcPr>
            <w:tcW w:w="7177" w:type="dxa"/>
            <w:shd w:val="clear" w:color="auto" w:fill="auto"/>
          </w:tcPr>
          <w:p w14:paraId="3B749589" w14:textId="77777777" w:rsidR="00E14980" w:rsidRPr="001B0D01" w:rsidRDefault="00E14980" w:rsidP="00EE66A9">
            <w:pPr>
              <w:suppressAutoHyphens/>
              <w:spacing w:after="0" w:line="240" w:lineRule="auto"/>
              <w:jc w:val="both"/>
              <w:rPr>
                <w:rFonts w:ascii="Times New Roman" w:hAnsi="Times New Roman" w:cs="Times New Roman"/>
                <w:sz w:val="24"/>
                <w:szCs w:val="24"/>
              </w:rPr>
            </w:pPr>
            <w:r w:rsidRPr="001B0D01">
              <w:rPr>
                <w:rFonts w:ascii="Times New Roman" w:hAnsi="Times New Roman" w:cs="Times New Roman"/>
                <w:i/>
                <w:sz w:val="24"/>
                <w:szCs w:val="24"/>
              </w:rPr>
              <w:t>Pasiekimų vertinimas mokinių įvairovėje</w:t>
            </w:r>
            <w:r w:rsidRPr="00E74949">
              <w:rPr>
                <w:rFonts w:ascii="Times New Roman" w:hAnsi="Times New Roman" w:cs="Times New Roman"/>
                <w:iCs/>
                <w:sz w:val="24"/>
                <w:szCs w:val="24"/>
              </w:rPr>
              <w:t>.</w:t>
            </w:r>
            <w:r w:rsidRPr="001B0D01">
              <w:rPr>
                <w:rFonts w:ascii="Times New Roman" w:hAnsi="Times New Roman" w:cs="Times New Roman"/>
                <w:sz w:val="24"/>
                <w:szCs w:val="24"/>
              </w:rPr>
              <w:t xml:space="preserve"> Apibendrintais išorinio vertinimo duomenimis</w:t>
            </w:r>
            <w:r>
              <w:rPr>
                <w:rFonts w:ascii="Times New Roman" w:hAnsi="Times New Roman" w:cs="Times New Roman"/>
                <w:sz w:val="24"/>
                <w:szCs w:val="24"/>
              </w:rPr>
              <w:t>,</w:t>
            </w:r>
            <w:r w:rsidRPr="001B0D01">
              <w:rPr>
                <w:rFonts w:ascii="Times New Roman" w:hAnsi="Times New Roman" w:cs="Times New Roman"/>
                <w:sz w:val="24"/>
                <w:szCs w:val="24"/>
              </w:rPr>
              <w:t xml:space="preserve"> vertinimo ugdant vidurkis – 2,21 (moda – 2),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xml:space="preserve">) rezultatų – 2,20 (moda – 2). Vertinimas ugdant ir rezultatai kaip stiprusis pamokos aspektas </w:t>
            </w:r>
            <w:r>
              <w:rPr>
                <w:rFonts w:ascii="Times New Roman" w:hAnsi="Times New Roman" w:cs="Times New Roman"/>
                <w:sz w:val="24"/>
                <w:szCs w:val="24"/>
              </w:rPr>
              <w:t>už</w:t>
            </w:r>
            <w:r w:rsidRPr="001B0D01">
              <w:rPr>
                <w:rFonts w:ascii="Times New Roman" w:hAnsi="Times New Roman" w:cs="Times New Roman"/>
                <w:sz w:val="24"/>
                <w:szCs w:val="24"/>
              </w:rPr>
              <w:t xml:space="preserve">fiksuotas 12 proc., kaip tobulintinas – 52 proc. stebėtų pamokų. Vertinimas ugdant kaip stiprusis pamokos aspektas </w:t>
            </w:r>
            <w:r>
              <w:rPr>
                <w:rFonts w:ascii="Times New Roman" w:hAnsi="Times New Roman" w:cs="Times New Roman"/>
                <w:sz w:val="24"/>
                <w:szCs w:val="24"/>
              </w:rPr>
              <w:t>už</w:t>
            </w:r>
            <w:r w:rsidRPr="001B0D01">
              <w:rPr>
                <w:rFonts w:ascii="Times New Roman" w:hAnsi="Times New Roman" w:cs="Times New Roman"/>
                <w:sz w:val="24"/>
                <w:szCs w:val="24"/>
              </w:rPr>
              <w:t>fiksuotas 8 proc., kaip tobulintinas – 29 proc. stebėtų pamokų.</w:t>
            </w:r>
          </w:p>
          <w:p w14:paraId="3B74958A" w14:textId="77777777" w:rsidR="00E14980" w:rsidRPr="001B0D01" w:rsidRDefault="00E14980" w:rsidP="00EE66A9">
            <w:pPr>
              <w:suppressAutoHyphens/>
              <w:spacing w:after="0" w:line="240" w:lineRule="auto"/>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zh-CN"/>
              </w:rPr>
              <w:t xml:space="preserve">Remiantis </w:t>
            </w:r>
            <w:r>
              <w:rPr>
                <w:rFonts w:ascii="Times New Roman" w:eastAsia="Times New Roman" w:hAnsi="Times New Roman" w:cs="Times New Roman"/>
                <w:sz w:val="24"/>
                <w:szCs w:val="24"/>
                <w:lang w:eastAsia="zh-CN"/>
              </w:rPr>
              <w:t>mokyklos pirmine informacija (</w:t>
            </w:r>
            <w:r w:rsidRPr="001B0D01">
              <w:rPr>
                <w:rFonts w:ascii="Times New Roman" w:eastAsia="Times New Roman" w:hAnsi="Times New Roman" w:cs="Times New Roman"/>
                <w:sz w:val="24"/>
                <w:szCs w:val="24"/>
                <w:lang w:eastAsia="zh-CN"/>
              </w:rPr>
              <w:t>MPI</w:t>
            </w:r>
            <w:r>
              <w:rPr>
                <w:rFonts w:ascii="Times New Roman" w:eastAsia="Times New Roman" w:hAnsi="Times New Roman" w:cs="Times New Roman"/>
                <w:sz w:val="24"/>
                <w:szCs w:val="24"/>
                <w:lang w:eastAsia="zh-CN"/>
              </w:rPr>
              <w:t>)</w:t>
            </w:r>
            <w:r w:rsidRPr="001B0D01">
              <w:rPr>
                <w:rFonts w:ascii="Times New Roman" w:eastAsia="Times New Roman" w:hAnsi="Times New Roman" w:cs="Times New Roman"/>
                <w:sz w:val="24"/>
                <w:szCs w:val="24"/>
                <w:lang w:eastAsia="zh-CN"/>
              </w:rPr>
              <w:t xml:space="preserve">, pokalbiais su mokyklos bendruomene, nors mokykla yra sukūrusi mokinių pažangos ir pasiekimų vertinimo sistemos aprašą, </w:t>
            </w:r>
            <w:r>
              <w:rPr>
                <w:rFonts w:ascii="Times New Roman" w:eastAsia="Times New Roman" w:hAnsi="Times New Roman" w:cs="Times New Roman"/>
                <w:sz w:val="24"/>
                <w:szCs w:val="24"/>
                <w:lang w:eastAsia="zh-CN"/>
              </w:rPr>
              <w:t>bendros</w:t>
            </w:r>
            <w:r w:rsidRPr="001B0D01">
              <w:rPr>
                <w:rFonts w:ascii="Times New Roman" w:eastAsia="Times New Roman" w:hAnsi="Times New Roman" w:cs="Times New Roman"/>
                <w:sz w:val="24"/>
                <w:szCs w:val="24"/>
                <w:lang w:eastAsia="zh-CN"/>
              </w:rPr>
              <w:t xml:space="preserve"> individualios mokinių pasiekimų ir pažangos vertinimo sistemos mokykloje dar nėra. Atskirų dalykų mokytojai dėl individualios pažangos stebėsenos ir fiksavimo tariasi metodinėse grupėse, atsižvelgdami į mokomojo dalyko ypatumus. Nuo praėjusių mokslo metų pradinių klasių mokytojai dalyvauja projekte </w:t>
            </w:r>
            <w:r w:rsidRPr="001B0D01">
              <w:rPr>
                <w:rFonts w:ascii="Times New Roman" w:eastAsia="Times New Roman" w:hAnsi="Times New Roman" w:cs="Times New Roman"/>
                <w:color w:val="000000"/>
                <w:sz w:val="24"/>
                <w:szCs w:val="24"/>
                <w:shd w:val="clear" w:color="auto" w:fill="FFFFFF"/>
                <w:lang w:eastAsia="zh-CN"/>
              </w:rPr>
              <w:t xml:space="preserve">„Atvirkščios pamokos“ metodo ir sistemingos individualizuotos mokinių pažangos stebėjimo sistemos taikymas mokinių individualiai pažangai“. </w:t>
            </w:r>
            <w:r w:rsidRPr="001B0D01">
              <w:rPr>
                <w:rFonts w:ascii="Times New Roman" w:hAnsi="Times New Roman" w:cs="Times New Roman"/>
                <w:sz w:val="24"/>
                <w:szCs w:val="24"/>
              </w:rPr>
              <w:t xml:space="preserve">Vertinimo savaitę pamokose vyravo formuojamasis vertinimas (mokytojai stebėjo mokinių veiklą, klausinėjo juos žodžiu, gautą vertinimo informaciją fiksavo visai klasei bendromis arba individualiomis pastabomis), tačiau dažniausiai tai vyko nesistemingai, neteikė informacijos apie mokinių daromą pažangą, nesudarė sąlygų veiksmingai reflektuoti, trūko vertinimo kriterijų aiškumo. Originalus vertinimas, įsivertinimas, aiškūs ir pamatuojami pamokos vertinimo kriterijai, jų aptarimas </w:t>
            </w:r>
            <w:r>
              <w:rPr>
                <w:rFonts w:ascii="Times New Roman" w:hAnsi="Times New Roman" w:cs="Times New Roman"/>
                <w:sz w:val="24"/>
                <w:szCs w:val="24"/>
              </w:rPr>
              <w:t>už</w:t>
            </w:r>
            <w:r w:rsidRPr="001B0D01">
              <w:rPr>
                <w:rFonts w:ascii="Times New Roman" w:hAnsi="Times New Roman" w:cs="Times New Roman"/>
                <w:sz w:val="24"/>
                <w:szCs w:val="24"/>
              </w:rPr>
              <w:t xml:space="preserve">fiksuotas </w:t>
            </w:r>
            <w:r>
              <w:rPr>
                <w:rFonts w:ascii="Times New Roman" w:hAnsi="Times New Roman" w:cs="Times New Roman"/>
                <w:sz w:val="24"/>
                <w:szCs w:val="24"/>
              </w:rPr>
              <w:t xml:space="preserve">tik </w:t>
            </w:r>
            <w:r w:rsidRPr="001B0D01">
              <w:rPr>
                <w:rFonts w:ascii="Times New Roman" w:hAnsi="Times New Roman" w:cs="Times New Roman"/>
                <w:sz w:val="24"/>
                <w:szCs w:val="24"/>
              </w:rPr>
              <w:t>pavienėse pamokose: 6b kl. gamtos ir žmogaus, 7b kl. biologijos, 7a kl. dailės, 10 kl. chemijos, 7b kl. technologijų, 6a kl. geografijos, 8b kl. muzikos pamokose. Tai reiškia, kad daugeliu atvejų neišnaudotos vertinimo, kaip motyvaciją skatinančio veiksnio, galimybės – stigo išsamios vertinimo informacijos apie individualią mokinio pažangą, dialogas vertinant vyko epizodiškai, ne visada įsivertinimo procedūroms pakakdavo laiko ir praktinės patirties. Veiksmingas vertinimo strategijų taikymas priklauso ir nuo mokytojo pasirinktos mokymo(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paradigmos</w:t>
            </w:r>
            <w:r>
              <w:rPr>
                <w:rFonts w:ascii="Times New Roman" w:hAnsi="Times New Roman" w:cs="Times New Roman"/>
                <w:sz w:val="24"/>
                <w:szCs w:val="24"/>
              </w:rPr>
              <w:t>,</w:t>
            </w:r>
            <w:r w:rsidRPr="001B0D01">
              <w:rPr>
                <w:rFonts w:ascii="Times New Roman" w:hAnsi="Times New Roman" w:cs="Times New Roman"/>
                <w:sz w:val="24"/>
                <w:szCs w:val="24"/>
              </w:rPr>
              <w:t xml:space="preserve"> ir nuo mokytojų kvalifikacinės kategorijos. Pamokose, kuriose dominavo sąveikos bei mokymosi paradigmos, vertinimo ugdant kokybė buvo aukštesnė (vertinimo vidurkiai atitinkamai 4,00 ir 2,36). Prasčiausiai įvertintos mokymo (tradicinės) paradigmos pamokos (įvertinimo vidurkis – 1,98). </w:t>
            </w:r>
            <w:r w:rsidRPr="001B0D01">
              <w:rPr>
                <w:rFonts w:ascii="Times New Roman" w:eastAsia="Times New Roman" w:hAnsi="Times New Roman" w:cs="Times New Roman"/>
                <w:color w:val="000000"/>
                <w:sz w:val="24"/>
                <w:szCs w:val="24"/>
                <w:lang w:eastAsia="en-GB"/>
              </w:rPr>
              <w:t>59,4 proc. NŠA apklausoje dalyvavusių pedagogų pritaria teiginiui</w:t>
            </w:r>
            <w:r>
              <w:rPr>
                <w:rFonts w:ascii="Times New Roman" w:eastAsia="Times New Roman" w:hAnsi="Times New Roman" w:cs="Times New Roman"/>
                <w:color w:val="000000"/>
                <w:sz w:val="24"/>
                <w:szCs w:val="24"/>
                <w:lang w:eastAsia="en-GB"/>
              </w:rPr>
              <w:t>,</w:t>
            </w:r>
            <w:r w:rsidRPr="001B0D01">
              <w:rPr>
                <w:rFonts w:ascii="Times New Roman" w:eastAsia="Times New Roman" w:hAnsi="Times New Roman" w:cs="Times New Roman"/>
                <w:color w:val="000000"/>
                <w:sz w:val="24"/>
                <w:szCs w:val="24"/>
                <w:lang w:eastAsia="en-GB"/>
              </w:rPr>
              <w:t xml:space="preserve"> kad „Mūsų mokykloje </w:t>
            </w:r>
            <w:r>
              <w:rPr>
                <w:rFonts w:ascii="Times New Roman" w:eastAsia="Times New Roman" w:hAnsi="Times New Roman" w:cs="Times New Roman"/>
                <w:color w:val="000000"/>
                <w:sz w:val="24"/>
                <w:szCs w:val="24"/>
                <w:lang w:eastAsia="en-GB"/>
              </w:rPr>
              <w:t>bendra</w:t>
            </w:r>
            <w:r w:rsidRPr="001B0D01">
              <w:rPr>
                <w:rFonts w:ascii="Times New Roman" w:eastAsia="Times New Roman" w:hAnsi="Times New Roman" w:cs="Times New Roman"/>
                <w:color w:val="000000"/>
                <w:sz w:val="24"/>
                <w:szCs w:val="24"/>
                <w:lang w:eastAsia="en-GB"/>
              </w:rPr>
              <w:t xml:space="preserve"> kiekvieno mokinio individualios pažangos vertinimo sistema“, teiginiui „</w:t>
            </w:r>
            <w:r w:rsidRPr="001B0D01">
              <w:rPr>
                <w:rFonts w:ascii="Times New Roman" w:eastAsia="Times New Roman" w:hAnsi="Times New Roman" w:cs="Times New Roman"/>
                <w:sz w:val="24"/>
                <w:szCs w:val="24"/>
                <w:lang w:eastAsia="en-GB"/>
              </w:rPr>
              <w:t>Mokykloje numatytas laikas mokytojams kartu analizuoti kiekvieno mokinio pažangą, planuoti tolesnį jo mokymąsi“ pritaria 27, 5 proc. apklausoje</w:t>
            </w:r>
            <w:r>
              <w:rPr>
                <w:rFonts w:ascii="Times New Roman" w:eastAsia="Times New Roman" w:hAnsi="Times New Roman" w:cs="Times New Roman"/>
                <w:sz w:val="24"/>
                <w:szCs w:val="24"/>
                <w:lang w:eastAsia="en-GB"/>
              </w:rPr>
              <w:t xml:space="preserve"> dalyvavusių mokyklos pedagogų.</w:t>
            </w:r>
          </w:p>
          <w:p w14:paraId="3B74958B" w14:textId="77777777" w:rsidR="00E14980" w:rsidRPr="001B0D01" w:rsidRDefault="00E14980" w:rsidP="00EE66A9">
            <w:pPr>
              <w:suppressAutoHyphens/>
              <w:spacing w:after="0" w:line="240" w:lineRule="auto"/>
              <w:jc w:val="both"/>
              <w:rPr>
                <w:rFonts w:ascii="Times New Roman" w:hAnsi="Times New Roman" w:cs="Times New Roman"/>
                <w:sz w:val="24"/>
                <w:szCs w:val="24"/>
              </w:rPr>
            </w:pPr>
            <w:r w:rsidRPr="001B0D01">
              <w:rPr>
                <w:rFonts w:ascii="Times New Roman" w:eastAsia="Times New Roman" w:hAnsi="Times New Roman" w:cs="Times New Roman"/>
                <w:i/>
                <w:sz w:val="24"/>
                <w:szCs w:val="24"/>
                <w:lang w:eastAsia="en-GB"/>
              </w:rPr>
              <w:t>Pažangą skatinantis grįžtamasis ryšys</w:t>
            </w:r>
            <w:r w:rsidRPr="00E74949">
              <w:rPr>
                <w:rFonts w:ascii="Times New Roman" w:eastAsia="Times New Roman" w:hAnsi="Times New Roman" w:cs="Times New Roman"/>
                <w:iCs/>
                <w:sz w:val="24"/>
                <w:szCs w:val="24"/>
                <w:lang w:eastAsia="en-GB"/>
              </w:rPr>
              <w:t>.</w:t>
            </w:r>
            <w:r w:rsidRPr="001B0D01">
              <w:rPr>
                <w:rFonts w:ascii="Times New Roman" w:eastAsia="Times New Roman" w:hAnsi="Times New Roman" w:cs="Times New Roman"/>
                <w:sz w:val="24"/>
                <w:szCs w:val="24"/>
                <w:lang w:eastAsia="en-GB"/>
              </w:rPr>
              <w:t xml:space="preserve"> Mokykloje nepakankamai išnaudojama pažangą skatinanti grįžtamojo ryšio galimybė. </w:t>
            </w:r>
            <w:r w:rsidRPr="001B0D01">
              <w:rPr>
                <w:rFonts w:ascii="Times New Roman" w:hAnsi="Times New Roman" w:cs="Times New Roman"/>
                <w:sz w:val="24"/>
                <w:szCs w:val="24"/>
              </w:rPr>
              <w:t xml:space="preserve">64,7 proc. NŠA apklausoje dalyvavusių pedagogų pritaria teiginiui „Per pamoką </w:t>
            </w:r>
            <w:r w:rsidRPr="001B0D01">
              <w:rPr>
                <w:rFonts w:ascii="Times New Roman" w:hAnsi="Times New Roman" w:cs="Times New Roman"/>
                <w:sz w:val="24"/>
                <w:szCs w:val="24"/>
              </w:rPr>
              <w:lastRenderedPageBreak/>
              <w:t>arba po jos kiekvienam mokiniui suteikiu informaciją apie tai, ką jis išmoko ir k</w:t>
            </w:r>
            <w:r>
              <w:rPr>
                <w:rFonts w:ascii="Times New Roman" w:hAnsi="Times New Roman" w:cs="Times New Roman"/>
                <w:sz w:val="24"/>
                <w:szCs w:val="24"/>
              </w:rPr>
              <w:t>aip</w:t>
            </w:r>
            <w:r w:rsidRPr="001B0D01">
              <w:rPr>
                <w:rFonts w:ascii="Times New Roman" w:hAnsi="Times New Roman" w:cs="Times New Roman"/>
                <w:sz w:val="24"/>
                <w:szCs w:val="24"/>
              </w:rPr>
              <w:t xml:space="preserve"> turėtų tobulėti“. </w:t>
            </w:r>
            <w:r w:rsidRPr="001B0D01">
              <w:rPr>
                <w:rFonts w:ascii="Times New Roman" w:hAnsi="Times New Roman" w:cs="Times New Roman"/>
                <w:bCs/>
                <w:sz w:val="24"/>
                <w:szCs w:val="24"/>
              </w:rPr>
              <w:t xml:space="preserve">69,8 proc. apklausoje dalyvavusių mokinių pritaria teiginiui, kad „Mokytojo pateikti atliktų užduočių </w:t>
            </w:r>
            <w:r w:rsidRPr="001B0D01">
              <w:rPr>
                <w:rFonts w:ascii="Times New Roman" w:eastAsia="Times New Roman" w:hAnsi="Times New Roman" w:cs="Times New Roman"/>
                <w:bCs/>
                <w:sz w:val="24"/>
                <w:szCs w:val="24"/>
                <w:lang w:eastAsia="en-GB"/>
              </w:rPr>
              <w:t xml:space="preserve">komentarai man visada aiškūs ir suprantami“. </w:t>
            </w:r>
            <w:r w:rsidRPr="001B0D01">
              <w:rPr>
                <w:rFonts w:ascii="Times New Roman" w:eastAsia="Times New Roman" w:hAnsi="Times New Roman" w:cs="Times New Roman"/>
                <w:sz w:val="24"/>
                <w:szCs w:val="24"/>
                <w:lang w:eastAsia="en-GB"/>
              </w:rPr>
              <w:t xml:space="preserve">Pažangą skatinantis, nukreipiantis mokinį tolesniam ugdymuisi vertinimas, veiksmingas klaidų taisymas </w:t>
            </w:r>
            <w:r>
              <w:rPr>
                <w:rFonts w:ascii="Times New Roman" w:eastAsia="Times New Roman" w:hAnsi="Times New Roman" w:cs="Times New Roman"/>
                <w:sz w:val="24"/>
                <w:szCs w:val="24"/>
                <w:lang w:eastAsia="en-GB"/>
              </w:rPr>
              <w:t>už</w:t>
            </w:r>
            <w:r w:rsidRPr="001B0D01">
              <w:rPr>
                <w:rFonts w:ascii="Times New Roman" w:eastAsia="Times New Roman" w:hAnsi="Times New Roman" w:cs="Times New Roman"/>
                <w:sz w:val="24"/>
                <w:szCs w:val="24"/>
                <w:lang w:eastAsia="en-GB"/>
              </w:rPr>
              <w:t>fiksuotas 2a kl. lietuvių k.</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7a, 10 kl. dailės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3</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4 jungtinėje kl. (</w:t>
            </w:r>
            <w:proofErr w:type="spellStart"/>
            <w:r w:rsidRPr="001B0D01">
              <w:rPr>
                <w:rFonts w:ascii="Times New Roman" w:eastAsia="Times New Roman" w:hAnsi="Times New Roman" w:cs="Times New Roman"/>
                <w:sz w:val="24"/>
                <w:szCs w:val="24"/>
                <w:lang w:eastAsia="en-GB"/>
              </w:rPr>
              <w:t>Germaniškio</w:t>
            </w:r>
            <w:proofErr w:type="spellEnd"/>
            <w:r w:rsidRPr="001B0D01">
              <w:rPr>
                <w:rFonts w:ascii="Times New Roman" w:eastAsia="Times New Roman" w:hAnsi="Times New Roman" w:cs="Times New Roman"/>
                <w:sz w:val="24"/>
                <w:szCs w:val="24"/>
                <w:lang w:eastAsia="en-GB"/>
              </w:rPr>
              <w:t xml:space="preserve"> sk.) matematikos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8b kl. muzikos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10 kl. fizinio ugdymo pamokose. </w:t>
            </w:r>
          </w:p>
          <w:p w14:paraId="3B74958C" w14:textId="77777777" w:rsidR="00E14980" w:rsidRPr="001B0D01" w:rsidRDefault="00E14980" w:rsidP="00EE66A9">
            <w:pPr>
              <w:tabs>
                <w:tab w:val="left" w:pos="236"/>
              </w:tabs>
              <w:spacing w:after="0" w:line="240" w:lineRule="auto"/>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i/>
                <w:sz w:val="24"/>
                <w:szCs w:val="24"/>
                <w:lang w:eastAsia="en-GB"/>
              </w:rPr>
              <w:t>Rezultatai (pasiekimai ir pažanga)</w:t>
            </w:r>
            <w:r w:rsidRPr="00E74949">
              <w:rPr>
                <w:rFonts w:ascii="Times New Roman" w:eastAsia="Times New Roman" w:hAnsi="Times New Roman" w:cs="Times New Roman"/>
                <w:iCs/>
                <w:sz w:val="24"/>
                <w:szCs w:val="24"/>
                <w:lang w:eastAsia="en-GB"/>
              </w:rPr>
              <w:t>.</w:t>
            </w:r>
            <w:r w:rsidRPr="001B0D01">
              <w:rPr>
                <w:rFonts w:ascii="Times New Roman" w:eastAsia="Times New Roman" w:hAnsi="Times New Roman" w:cs="Times New Roman"/>
                <w:sz w:val="24"/>
                <w:szCs w:val="24"/>
                <w:lang w:eastAsia="en-GB"/>
              </w:rPr>
              <w:t xml:space="preserve"> Remiantis išorės vertinimo duomenimis, mokinių mokymo(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rezultatai kaip stiprusis pamokos aspektas išskirtas 5 proc., kaip tobulintinas – 22 proc. stebėtų pamokų. Pastebėta, kad aukščiausiai mokinių pažanga ir pasiekimai įvertinti tose pamokose, kur</w:t>
            </w:r>
            <w:r>
              <w:rPr>
                <w:rFonts w:ascii="Times New Roman" w:eastAsia="Times New Roman" w:hAnsi="Times New Roman" w:cs="Times New Roman"/>
                <w:sz w:val="24"/>
                <w:szCs w:val="24"/>
                <w:lang w:eastAsia="en-GB"/>
              </w:rPr>
              <w:t>iose</w:t>
            </w:r>
            <w:r w:rsidRPr="001B0D01">
              <w:rPr>
                <w:rFonts w:ascii="Times New Roman" w:eastAsia="Times New Roman" w:hAnsi="Times New Roman" w:cs="Times New Roman"/>
                <w:sz w:val="24"/>
                <w:szCs w:val="24"/>
                <w:lang w:eastAsia="en-GB"/>
              </w:rPr>
              <w:t xml:space="preserve"> mokytojai dirbo arba bandė dirbti šiuolaikiškai (vidurkis – 4,0 ir 2,3), žemiausiai – tradicinėse pamokose (vidurkis – 1,9). Analizuojant vertinimą ir mokinių pažangą pagal dalykus matyti, kad aukščiausiai įvertintos meninio</w:t>
            </w:r>
            <w:r>
              <w:rPr>
                <w:rFonts w:ascii="Times New Roman" w:eastAsia="Times New Roman" w:hAnsi="Times New Roman" w:cs="Times New Roman"/>
                <w:sz w:val="24"/>
                <w:szCs w:val="24"/>
                <w:lang w:eastAsia="en-GB"/>
              </w:rPr>
              <w:t xml:space="preserve"> – </w:t>
            </w:r>
            <w:r w:rsidRPr="001B0D01">
              <w:rPr>
                <w:rFonts w:ascii="Times New Roman" w:eastAsia="Times New Roman" w:hAnsi="Times New Roman" w:cs="Times New Roman"/>
                <w:sz w:val="24"/>
                <w:szCs w:val="24"/>
                <w:lang w:eastAsia="en-GB"/>
              </w:rPr>
              <w:t xml:space="preserve">technologinio ir gamtamokslinio ugdymo, žemiausiai – informacinių technologijų ir užsienio kalbų pamokos. </w:t>
            </w:r>
          </w:p>
          <w:p w14:paraId="3B74958D" w14:textId="77777777" w:rsidR="00E14980" w:rsidRPr="001B0D01" w:rsidRDefault="00E14980" w:rsidP="00EE66A9">
            <w:pPr>
              <w:tabs>
                <w:tab w:val="left" w:pos="601"/>
              </w:tabs>
              <w:spacing w:after="0" w:line="240" w:lineRule="auto"/>
              <w:jc w:val="both"/>
              <w:rPr>
                <w:rFonts w:ascii="Times New Roman" w:hAnsi="Times New Roman" w:cs="Times New Roman"/>
                <w:iCs/>
                <w:sz w:val="24"/>
                <w:szCs w:val="24"/>
              </w:rPr>
            </w:pPr>
            <w:r w:rsidRPr="001B0D01">
              <w:rPr>
                <w:rFonts w:ascii="Times New Roman" w:eastAsia="Times New Roman" w:hAnsi="Times New Roman" w:cs="Times New Roman"/>
                <w:sz w:val="24"/>
                <w:szCs w:val="24"/>
                <w:lang w:eastAsia="en-GB"/>
              </w:rPr>
              <w:t>Išorinio vertinimo metu nustatyta, kad mokykla analizuoja mokinių mokymosi rezultatus, džiaugiasi gana aukštais metinio pažangumo rezultatais, pasiekimais olimpiadose ir sporte, mokinių įtraukimu į projektines veiklas, tačiau asmeniniai mokymo(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xml:space="preserve">) rezultatai pamokoje retai planuojami, pripažįstami ir skatinami. Dažniausiai apsiribojama vieno tikslo visai klasei iškėlimu, vienodomis užduotimis, mokymo priemonėmis ir darbo būdais, epizodišku įsivertinimu. Nepakankamai analizuojama ir reflektuojama visų mokinių ir kiekvieno pažanga, atsižvelgiant į individualias mokinių galimybes. Tinkamas ir kryptingas </w:t>
            </w:r>
            <w:r>
              <w:rPr>
                <w:rFonts w:ascii="Times New Roman" w:eastAsia="Times New Roman" w:hAnsi="Times New Roman" w:cs="Times New Roman"/>
                <w:sz w:val="24"/>
                <w:szCs w:val="24"/>
                <w:lang w:eastAsia="en-GB"/>
              </w:rPr>
              <w:t>individualios</w:t>
            </w:r>
            <w:r w:rsidRPr="001B0D01">
              <w:rPr>
                <w:rFonts w:ascii="Times New Roman" w:eastAsia="Times New Roman" w:hAnsi="Times New Roman" w:cs="Times New Roman"/>
                <w:sz w:val="24"/>
                <w:szCs w:val="24"/>
                <w:lang w:eastAsia="en-GB"/>
              </w:rPr>
              <w:t xml:space="preserve"> pažangos įsivertinimas ir pamatavimas, grįžimas prie pamokos uždavinio, mokymosi rezultatų apibendrinimas </w:t>
            </w:r>
            <w:r>
              <w:rPr>
                <w:rFonts w:ascii="Times New Roman" w:eastAsia="Times New Roman" w:hAnsi="Times New Roman" w:cs="Times New Roman"/>
                <w:sz w:val="24"/>
                <w:szCs w:val="24"/>
                <w:lang w:eastAsia="en-GB"/>
              </w:rPr>
              <w:t>už</w:t>
            </w:r>
            <w:r w:rsidRPr="001B0D01">
              <w:rPr>
                <w:rFonts w:ascii="Times New Roman" w:eastAsia="Times New Roman" w:hAnsi="Times New Roman" w:cs="Times New Roman"/>
                <w:sz w:val="24"/>
                <w:szCs w:val="24"/>
                <w:lang w:eastAsia="en-GB"/>
              </w:rPr>
              <w:t>fiksuotas 2b, 3a kl. lietuvių k.</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3</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jungtinės kl. (</w:t>
            </w:r>
            <w:proofErr w:type="spellStart"/>
            <w:r w:rsidRPr="001B0D01">
              <w:rPr>
                <w:rFonts w:ascii="Times New Roman" w:eastAsia="Times New Roman" w:hAnsi="Times New Roman" w:cs="Times New Roman"/>
                <w:sz w:val="24"/>
                <w:szCs w:val="24"/>
                <w:lang w:eastAsia="en-GB"/>
              </w:rPr>
              <w:t>Germaniškio</w:t>
            </w:r>
            <w:proofErr w:type="spellEnd"/>
            <w:r w:rsidRPr="001B0D01">
              <w:rPr>
                <w:rFonts w:ascii="Times New Roman" w:eastAsia="Times New Roman" w:hAnsi="Times New Roman" w:cs="Times New Roman"/>
                <w:sz w:val="24"/>
                <w:szCs w:val="24"/>
                <w:lang w:eastAsia="en-GB"/>
              </w:rPr>
              <w:t xml:space="preserve"> sk.) matematikos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5b kl. gamtos ir žmogaus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7b kl. biologijos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7b kl. technologijų pamokose</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lavinamojoje klasėje.</w:t>
            </w:r>
          </w:p>
        </w:tc>
      </w:tr>
      <w:tr w:rsidR="00E14980" w:rsidRPr="001B0D01" w14:paraId="3B749591" w14:textId="77777777" w:rsidTr="00EE66A9">
        <w:tc>
          <w:tcPr>
            <w:tcW w:w="2741" w:type="dxa"/>
            <w:shd w:val="clear" w:color="auto" w:fill="auto"/>
          </w:tcPr>
          <w:p w14:paraId="3B74958F"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lastRenderedPageBreak/>
              <w:t>Stiprieji vertinamos srities</w:t>
            </w:r>
            <w:r w:rsidRPr="001B0D01" w:rsidDel="00FA3ACD">
              <w:rPr>
                <w:rFonts w:ascii="Times New Roman" w:hAnsi="Times New Roman" w:cs="Times New Roman"/>
                <w:b/>
                <w:bCs/>
                <w:i/>
                <w:iCs/>
                <w:sz w:val="24"/>
                <w:szCs w:val="24"/>
              </w:rPr>
              <w:t xml:space="preserve"> </w:t>
            </w:r>
            <w:r w:rsidRPr="001B0D01">
              <w:rPr>
                <w:rFonts w:ascii="Times New Roman" w:hAnsi="Times New Roman" w:cs="Times New Roman"/>
                <w:b/>
                <w:bCs/>
                <w:i/>
                <w:iCs/>
                <w:sz w:val="24"/>
                <w:szCs w:val="24"/>
              </w:rPr>
              <w:t>veiklos aspektai</w:t>
            </w:r>
          </w:p>
        </w:tc>
        <w:tc>
          <w:tcPr>
            <w:tcW w:w="7177" w:type="dxa"/>
            <w:shd w:val="clear" w:color="auto" w:fill="auto"/>
          </w:tcPr>
          <w:p w14:paraId="3B749590" w14:textId="77777777" w:rsidR="00E14980" w:rsidRPr="001B0D01" w:rsidRDefault="00E14980" w:rsidP="00EE66A9">
            <w:pPr>
              <w:pStyle w:val="Sraopastraipa"/>
              <w:numPr>
                <w:ilvl w:val="0"/>
                <w:numId w:val="36"/>
              </w:numPr>
              <w:tabs>
                <w:tab w:val="left" w:pos="236"/>
              </w:tabs>
              <w:spacing w:after="0" w:line="240" w:lineRule="auto"/>
              <w:ind w:left="0" w:firstLine="0"/>
              <w:jc w:val="both"/>
              <w:rPr>
                <w:rFonts w:ascii="Times New Roman" w:hAnsi="Times New Roman" w:cs="Times New Roman"/>
                <w:sz w:val="24"/>
                <w:szCs w:val="24"/>
              </w:rPr>
            </w:pPr>
            <w:r w:rsidRPr="00F35EF3">
              <w:rPr>
                <w:rFonts w:ascii="Times New Roman" w:hAnsi="Times New Roman" w:cs="Times New Roman"/>
                <w:sz w:val="24"/>
                <w:szCs w:val="24"/>
              </w:rPr>
              <w:t>Švietimo pagalbos specialistų ir mokytojų padėjėjų vaidmuo</w:t>
            </w:r>
            <w:r>
              <w:rPr>
                <w:rFonts w:ascii="Times New Roman" w:hAnsi="Times New Roman" w:cs="Times New Roman"/>
                <w:sz w:val="24"/>
                <w:szCs w:val="24"/>
              </w:rPr>
              <w:t xml:space="preserve"> planuojant ir įgyvendinant </w:t>
            </w:r>
            <w:r w:rsidRPr="00F35EF3">
              <w:rPr>
                <w:rFonts w:ascii="Times New Roman" w:hAnsi="Times New Roman" w:cs="Times New Roman"/>
                <w:sz w:val="24"/>
                <w:szCs w:val="24"/>
              </w:rPr>
              <w:t>ugdymo proces</w:t>
            </w:r>
            <w:r>
              <w:rPr>
                <w:rFonts w:ascii="Times New Roman" w:hAnsi="Times New Roman" w:cs="Times New Roman"/>
                <w:sz w:val="24"/>
                <w:szCs w:val="24"/>
              </w:rPr>
              <w:t>ą</w:t>
            </w:r>
            <w:r w:rsidRPr="00F35EF3">
              <w:rPr>
                <w:rFonts w:ascii="Times New Roman" w:hAnsi="Times New Roman" w:cs="Times New Roman"/>
                <w:sz w:val="24"/>
                <w:szCs w:val="24"/>
              </w:rPr>
              <w:t xml:space="preserve"> (2.1 – 3 lygis).</w:t>
            </w:r>
          </w:p>
        </w:tc>
      </w:tr>
      <w:tr w:rsidR="00E14980" w:rsidRPr="001B0D01" w14:paraId="3B749595" w14:textId="77777777" w:rsidTr="00EE66A9">
        <w:tc>
          <w:tcPr>
            <w:tcW w:w="2741" w:type="dxa"/>
            <w:shd w:val="clear" w:color="auto" w:fill="auto"/>
          </w:tcPr>
          <w:p w14:paraId="3B749592"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t>Tobulintini vertinamos srities veiklos aspektai</w:t>
            </w:r>
          </w:p>
        </w:tc>
        <w:tc>
          <w:tcPr>
            <w:tcW w:w="7177" w:type="dxa"/>
            <w:shd w:val="clear" w:color="auto" w:fill="auto"/>
          </w:tcPr>
          <w:p w14:paraId="3B749593" w14:textId="77777777" w:rsidR="00E14980" w:rsidRPr="001B0D01" w:rsidRDefault="00E14980" w:rsidP="00EE66A9">
            <w:pPr>
              <w:pStyle w:val="Sraopastraipa"/>
              <w:numPr>
                <w:ilvl w:val="0"/>
                <w:numId w:val="35"/>
              </w:numPr>
              <w:tabs>
                <w:tab w:val="left" w:pos="236"/>
              </w:tabs>
              <w:spacing w:after="0" w:line="240" w:lineRule="auto"/>
              <w:ind w:left="0" w:hanging="47"/>
              <w:jc w:val="both"/>
              <w:rPr>
                <w:rFonts w:ascii="Times New Roman" w:hAnsi="Times New Roman" w:cs="Times New Roman"/>
                <w:sz w:val="24"/>
                <w:szCs w:val="24"/>
              </w:rPr>
            </w:pPr>
            <w:r w:rsidRPr="001B0D01">
              <w:rPr>
                <w:rFonts w:ascii="Times New Roman" w:hAnsi="Times New Roman" w:cs="Times New Roman"/>
                <w:sz w:val="24"/>
                <w:szCs w:val="24"/>
              </w:rPr>
              <w:t>Įgalinantis vadovavimas mokymuisi ir mokinių mokymosi patirtys, sudarant sąlygas bendradarbiavimui, padedančiam gilia</w:t>
            </w:r>
            <w:r>
              <w:rPr>
                <w:rFonts w:ascii="Times New Roman" w:hAnsi="Times New Roman" w:cs="Times New Roman"/>
                <w:sz w:val="24"/>
                <w:szCs w:val="24"/>
              </w:rPr>
              <w:t>ja</w:t>
            </w:r>
            <w:r w:rsidRPr="001B0D01">
              <w:rPr>
                <w:rFonts w:ascii="Times New Roman" w:hAnsi="Times New Roman" w:cs="Times New Roman"/>
                <w:sz w:val="24"/>
                <w:szCs w:val="24"/>
              </w:rPr>
              <w:t>m mokymuisi ir gebėjimui įvairiais būdais pademonstruoti žinojimą (2.2 – 2 lygis)</w:t>
            </w:r>
            <w:r>
              <w:rPr>
                <w:rFonts w:ascii="Times New Roman" w:hAnsi="Times New Roman" w:cs="Times New Roman"/>
                <w:sz w:val="24"/>
                <w:szCs w:val="24"/>
              </w:rPr>
              <w:t>.</w:t>
            </w:r>
          </w:p>
          <w:p w14:paraId="3B749594" w14:textId="77777777" w:rsidR="00E14980" w:rsidRPr="001B0D01" w:rsidRDefault="00E14980" w:rsidP="00EE66A9">
            <w:pPr>
              <w:pStyle w:val="Sraopastraipa"/>
              <w:numPr>
                <w:ilvl w:val="0"/>
                <w:numId w:val="35"/>
              </w:numPr>
              <w:tabs>
                <w:tab w:val="left" w:pos="236"/>
              </w:tabs>
              <w:spacing w:after="0" w:line="240" w:lineRule="auto"/>
              <w:ind w:left="0" w:hanging="47"/>
              <w:jc w:val="both"/>
              <w:rPr>
                <w:rFonts w:ascii="Times New Roman" w:hAnsi="Times New Roman" w:cs="Times New Roman"/>
                <w:sz w:val="24"/>
                <w:szCs w:val="24"/>
              </w:rPr>
            </w:pPr>
            <w:r w:rsidRPr="00134633">
              <w:rPr>
                <w:rFonts w:ascii="Times New Roman" w:hAnsi="Times New Roman" w:cs="Times New Roman"/>
                <w:sz w:val="24"/>
                <w:szCs w:val="24"/>
              </w:rPr>
              <w:t>Vertinimas ugdant ir mokinių rezultatai, gerinant pažangą skatinantį grįžtamąjį ryšį ir pasiektų rezultatų įsivertinimą (2.3 – 2 lygis).</w:t>
            </w:r>
          </w:p>
        </w:tc>
      </w:tr>
      <w:tr w:rsidR="00E14980" w:rsidRPr="001B0D01" w14:paraId="3B74959C" w14:textId="77777777" w:rsidTr="00EE66A9">
        <w:tc>
          <w:tcPr>
            <w:tcW w:w="2741" w:type="dxa"/>
            <w:shd w:val="clear" w:color="auto" w:fill="auto"/>
          </w:tcPr>
          <w:p w14:paraId="3B749596" w14:textId="77777777" w:rsidR="00E14980" w:rsidRPr="001B0D01" w:rsidRDefault="00E14980" w:rsidP="00EE66A9">
            <w:pPr>
              <w:spacing w:after="0" w:line="240" w:lineRule="auto"/>
              <w:rPr>
                <w:rFonts w:ascii="Times New Roman" w:hAnsi="Times New Roman" w:cs="Times New Roman"/>
                <w:b/>
                <w:bCs/>
                <w:i/>
                <w:iCs/>
                <w:sz w:val="24"/>
                <w:szCs w:val="24"/>
              </w:rPr>
            </w:pPr>
            <w:r w:rsidRPr="001B0D01">
              <w:rPr>
                <w:rFonts w:ascii="Times New Roman" w:hAnsi="Times New Roman" w:cs="Times New Roman"/>
                <w:b/>
                <w:bCs/>
                <w:i/>
                <w:iCs/>
                <w:sz w:val="24"/>
                <w:szCs w:val="24"/>
              </w:rPr>
              <w:t>Vertinamos srities</w:t>
            </w:r>
            <w:r w:rsidRPr="001B0D01" w:rsidDel="00FA3ACD">
              <w:rPr>
                <w:rFonts w:ascii="Times New Roman" w:hAnsi="Times New Roman" w:cs="Times New Roman"/>
                <w:b/>
                <w:bCs/>
                <w:i/>
                <w:iCs/>
                <w:sz w:val="24"/>
                <w:szCs w:val="24"/>
              </w:rPr>
              <w:t xml:space="preserve"> </w:t>
            </w:r>
            <w:r w:rsidRPr="001B0D01">
              <w:rPr>
                <w:rFonts w:ascii="Times New Roman" w:hAnsi="Times New Roman" w:cs="Times New Roman"/>
                <w:b/>
                <w:bCs/>
                <w:i/>
                <w:iCs/>
                <w:sz w:val="24"/>
                <w:szCs w:val="24"/>
              </w:rPr>
              <w:t>rekomendacijos</w:t>
            </w:r>
          </w:p>
        </w:tc>
        <w:tc>
          <w:tcPr>
            <w:tcW w:w="7177" w:type="dxa"/>
            <w:shd w:val="clear" w:color="auto" w:fill="auto"/>
          </w:tcPr>
          <w:p w14:paraId="3B749597" w14:textId="77777777" w:rsidR="00E14980" w:rsidRDefault="00E14980" w:rsidP="00EE66A9">
            <w:pPr>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Mokytoja</w:t>
            </w:r>
            <w:r>
              <w:rPr>
                <w:rFonts w:ascii="Times New Roman" w:hAnsi="Times New Roman" w:cs="Times New Roman"/>
                <w:sz w:val="24"/>
                <w:szCs w:val="24"/>
              </w:rPr>
              <w:t>i</w:t>
            </w:r>
            <w:r w:rsidRPr="001B0D01">
              <w:rPr>
                <w:rFonts w:ascii="Times New Roman" w:hAnsi="Times New Roman" w:cs="Times New Roman"/>
                <w:sz w:val="24"/>
                <w:szCs w:val="24"/>
              </w:rPr>
              <w:t xml:space="preserve"> </w:t>
            </w:r>
            <w:r>
              <w:rPr>
                <w:rFonts w:ascii="Times New Roman" w:hAnsi="Times New Roman" w:cs="Times New Roman"/>
                <w:sz w:val="24"/>
                <w:szCs w:val="24"/>
              </w:rPr>
              <w:t xml:space="preserve">turėtų </w:t>
            </w:r>
            <w:r w:rsidRPr="001B0D01">
              <w:rPr>
                <w:rFonts w:ascii="Times New Roman" w:hAnsi="Times New Roman" w:cs="Times New Roman"/>
                <w:sz w:val="24"/>
                <w:szCs w:val="24"/>
              </w:rPr>
              <w:t>tikslingiau taikyti kvalifikacijos tobulinimo renginiuose įgytas kompetencijas, organizuoti šiuolaikinės paradigmos pamokas, stiprinant savivaldų mokymąsi, suteikiant daugiau galių ir pasirinkimo mokiniams, inicijuoti konstruktyvias diskusijas, kad būtų labiau atsižvelgiama į kiekvieno (tiek SUP, tiek gab</w:t>
            </w:r>
            <w:r>
              <w:rPr>
                <w:rFonts w:ascii="Times New Roman" w:hAnsi="Times New Roman" w:cs="Times New Roman"/>
                <w:sz w:val="24"/>
                <w:szCs w:val="24"/>
              </w:rPr>
              <w:t>aus</w:t>
            </w:r>
            <w:r w:rsidRPr="001B0D01">
              <w:rPr>
                <w:rFonts w:ascii="Times New Roman" w:hAnsi="Times New Roman" w:cs="Times New Roman"/>
                <w:sz w:val="24"/>
                <w:szCs w:val="24"/>
              </w:rPr>
              <w:t>) mokini</w:t>
            </w:r>
            <w:r>
              <w:rPr>
                <w:rFonts w:ascii="Times New Roman" w:hAnsi="Times New Roman" w:cs="Times New Roman"/>
                <w:sz w:val="24"/>
                <w:szCs w:val="24"/>
              </w:rPr>
              <w:t>o</w:t>
            </w:r>
            <w:r w:rsidRPr="001B0D01">
              <w:rPr>
                <w:rFonts w:ascii="Times New Roman" w:hAnsi="Times New Roman" w:cs="Times New Roman"/>
                <w:sz w:val="24"/>
                <w:szCs w:val="24"/>
              </w:rPr>
              <w:t xml:space="preserve"> poreikius</w:t>
            </w:r>
            <w:r>
              <w:rPr>
                <w:rFonts w:ascii="Times New Roman" w:hAnsi="Times New Roman" w:cs="Times New Roman"/>
                <w:sz w:val="24"/>
                <w:szCs w:val="24"/>
              </w:rPr>
              <w:t>.</w:t>
            </w:r>
          </w:p>
          <w:p w14:paraId="3B749598" w14:textId="77777777" w:rsidR="00E14980" w:rsidRDefault="00E14980" w:rsidP="00EE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Susipažinti ir taikyti įtraukiojo ugdymo strategijas bei metodus, sudarančius sąlygas sėkmingam mokinių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individualizavimui ir diferencijavimui bei mokinių, pedagogų ir tėvų (globėjų, rūpintojų) bendradarbiavimo kultūros formavimui.</w:t>
            </w:r>
          </w:p>
          <w:p w14:paraId="3B749599" w14:textId="77777777" w:rsidR="00E14980" w:rsidRPr="001B0D01" w:rsidRDefault="00E14980" w:rsidP="00EE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Susipažinti ir taikyti naudojimosi informacinėmis komunikacijos technologijomis (IKT) metodus, siekiant skatinti mokinių mokymosi motyvaciją.</w:t>
            </w:r>
          </w:p>
          <w:p w14:paraId="3B74959A" w14:textId="77777777" w:rsidR="00E14980" w:rsidRPr="001B0D01" w:rsidRDefault="00E14980" w:rsidP="00EE66A9">
            <w:pPr>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 xml:space="preserve">Tikėtina, kad susiejus mokinių pasiekimų ir pažangos vertinimą su pamokos uždaviniu, susitarus dėl aiškių vertinimo kriterijų ir aptarus juos su mokiniais, veiksmingai taikant įvairias formuojamojo vertinimo strategijas, įtraukiant mokinius į aktyvų </w:t>
            </w:r>
            <w:r>
              <w:rPr>
                <w:rFonts w:ascii="Times New Roman" w:hAnsi="Times New Roman" w:cs="Times New Roman"/>
                <w:sz w:val="24"/>
                <w:szCs w:val="24"/>
              </w:rPr>
              <w:t>asmeninės</w:t>
            </w:r>
            <w:r w:rsidRPr="001B0D01">
              <w:rPr>
                <w:rFonts w:ascii="Times New Roman" w:hAnsi="Times New Roman" w:cs="Times New Roman"/>
                <w:sz w:val="24"/>
                <w:szCs w:val="24"/>
              </w:rPr>
              <w:t xml:space="preserve"> veiklos planavimą ir veikimą, veiksmingą pasiekimų įsivertinimą, pagerėtų mokymo(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kokybė ir sustiprėtų mokinių motyvacija siekti asmeninės pažangos, būtų skatinama įvairių gebėjimų mokinių lyderystė.</w:t>
            </w:r>
          </w:p>
          <w:p w14:paraId="3B74959B" w14:textId="77777777" w:rsidR="00E14980" w:rsidRPr="001B0D01" w:rsidRDefault="00E14980" w:rsidP="00EE66A9">
            <w:pPr>
              <w:tabs>
                <w:tab w:val="left" w:pos="462"/>
              </w:tabs>
              <w:spacing w:after="0" w:line="240" w:lineRule="auto"/>
              <w:jc w:val="both"/>
              <w:rPr>
                <w:rFonts w:ascii="Times New Roman" w:hAnsi="Times New Roman" w:cs="Times New Roman"/>
                <w:sz w:val="24"/>
                <w:szCs w:val="24"/>
              </w:rPr>
            </w:pPr>
            <w:r w:rsidRPr="001B0D01">
              <w:rPr>
                <w:rFonts w:ascii="Times New Roman" w:hAnsi="Times New Roman" w:cs="Times New Roman"/>
                <w:sz w:val="24"/>
                <w:szCs w:val="24"/>
              </w:rPr>
              <w:t>Siekiant aukštesnių ugdymo(</w:t>
            </w:r>
            <w:proofErr w:type="spellStart"/>
            <w:r w:rsidRPr="001B0D01">
              <w:rPr>
                <w:rFonts w:ascii="Times New Roman" w:hAnsi="Times New Roman" w:cs="Times New Roman"/>
                <w:sz w:val="24"/>
                <w:szCs w:val="24"/>
              </w:rPr>
              <w:t>si</w:t>
            </w:r>
            <w:proofErr w:type="spellEnd"/>
            <w:r w:rsidRPr="001B0D01">
              <w:rPr>
                <w:rFonts w:ascii="Times New Roman" w:hAnsi="Times New Roman" w:cs="Times New Roman"/>
                <w:sz w:val="24"/>
                <w:szCs w:val="24"/>
              </w:rPr>
              <w:t>) rezultatų, mokyklos mokytojams tikslinga dažniau taikyti aktyvaus mokymosi strategijas, tuo tikslu stebėti vieni</w:t>
            </w:r>
            <w:r>
              <w:rPr>
                <w:rFonts w:ascii="Times New Roman" w:hAnsi="Times New Roman" w:cs="Times New Roman"/>
                <w:sz w:val="24"/>
                <w:szCs w:val="24"/>
              </w:rPr>
              <w:t>ems</w:t>
            </w:r>
            <w:r w:rsidRPr="001B0D01">
              <w:rPr>
                <w:rFonts w:ascii="Times New Roman" w:hAnsi="Times New Roman" w:cs="Times New Roman"/>
                <w:sz w:val="24"/>
                <w:szCs w:val="24"/>
              </w:rPr>
              <w:t xml:space="preserve"> kitų, dažniau mokytojo metodininko kvalifikacinę kategoriją turinčių mokytojų</w:t>
            </w:r>
            <w:r>
              <w:rPr>
                <w:rFonts w:ascii="Times New Roman" w:hAnsi="Times New Roman" w:cs="Times New Roman"/>
                <w:sz w:val="24"/>
                <w:szCs w:val="24"/>
              </w:rPr>
              <w:t>,</w:t>
            </w:r>
            <w:r w:rsidRPr="001B0D01">
              <w:rPr>
                <w:rFonts w:ascii="Times New Roman" w:hAnsi="Times New Roman" w:cs="Times New Roman"/>
                <w:sz w:val="24"/>
                <w:szCs w:val="24"/>
              </w:rPr>
              <w:t xml:space="preserve"> pamokas, mokytis iš jų, aptarti įvairias įtraukiojo ugdymo strategijas, jas kūrybiškai taikyti darbe.</w:t>
            </w:r>
          </w:p>
        </w:tc>
      </w:tr>
    </w:tbl>
    <w:p w14:paraId="3B74959D" w14:textId="77777777" w:rsidR="00E14980" w:rsidRPr="00E74949" w:rsidRDefault="00E14980" w:rsidP="00E14980">
      <w:pPr>
        <w:spacing w:after="0" w:line="240" w:lineRule="auto"/>
        <w:ind w:left="1800"/>
        <w:rPr>
          <w:rFonts w:ascii="Times New Roman" w:hAnsi="Times New Roman" w:cs="Times New Roman"/>
          <w:bCs/>
          <w:sz w:val="24"/>
          <w:szCs w:val="24"/>
        </w:rPr>
      </w:pPr>
    </w:p>
    <w:p w14:paraId="3B74959E" w14:textId="77777777" w:rsidR="00E14980" w:rsidRDefault="00E14980" w:rsidP="00E14980">
      <w:pPr>
        <w:numPr>
          <w:ilvl w:val="0"/>
          <w:numId w:val="49"/>
        </w:numPr>
        <w:tabs>
          <w:tab w:val="left" w:pos="1134"/>
        </w:tabs>
        <w:spacing w:after="0" w:line="240" w:lineRule="auto"/>
        <w:ind w:left="0" w:firstLine="709"/>
        <w:jc w:val="center"/>
        <w:rPr>
          <w:rFonts w:ascii="Times New Roman" w:hAnsi="Times New Roman" w:cs="Times New Roman"/>
          <w:b/>
          <w:sz w:val="24"/>
          <w:szCs w:val="24"/>
        </w:rPr>
      </w:pPr>
      <w:r w:rsidRPr="001B0D01">
        <w:rPr>
          <w:rFonts w:ascii="Times New Roman" w:hAnsi="Times New Roman" w:cs="Times New Roman"/>
          <w:b/>
          <w:sz w:val="24"/>
          <w:szCs w:val="24"/>
        </w:rPr>
        <w:t>REKOMENDACIJOS DĖL MOKYKLOS VEIKLOS KRYPTINGUMO ORGANIZUOJANT ĮTRAUKŲJĮ UGDYMĄ</w:t>
      </w:r>
    </w:p>
    <w:p w14:paraId="3B74959F" w14:textId="77777777" w:rsidR="00E14980" w:rsidRPr="00E74949" w:rsidRDefault="00E14980" w:rsidP="00E14980">
      <w:pPr>
        <w:tabs>
          <w:tab w:val="left" w:pos="1134"/>
        </w:tabs>
        <w:spacing w:after="0" w:line="240" w:lineRule="auto"/>
        <w:rPr>
          <w:rFonts w:ascii="Times New Roman" w:hAnsi="Times New Roman" w:cs="Times New Roman"/>
          <w:bCs/>
          <w:sz w:val="24"/>
          <w:szCs w:val="24"/>
        </w:rPr>
      </w:pPr>
    </w:p>
    <w:p w14:paraId="3B7495A0" w14:textId="77777777" w:rsidR="00E14980" w:rsidRPr="00636735" w:rsidRDefault="00E14980" w:rsidP="00E14980">
      <w:pPr>
        <w:tabs>
          <w:tab w:val="left" w:pos="993"/>
        </w:tabs>
        <w:spacing w:after="0" w:line="240" w:lineRule="auto"/>
        <w:ind w:firstLine="709"/>
        <w:jc w:val="both"/>
        <w:rPr>
          <w:rFonts w:ascii="Times New Roman" w:hAnsi="Times New Roman" w:cs="Times New Roman"/>
          <w:sz w:val="24"/>
          <w:szCs w:val="24"/>
        </w:rPr>
      </w:pPr>
      <w:r w:rsidRPr="00636735">
        <w:rPr>
          <w:rFonts w:ascii="Times New Roman" w:hAnsi="Times New Roman" w:cs="Times New Roman"/>
          <w:sz w:val="24"/>
          <w:szCs w:val="24"/>
        </w:rPr>
        <w:t>Teikiant rekomendacij</w:t>
      </w:r>
      <w:r>
        <w:rPr>
          <w:rFonts w:ascii="Times New Roman" w:hAnsi="Times New Roman" w:cs="Times New Roman"/>
          <w:sz w:val="24"/>
          <w:szCs w:val="24"/>
        </w:rPr>
        <w:t>a</w:t>
      </w:r>
      <w:r w:rsidRPr="00636735">
        <w:rPr>
          <w:rFonts w:ascii="Times New Roman" w:hAnsi="Times New Roman" w:cs="Times New Roman"/>
          <w:sz w:val="24"/>
          <w:szCs w:val="24"/>
        </w:rPr>
        <w:t xml:space="preserve">s dėl mokyklos veiklos kryptingumo organizuojant </w:t>
      </w:r>
      <w:proofErr w:type="spellStart"/>
      <w:r w:rsidRPr="00636735">
        <w:rPr>
          <w:rFonts w:ascii="Times New Roman" w:hAnsi="Times New Roman" w:cs="Times New Roman"/>
          <w:sz w:val="24"/>
          <w:szCs w:val="24"/>
        </w:rPr>
        <w:t>įtraukųjį</w:t>
      </w:r>
      <w:proofErr w:type="spellEnd"/>
      <w:r w:rsidRPr="00636735">
        <w:rPr>
          <w:rFonts w:ascii="Times New Roman" w:hAnsi="Times New Roman" w:cs="Times New Roman"/>
          <w:sz w:val="24"/>
          <w:szCs w:val="24"/>
        </w:rPr>
        <w:t xml:space="preserve"> ugdymą, atsižvelgta į Lietuvos Respublikos švietimo, mokslo ir sporto ministro 2021 m. liepos 9 d. įsakymą Nr. V-1254 „Dėl mokyklų, vykdančių bendrojo ugdymo programas, veiklos teminio išorinio vertinimo, organizuojamo 2021–2022 metais, temos, klausimų ir vertinimo rodiklių nustatymo“:</w:t>
      </w:r>
    </w:p>
    <w:p w14:paraId="3B7495A1" w14:textId="77777777" w:rsidR="00E14980" w:rsidRPr="00636735" w:rsidRDefault="00E14980" w:rsidP="00E14980">
      <w:pPr>
        <w:numPr>
          <w:ilvl w:val="0"/>
          <w:numId w:val="48"/>
        </w:numPr>
        <w:tabs>
          <w:tab w:val="left" w:pos="1134"/>
        </w:tabs>
        <w:spacing w:after="0" w:line="240" w:lineRule="auto"/>
        <w:ind w:left="0" w:firstLine="709"/>
        <w:jc w:val="both"/>
        <w:rPr>
          <w:rFonts w:ascii="Times New Roman" w:hAnsi="Times New Roman" w:cs="Times New Roman"/>
          <w:sz w:val="24"/>
          <w:szCs w:val="24"/>
        </w:rPr>
      </w:pPr>
      <w:r w:rsidRPr="00636735">
        <w:rPr>
          <w:rFonts w:ascii="Times New Roman" w:hAnsi="Times New Roman" w:cs="Times New Roman"/>
          <w:b/>
          <w:i/>
          <w:sz w:val="24"/>
          <w:szCs w:val="24"/>
        </w:rPr>
        <w:t>Pedagoginiams darbuotojams</w:t>
      </w:r>
      <w:r>
        <w:rPr>
          <w:rFonts w:ascii="Times New Roman" w:hAnsi="Times New Roman" w:cs="Times New Roman"/>
          <w:b/>
          <w:i/>
          <w:sz w:val="24"/>
          <w:szCs w:val="24"/>
        </w:rPr>
        <w:t>,</w:t>
      </w:r>
      <w:r w:rsidRPr="00636735">
        <w:rPr>
          <w:rFonts w:ascii="Times New Roman" w:hAnsi="Times New Roman" w:cs="Times New Roman"/>
          <w:b/>
          <w:i/>
          <w:sz w:val="24"/>
          <w:szCs w:val="24"/>
        </w:rPr>
        <w:t xml:space="preserve"> siekiant bendrų tikslų, gilinti kryptingą </w:t>
      </w:r>
      <w:proofErr w:type="spellStart"/>
      <w:r w:rsidRPr="00636735">
        <w:rPr>
          <w:rFonts w:ascii="Times New Roman" w:hAnsi="Times New Roman" w:cs="Times New Roman"/>
          <w:b/>
          <w:i/>
          <w:sz w:val="24"/>
          <w:szCs w:val="24"/>
        </w:rPr>
        <w:t>įtraukties</w:t>
      </w:r>
      <w:proofErr w:type="spellEnd"/>
      <w:r w:rsidRPr="00636735">
        <w:rPr>
          <w:rFonts w:ascii="Times New Roman" w:hAnsi="Times New Roman" w:cs="Times New Roman"/>
          <w:b/>
          <w:i/>
          <w:sz w:val="24"/>
          <w:szCs w:val="24"/>
        </w:rPr>
        <w:t xml:space="preserve"> visiems sampratą ir įgyvendinimą:</w:t>
      </w:r>
    </w:p>
    <w:p w14:paraId="3B7495A2"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sz w:val="24"/>
          <w:szCs w:val="24"/>
        </w:rPr>
      </w:pPr>
      <w:r w:rsidRPr="00636735">
        <w:rPr>
          <w:rFonts w:ascii="Times New Roman" w:hAnsi="Times New Roman" w:cs="Times New Roman"/>
          <w:sz w:val="24"/>
          <w:szCs w:val="24"/>
        </w:rPr>
        <w:t>sistemingai apmąstyti kiekvieno mokinio, visos klasės pasiekimų kaitą;</w:t>
      </w:r>
    </w:p>
    <w:p w14:paraId="3B7495A3"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sz w:val="24"/>
          <w:szCs w:val="24"/>
        </w:rPr>
      </w:pPr>
      <w:r w:rsidRPr="00636735">
        <w:rPr>
          <w:rFonts w:ascii="Times New Roman" w:hAnsi="Times New Roman" w:cs="Times New Roman"/>
          <w:sz w:val="24"/>
          <w:szCs w:val="24"/>
        </w:rPr>
        <w:t>mokytojams taikyti įvairias vertinimo strategijas ir būdus kiekvieno mokinio gebėjimų gilesniam pažinimui, ugdymo(</w:t>
      </w:r>
      <w:proofErr w:type="spellStart"/>
      <w:r w:rsidRPr="00636735">
        <w:rPr>
          <w:rFonts w:ascii="Times New Roman" w:hAnsi="Times New Roman" w:cs="Times New Roman"/>
          <w:sz w:val="24"/>
          <w:szCs w:val="24"/>
        </w:rPr>
        <w:t>si</w:t>
      </w:r>
      <w:proofErr w:type="spellEnd"/>
      <w:r w:rsidRPr="00636735">
        <w:rPr>
          <w:rFonts w:ascii="Times New Roman" w:hAnsi="Times New Roman" w:cs="Times New Roman"/>
          <w:sz w:val="24"/>
          <w:szCs w:val="24"/>
        </w:rPr>
        <w:t>) proceso bei daromos pažangos stebėjimui ir įvertinimui, mokinio mokymosi sunkumų diagnozavimui;</w:t>
      </w:r>
    </w:p>
    <w:p w14:paraId="3B7495A4"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sz w:val="24"/>
          <w:szCs w:val="24"/>
        </w:rPr>
      </w:pPr>
      <w:r w:rsidRPr="00636735">
        <w:rPr>
          <w:rFonts w:ascii="Times New Roman" w:hAnsi="Times New Roman" w:cs="Times New Roman"/>
          <w:sz w:val="24"/>
          <w:szCs w:val="24"/>
        </w:rPr>
        <w:t>nustatant prioritetinius ugdymo(</w:t>
      </w:r>
      <w:proofErr w:type="spellStart"/>
      <w:r w:rsidRPr="00636735">
        <w:rPr>
          <w:rFonts w:ascii="Times New Roman" w:hAnsi="Times New Roman" w:cs="Times New Roman"/>
          <w:sz w:val="24"/>
          <w:szCs w:val="24"/>
        </w:rPr>
        <w:t>si</w:t>
      </w:r>
      <w:proofErr w:type="spellEnd"/>
      <w:r w:rsidRPr="00636735">
        <w:rPr>
          <w:rFonts w:ascii="Times New Roman" w:hAnsi="Times New Roman" w:cs="Times New Roman"/>
          <w:sz w:val="24"/>
          <w:szCs w:val="24"/>
        </w:rPr>
        <w:t xml:space="preserve">) kokybės gerinimo mokykloje uždavinius, kuriant ir koreguojant ugdymo turinį, </w:t>
      </w:r>
      <w:r>
        <w:rPr>
          <w:rFonts w:ascii="Times New Roman" w:hAnsi="Times New Roman" w:cs="Times New Roman"/>
          <w:sz w:val="24"/>
          <w:szCs w:val="24"/>
        </w:rPr>
        <w:t>individualizuoti</w:t>
      </w:r>
      <w:r w:rsidRPr="00636735">
        <w:rPr>
          <w:rFonts w:ascii="Times New Roman" w:hAnsi="Times New Roman" w:cs="Times New Roman"/>
          <w:sz w:val="24"/>
          <w:szCs w:val="24"/>
        </w:rPr>
        <w:t xml:space="preserve"> ugdymą, pasirenkant tinkamas</w:t>
      </w:r>
      <w:r w:rsidRPr="00636735">
        <w:rPr>
          <w:rFonts w:ascii="Times New Roman" w:hAnsi="Times New Roman" w:cs="Times New Roman"/>
          <w:color w:val="FF0000"/>
          <w:sz w:val="24"/>
          <w:szCs w:val="24"/>
        </w:rPr>
        <w:t xml:space="preserve"> </w:t>
      </w:r>
      <w:r w:rsidRPr="00636735">
        <w:rPr>
          <w:rFonts w:ascii="Times New Roman" w:hAnsi="Times New Roman" w:cs="Times New Roman"/>
          <w:sz w:val="24"/>
          <w:szCs w:val="24"/>
        </w:rPr>
        <w:t>mokymo(</w:t>
      </w:r>
      <w:proofErr w:type="spellStart"/>
      <w:r w:rsidRPr="00636735">
        <w:rPr>
          <w:rFonts w:ascii="Times New Roman" w:hAnsi="Times New Roman" w:cs="Times New Roman"/>
          <w:sz w:val="24"/>
          <w:szCs w:val="24"/>
        </w:rPr>
        <w:t>si</w:t>
      </w:r>
      <w:proofErr w:type="spellEnd"/>
      <w:r w:rsidRPr="00636735">
        <w:rPr>
          <w:rFonts w:ascii="Times New Roman" w:hAnsi="Times New Roman" w:cs="Times New Roman"/>
          <w:sz w:val="24"/>
          <w:szCs w:val="24"/>
        </w:rPr>
        <w:t>) priemones ir metodus, remtis vertinimo informacija ir tyrimų duomenimis;</w:t>
      </w:r>
    </w:p>
    <w:p w14:paraId="3B7495A5" w14:textId="77777777" w:rsidR="00E14980" w:rsidRDefault="00E14980" w:rsidP="00E14980">
      <w:pPr>
        <w:numPr>
          <w:ilvl w:val="1"/>
          <w:numId w:val="48"/>
        </w:numPr>
        <w:tabs>
          <w:tab w:val="left" w:pos="1134"/>
        </w:tabs>
        <w:spacing w:after="0" w:line="240" w:lineRule="auto"/>
        <w:ind w:left="0" w:firstLine="709"/>
        <w:jc w:val="both"/>
        <w:rPr>
          <w:rFonts w:ascii="Times New Roman" w:hAnsi="Times New Roman" w:cs="Times New Roman"/>
          <w:sz w:val="24"/>
          <w:szCs w:val="24"/>
        </w:rPr>
      </w:pPr>
      <w:r w:rsidRPr="00636735">
        <w:rPr>
          <w:rFonts w:ascii="Times New Roman" w:hAnsi="Times New Roman" w:cs="Times New Roman"/>
          <w:sz w:val="24"/>
          <w:szCs w:val="24"/>
        </w:rPr>
        <w:t xml:space="preserve">diegiant </w:t>
      </w:r>
      <w:r>
        <w:rPr>
          <w:rFonts w:ascii="Times New Roman" w:hAnsi="Times New Roman" w:cs="Times New Roman"/>
          <w:sz w:val="24"/>
          <w:szCs w:val="24"/>
        </w:rPr>
        <w:t>naujoves</w:t>
      </w:r>
      <w:r w:rsidRPr="00636735">
        <w:rPr>
          <w:rFonts w:ascii="Times New Roman" w:hAnsi="Times New Roman" w:cs="Times New Roman"/>
          <w:sz w:val="24"/>
          <w:szCs w:val="24"/>
        </w:rPr>
        <w:t xml:space="preserve"> ugdymo(</w:t>
      </w:r>
      <w:proofErr w:type="spellStart"/>
      <w:r w:rsidRPr="00636735">
        <w:rPr>
          <w:rFonts w:ascii="Times New Roman" w:hAnsi="Times New Roman" w:cs="Times New Roman"/>
          <w:sz w:val="24"/>
          <w:szCs w:val="24"/>
        </w:rPr>
        <w:t>si</w:t>
      </w:r>
      <w:proofErr w:type="spellEnd"/>
      <w:r w:rsidRPr="00636735">
        <w:rPr>
          <w:rFonts w:ascii="Times New Roman" w:hAnsi="Times New Roman" w:cs="Times New Roman"/>
          <w:sz w:val="24"/>
          <w:szCs w:val="24"/>
        </w:rPr>
        <w:t xml:space="preserve">) procese, atnaujinti mokyklos fizinę aplinką ir </w:t>
      </w:r>
      <w:r>
        <w:rPr>
          <w:rFonts w:ascii="Times New Roman" w:hAnsi="Times New Roman" w:cs="Times New Roman"/>
          <w:sz w:val="24"/>
          <w:szCs w:val="24"/>
        </w:rPr>
        <w:t>informacinių komunikacijos technologijų (IKT)</w:t>
      </w:r>
      <w:r w:rsidRPr="00636735">
        <w:rPr>
          <w:rFonts w:ascii="Times New Roman" w:hAnsi="Times New Roman" w:cs="Times New Roman"/>
          <w:sz w:val="24"/>
          <w:szCs w:val="24"/>
        </w:rPr>
        <w:t xml:space="preserve"> priemones.</w:t>
      </w:r>
    </w:p>
    <w:p w14:paraId="3B7495A6" w14:textId="77777777" w:rsidR="00E14980" w:rsidRPr="00834E97" w:rsidRDefault="00E14980" w:rsidP="00E14980">
      <w:pPr>
        <w:numPr>
          <w:ilvl w:val="0"/>
          <w:numId w:val="48"/>
        </w:numPr>
        <w:shd w:val="clear" w:color="auto" w:fill="FFFFFF"/>
        <w:tabs>
          <w:tab w:val="left" w:pos="1134"/>
        </w:tabs>
        <w:spacing w:after="0" w:line="240" w:lineRule="auto"/>
        <w:ind w:left="0" w:firstLine="710"/>
        <w:rPr>
          <w:rFonts w:ascii="Times New Roman" w:eastAsia="Times New Roman" w:hAnsi="Times New Roman" w:cs="Times New Roman"/>
          <w:sz w:val="24"/>
          <w:szCs w:val="24"/>
          <w:lang w:eastAsia="lt-LT"/>
        </w:rPr>
      </w:pPr>
      <w:r w:rsidRPr="00834E97">
        <w:rPr>
          <w:rFonts w:ascii="Times New Roman" w:eastAsia="Times New Roman" w:hAnsi="Times New Roman" w:cs="Times New Roman"/>
          <w:b/>
          <w:bCs/>
          <w:i/>
          <w:iCs/>
          <w:sz w:val="24"/>
          <w:szCs w:val="24"/>
          <w:lang w:eastAsia="lt-LT"/>
        </w:rPr>
        <w:t>Gilinti m</w:t>
      </w:r>
      <w:r>
        <w:rPr>
          <w:rFonts w:ascii="Times New Roman" w:eastAsia="Times New Roman" w:hAnsi="Times New Roman" w:cs="Times New Roman"/>
          <w:b/>
          <w:bCs/>
          <w:i/>
          <w:iCs/>
          <w:sz w:val="24"/>
          <w:szCs w:val="24"/>
          <w:lang w:eastAsia="lt-LT"/>
        </w:rPr>
        <w:t xml:space="preserve">okytojų gebėjimą </w:t>
      </w:r>
      <w:r w:rsidRPr="00834E97">
        <w:rPr>
          <w:rFonts w:ascii="Times New Roman" w:eastAsia="Times New Roman" w:hAnsi="Times New Roman" w:cs="Times New Roman"/>
          <w:b/>
          <w:bCs/>
          <w:i/>
          <w:iCs/>
          <w:sz w:val="24"/>
          <w:szCs w:val="24"/>
          <w:lang w:eastAsia="lt-LT"/>
        </w:rPr>
        <w:t>numatyti, su kokiomis programų, aplinkos ir metodų, veiklos būdų kliūtimis gali susidurti atskiri mokiniai ar jų grupelės:</w:t>
      </w:r>
    </w:p>
    <w:p w14:paraId="3B7495A7"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sidRPr="00636735">
        <w:rPr>
          <w:rFonts w:ascii="Times New Roman" w:hAnsi="Times New Roman" w:cs="Times New Roman"/>
          <w:sz w:val="24"/>
          <w:szCs w:val="24"/>
        </w:rPr>
        <w:t>mokymasis turėtų būti paremtas ne tik turinio išmokimu ar konkretaus dalyko žinių įgijimu, bet ir visų mokinių gebėjimu mokytis;</w:t>
      </w:r>
    </w:p>
    <w:p w14:paraId="3B7495A8"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sidRPr="00636735">
        <w:rPr>
          <w:rFonts w:ascii="Times New Roman" w:hAnsi="Times New Roman" w:cs="Times New Roman"/>
          <w:sz w:val="24"/>
          <w:szCs w:val="24"/>
        </w:rPr>
        <w:t xml:space="preserve">kiekvieno mokinio ugdymosi individualizavimas, suteikiant galimybę pačiam mokiniui drauge su mokytojais ir tėvais kelti, apibrėžti, koreguoti savo mokymosi tikslus, savarankiškai mokytis ir prisiimti atsakomybę už savo mokymąsi; </w:t>
      </w:r>
    </w:p>
    <w:p w14:paraId="3B7495A9"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sidRPr="00636735">
        <w:rPr>
          <w:rFonts w:ascii="Times New Roman" w:hAnsi="Times New Roman" w:cs="Times New Roman"/>
          <w:sz w:val="24"/>
          <w:szCs w:val="24"/>
        </w:rPr>
        <w:t>9</w:t>
      </w:r>
      <w:r>
        <w:rPr>
          <w:rFonts w:ascii="Times New Roman" w:hAnsi="Times New Roman" w:cs="Times New Roman"/>
          <w:sz w:val="24"/>
          <w:szCs w:val="24"/>
        </w:rPr>
        <w:t>–</w:t>
      </w:r>
      <w:r w:rsidRPr="00636735">
        <w:rPr>
          <w:rFonts w:ascii="Times New Roman" w:hAnsi="Times New Roman" w:cs="Times New Roman"/>
          <w:sz w:val="24"/>
          <w:szCs w:val="24"/>
        </w:rPr>
        <w:t xml:space="preserve">10 klasėse, problemų sprendimas drauge, turėtų apimti sistemingą nepageidaujamo elgesio klasėje nagrinėjimą ir valdymą; </w:t>
      </w:r>
    </w:p>
    <w:p w14:paraId="3B7495AA" w14:textId="77777777" w:rsidR="00E14980" w:rsidRPr="00636735"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sidRPr="00636735">
        <w:rPr>
          <w:rFonts w:ascii="Times New Roman" w:hAnsi="Times New Roman" w:cs="Times New Roman"/>
          <w:sz w:val="24"/>
          <w:szCs w:val="24"/>
        </w:rPr>
        <w:t xml:space="preserve">dėl skirtingų mokinių mokymosi poreikių, mokiniams kelti skirtingus tikslus, taikyti alternatyvius mokymosi būdus, formuoti skirtingas klasės ir namų užduotis; </w:t>
      </w:r>
    </w:p>
    <w:p w14:paraId="3B7495AB" w14:textId="77777777" w:rsidR="00E14980" w:rsidRPr="002E31D6"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sidRPr="00636735">
        <w:rPr>
          <w:rFonts w:ascii="Times New Roman" w:hAnsi="Times New Roman" w:cs="Times New Roman"/>
          <w:sz w:val="24"/>
          <w:szCs w:val="24"/>
        </w:rPr>
        <w:t>efektyvus mokymas turėtų remtis kryptingu tikslų iškėlimu, alternatyvių mokymosi būdų taikymu, lanksčiu užduočių formulavimu ir aiškiu</w:t>
      </w:r>
      <w:r>
        <w:rPr>
          <w:rFonts w:ascii="Times New Roman" w:hAnsi="Times New Roman" w:cs="Times New Roman"/>
          <w:sz w:val="24"/>
          <w:szCs w:val="24"/>
        </w:rPr>
        <w:t xml:space="preserve"> grįžtamuoju ryšiu su mokiniais;</w:t>
      </w:r>
    </w:p>
    <w:p w14:paraId="3B7495AC" w14:textId="77777777" w:rsidR="00E14980" w:rsidRPr="002E31D6" w:rsidRDefault="00E14980" w:rsidP="00E14980">
      <w:pPr>
        <w:numPr>
          <w:ilvl w:val="1"/>
          <w:numId w:val="48"/>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lastRenderedPageBreak/>
        <w:t>m</w:t>
      </w:r>
      <w:r w:rsidRPr="00BE796F">
        <w:rPr>
          <w:rFonts w:ascii="Times New Roman" w:hAnsi="Times New Roman" w:cs="Times New Roman"/>
          <w:sz w:val="24"/>
          <w:szCs w:val="24"/>
        </w:rPr>
        <w:t>okytojai, dirbantys įtraukiojo švietimo sistemoje, turėtų būti įgij</w:t>
      </w:r>
      <w:r>
        <w:rPr>
          <w:rFonts w:ascii="Times New Roman" w:hAnsi="Times New Roman" w:cs="Times New Roman"/>
          <w:sz w:val="24"/>
          <w:szCs w:val="24"/>
        </w:rPr>
        <w:t xml:space="preserve">ę žinių ir įgūdžių, reikalingų: </w:t>
      </w:r>
      <w:r w:rsidRPr="00BE796F">
        <w:rPr>
          <w:rFonts w:ascii="Times New Roman" w:hAnsi="Times New Roman" w:cs="Times New Roman"/>
          <w:sz w:val="24"/>
          <w:szCs w:val="24"/>
        </w:rPr>
        <w:t>diferencijuoti ugdymo procesą ir atsižvelgti į kiekvieno mokinio ugdymosi poreikius, o tai suteiktų galimybę individuali</w:t>
      </w:r>
      <w:r>
        <w:rPr>
          <w:rFonts w:ascii="Times New Roman" w:hAnsi="Times New Roman" w:cs="Times New Roman"/>
          <w:sz w:val="24"/>
          <w:szCs w:val="24"/>
        </w:rPr>
        <w:t>zuoti mokinių ugdymąsi klasėje.</w:t>
      </w:r>
    </w:p>
    <w:p w14:paraId="3B7495AD" w14:textId="77777777" w:rsidR="00E14980" w:rsidRPr="00BE796F" w:rsidRDefault="00E14980" w:rsidP="00E14980">
      <w:pPr>
        <w:numPr>
          <w:ilvl w:val="0"/>
          <w:numId w:val="48"/>
        </w:numPr>
        <w:tabs>
          <w:tab w:val="left" w:pos="1134"/>
        </w:tabs>
        <w:spacing w:after="0" w:line="240" w:lineRule="auto"/>
        <w:ind w:left="0" w:firstLine="709"/>
        <w:jc w:val="both"/>
        <w:rPr>
          <w:rFonts w:ascii="Times New Roman" w:hAnsi="Times New Roman" w:cs="Times New Roman"/>
          <w:b/>
          <w:i/>
          <w:sz w:val="24"/>
          <w:szCs w:val="24"/>
        </w:rPr>
      </w:pPr>
      <w:r w:rsidRPr="00BE796F">
        <w:rPr>
          <w:rFonts w:ascii="Times New Roman" w:hAnsi="Times New Roman" w:cs="Times New Roman"/>
          <w:b/>
          <w:i/>
          <w:sz w:val="24"/>
          <w:szCs w:val="24"/>
        </w:rPr>
        <w:t xml:space="preserve">Informacijos ir infrastruktūros prieinamumas: mokyklos ugdymo proceso aprūpinimo sistemos orientavimas į mokinių įvairovę, alternatyvių priemonių prieinamumas visiems mokiniams, </w:t>
      </w:r>
      <w:proofErr w:type="spellStart"/>
      <w:r w:rsidRPr="00BE796F">
        <w:rPr>
          <w:rFonts w:ascii="Times New Roman" w:hAnsi="Times New Roman" w:cs="Times New Roman"/>
          <w:b/>
          <w:i/>
          <w:sz w:val="24"/>
          <w:szCs w:val="24"/>
        </w:rPr>
        <w:t>multimodalinio</w:t>
      </w:r>
      <w:proofErr w:type="spellEnd"/>
      <w:r w:rsidRPr="00BE796F">
        <w:rPr>
          <w:rFonts w:ascii="Times New Roman" w:hAnsi="Times New Roman" w:cs="Times New Roman"/>
          <w:b/>
          <w:i/>
          <w:sz w:val="24"/>
          <w:szCs w:val="24"/>
        </w:rPr>
        <w:t xml:space="preserve"> mokymosi galimybių užtikrinimas:</w:t>
      </w:r>
    </w:p>
    <w:p w14:paraId="3B7495AE" w14:textId="77777777" w:rsidR="00E14980" w:rsidRDefault="00E14980" w:rsidP="00E14980">
      <w:pPr>
        <w:pStyle w:val="Sraopastraipa"/>
        <w:numPr>
          <w:ilvl w:val="1"/>
          <w:numId w:val="4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w:t>
      </w:r>
      <w:r w:rsidRPr="00BE796F">
        <w:rPr>
          <w:rFonts w:ascii="Times New Roman" w:hAnsi="Times New Roman" w:cs="Times New Roman"/>
          <w:sz w:val="24"/>
          <w:szCs w:val="24"/>
        </w:rPr>
        <w:t>gdymo apl</w:t>
      </w:r>
      <w:r>
        <w:rPr>
          <w:rFonts w:ascii="Times New Roman" w:hAnsi="Times New Roman" w:cs="Times New Roman"/>
          <w:sz w:val="24"/>
          <w:szCs w:val="24"/>
        </w:rPr>
        <w:t>inkos ir priemonių pritaikymas m</w:t>
      </w:r>
      <w:r w:rsidRPr="00BE796F">
        <w:rPr>
          <w:rFonts w:ascii="Times New Roman" w:hAnsi="Times New Roman" w:cs="Times New Roman"/>
          <w:sz w:val="24"/>
          <w:szCs w:val="24"/>
        </w:rPr>
        <w:t>okyklos aplinkai turi atitikti vi</w:t>
      </w:r>
      <w:r>
        <w:rPr>
          <w:rFonts w:ascii="Times New Roman" w:hAnsi="Times New Roman" w:cs="Times New Roman"/>
          <w:sz w:val="24"/>
          <w:szCs w:val="24"/>
        </w:rPr>
        <w:t>sų bendruomenės narių poreikius;</w:t>
      </w:r>
      <w:r w:rsidRPr="00BE796F">
        <w:rPr>
          <w:rFonts w:ascii="Times New Roman" w:hAnsi="Times New Roman" w:cs="Times New Roman"/>
          <w:sz w:val="24"/>
          <w:szCs w:val="24"/>
        </w:rPr>
        <w:t xml:space="preserve"> </w:t>
      </w:r>
    </w:p>
    <w:p w14:paraId="3B7495AF" w14:textId="77777777" w:rsidR="00E14980" w:rsidRDefault="00E14980" w:rsidP="00E14980">
      <w:pPr>
        <w:pStyle w:val="Sraopastraipa"/>
        <w:numPr>
          <w:ilvl w:val="1"/>
          <w:numId w:val="4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w:t>
      </w:r>
      <w:r w:rsidRPr="00BE796F">
        <w:rPr>
          <w:rFonts w:ascii="Times New Roman" w:hAnsi="Times New Roman" w:cs="Times New Roman"/>
          <w:sz w:val="24"/>
          <w:szCs w:val="24"/>
        </w:rPr>
        <w:t>gdymo aplinka turi būti saugi, patogi, patraukli, funkcionali, greitai pritaikoma skirtingoms veikloms</w:t>
      </w:r>
      <w:r>
        <w:rPr>
          <w:rFonts w:ascii="Times New Roman" w:hAnsi="Times New Roman" w:cs="Times New Roman"/>
          <w:sz w:val="24"/>
          <w:szCs w:val="24"/>
        </w:rPr>
        <w:t>;</w:t>
      </w:r>
      <w:r w:rsidRPr="00BE796F">
        <w:rPr>
          <w:rFonts w:ascii="Times New Roman" w:hAnsi="Times New Roman" w:cs="Times New Roman"/>
          <w:sz w:val="24"/>
          <w:szCs w:val="24"/>
        </w:rPr>
        <w:t xml:space="preserve"> infor</w:t>
      </w:r>
      <w:r>
        <w:rPr>
          <w:rFonts w:ascii="Times New Roman" w:hAnsi="Times New Roman" w:cs="Times New Roman"/>
          <w:sz w:val="24"/>
          <w:szCs w:val="24"/>
        </w:rPr>
        <w:t>matyvi, su aiškiomis vizualinėmis</w:t>
      </w:r>
      <w:r w:rsidRPr="00BE796F">
        <w:rPr>
          <w:rFonts w:ascii="Times New Roman" w:hAnsi="Times New Roman" w:cs="Times New Roman"/>
          <w:sz w:val="24"/>
          <w:szCs w:val="24"/>
        </w:rPr>
        <w:t xml:space="preserve"> ir (ar) garsinėmis nuorodomis, pvz., kabinetų išdėstymas, tualetai, valgykla, biblioteka, vietos poilsiui ir pan.</w:t>
      </w:r>
      <w:r>
        <w:rPr>
          <w:rFonts w:ascii="Times New Roman" w:hAnsi="Times New Roman" w:cs="Times New Roman"/>
          <w:sz w:val="24"/>
          <w:szCs w:val="24"/>
        </w:rPr>
        <w:t>;</w:t>
      </w:r>
    </w:p>
    <w:p w14:paraId="3B7495B0" w14:textId="77777777" w:rsidR="00E14980" w:rsidRPr="00BE796F" w:rsidRDefault="00E14980" w:rsidP="00E14980">
      <w:pPr>
        <w:pStyle w:val="Sraopastraipa"/>
        <w:numPr>
          <w:ilvl w:val="1"/>
          <w:numId w:val="4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Pr="00BE796F">
        <w:rPr>
          <w:rFonts w:ascii="Times New Roman" w:hAnsi="Times New Roman" w:cs="Times New Roman"/>
          <w:sz w:val="24"/>
          <w:szCs w:val="24"/>
        </w:rPr>
        <w:t>urintiems negalią dėl įvairiapusi</w:t>
      </w:r>
      <w:r>
        <w:rPr>
          <w:rFonts w:ascii="Times New Roman" w:hAnsi="Times New Roman" w:cs="Times New Roman"/>
          <w:sz w:val="24"/>
          <w:szCs w:val="24"/>
        </w:rPr>
        <w:t>ų</w:t>
      </w:r>
      <w:r w:rsidRPr="00BE796F">
        <w:rPr>
          <w:rFonts w:ascii="Times New Roman" w:hAnsi="Times New Roman" w:cs="Times New Roman"/>
          <w:sz w:val="24"/>
          <w:szCs w:val="24"/>
        </w:rPr>
        <w:t xml:space="preserve"> raidos sutrikim</w:t>
      </w:r>
      <w:r>
        <w:rPr>
          <w:rFonts w:ascii="Times New Roman" w:hAnsi="Times New Roman" w:cs="Times New Roman"/>
          <w:sz w:val="24"/>
          <w:szCs w:val="24"/>
        </w:rPr>
        <w:t>ų</w:t>
      </w:r>
      <w:r w:rsidRPr="00BE796F">
        <w:rPr>
          <w:rFonts w:ascii="Times New Roman" w:hAnsi="Times New Roman" w:cs="Times New Roman"/>
          <w:sz w:val="24"/>
          <w:szCs w:val="24"/>
        </w:rPr>
        <w:t>, taip pat vaikams su emocijų, elgesio sutrikimais: turėti saugią erdvę – nusiraminimo ar sensorinį kambarį, kuriame vaikai gali nur</w:t>
      </w:r>
      <w:r>
        <w:rPr>
          <w:rFonts w:ascii="Times New Roman" w:hAnsi="Times New Roman" w:cs="Times New Roman"/>
          <w:sz w:val="24"/>
          <w:szCs w:val="24"/>
        </w:rPr>
        <w:t>i</w:t>
      </w:r>
      <w:r w:rsidRPr="00BE796F">
        <w:rPr>
          <w:rFonts w:ascii="Times New Roman" w:hAnsi="Times New Roman" w:cs="Times New Roman"/>
          <w:sz w:val="24"/>
          <w:szCs w:val="24"/>
        </w:rPr>
        <w:t>mti, pailsėti, saugiai atsigauti ir po kurio laiko grįžti į įprastą aplinką.</w:t>
      </w:r>
    </w:p>
    <w:p w14:paraId="3B7495B1" w14:textId="77777777" w:rsidR="00E14980" w:rsidRDefault="00E14980" w:rsidP="00E14980">
      <w:pPr>
        <w:pStyle w:val="Sraopastraipa"/>
        <w:spacing w:after="0" w:line="240" w:lineRule="auto"/>
        <w:ind w:left="0"/>
        <w:jc w:val="both"/>
        <w:rPr>
          <w:rFonts w:ascii="Times New Roman" w:hAnsi="Times New Roman" w:cs="Times New Roman"/>
          <w:sz w:val="24"/>
          <w:szCs w:val="24"/>
        </w:rPr>
      </w:pPr>
    </w:p>
    <w:p w14:paraId="3B7495B2" w14:textId="77777777" w:rsidR="00E14980" w:rsidRDefault="00E14980" w:rsidP="00E14980">
      <w:pPr>
        <w:pStyle w:val="Sraopastraipa"/>
        <w:spacing w:after="0" w:line="240" w:lineRule="auto"/>
        <w:ind w:left="0"/>
        <w:jc w:val="both"/>
        <w:rPr>
          <w:rFonts w:ascii="Times New Roman" w:hAnsi="Times New Roman" w:cs="Times New Roman"/>
          <w:sz w:val="24"/>
          <w:szCs w:val="24"/>
        </w:rPr>
      </w:pPr>
    </w:p>
    <w:p w14:paraId="3B7495B3" w14:textId="77777777" w:rsidR="00E14980" w:rsidRDefault="00E14980" w:rsidP="00E14980">
      <w:pPr>
        <w:pStyle w:val="Sraopastraipa"/>
        <w:spacing w:after="0" w:line="240" w:lineRule="auto"/>
        <w:ind w:left="0"/>
        <w:jc w:val="both"/>
        <w:rPr>
          <w:rFonts w:ascii="Times New Roman" w:hAnsi="Times New Roman" w:cs="Times New Roman"/>
          <w:sz w:val="24"/>
          <w:szCs w:val="24"/>
        </w:rPr>
      </w:pPr>
    </w:p>
    <w:p w14:paraId="3B7495B4" w14:textId="25B56E68" w:rsidR="00E14980" w:rsidRPr="00F23FE5" w:rsidRDefault="00E14980" w:rsidP="00E14980">
      <w:pPr>
        <w:pStyle w:val="prastasiniatinklio"/>
        <w:spacing w:before="0" w:beforeAutospacing="0" w:after="0" w:afterAutospacing="0"/>
        <w:rPr>
          <w:rFonts w:eastAsia="Calibri"/>
          <w:lang w:eastAsia="en-US"/>
        </w:rPr>
      </w:pPr>
      <w:r w:rsidRPr="00F23FE5">
        <w:rPr>
          <w:rFonts w:eastAsia="Calibri"/>
          <w:lang w:eastAsia="en-US"/>
        </w:rPr>
        <w:t>Vadovaujančioji vertintoja</w:t>
      </w:r>
      <w:r w:rsidRPr="00F23FE5">
        <w:rPr>
          <w:rFonts w:eastAsia="Calibri"/>
          <w:lang w:eastAsia="en-US"/>
        </w:rPr>
        <w:tab/>
      </w:r>
      <w:r w:rsidRPr="00F23FE5">
        <w:rPr>
          <w:rFonts w:eastAsia="Calibri"/>
          <w:lang w:eastAsia="en-US"/>
        </w:rPr>
        <w:tab/>
      </w:r>
      <w:r w:rsidRPr="00F23FE5">
        <w:rPr>
          <w:rFonts w:eastAsia="Calibri"/>
          <w:lang w:eastAsia="en-US"/>
        </w:rPr>
        <w:tab/>
      </w:r>
      <w:bookmarkStart w:id="1" w:name="_GoBack"/>
      <w:bookmarkEnd w:id="1"/>
      <w:r w:rsidRPr="00F23FE5">
        <w:rPr>
          <w:rFonts w:eastAsia="Calibri"/>
          <w:lang w:eastAsia="en-US"/>
        </w:rPr>
        <w:tab/>
        <w:t xml:space="preserve">    </w:t>
      </w:r>
      <w:r>
        <w:rPr>
          <w:rFonts w:eastAsia="Calibri"/>
          <w:lang w:eastAsia="en-US"/>
        </w:rPr>
        <w:t xml:space="preserve">     </w:t>
      </w:r>
      <w:r w:rsidRPr="00F23FE5">
        <w:rPr>
          <w:rFonts w:eastAsia="Calibri"/>
          <w:lang w:eastAsia="en-US"/>
        </w:rPr>
        <w:t xml:space="preserve">  Žydrūnė Pilkauskienė</w:t>
      </w:r>
    </w:p>
    <w:p w14:paraId="3B7495B5" w14:textId="77777777" w:rsidR="00E14980" w:rsidRDefault="00E14980" w:rsidP="00E14980">
      <w:pPr>
        <w:pStyle w:val="Paprastasistekstas"/>
        <w:ind w:left="3600" w:firstLine="720"/>
        <w:rPr>
          <w:rFonts w:ascii="Times New Roman" w:eastAsia="Calibri" w:hAnsi="Times New Roman" w:cs="Times New Roman"/>
          <w:lang w:val="lt-LT" w:eastAsia="en-US"/>
        </w:rPr>
      </w:pPr>
    </w:p>
    <w:p w14:paraId="3B7495B6" w14:textId="77777777" w:rsidR="00E14980" w:rsidRDefault="00E14980" w:rsidP="00E14980">
      <w:pPr>
        <w:shd w:val="clear" w:color="auto" w:fill="FFFFFF"/>
        <w:spacing w:after="0" w:line="240" w:lineRule="auto"/>
        <w:ind w:right="-850"/>
        <w:jc w:val="both"/>
        <w:rPr>
          <w:rFonts w:ascii="Times New Roman" w:hAnsi="Times New Roman" w:cs="Times New Roman"/>
          <w:sz w:val="24"/>
          <w:szCs w:val="24"/>
        </w:rPr>
      </w:pPr>
    </w:p>
    <w:p w14:paraId="3B7495B7" w14:textId="77777777" w:rsidR="00E14980" w:rsidRPr="001B0D01" w:rsidRDefault="00E14980" w:rsidP="00E14980">
      <w:pPr>
        <w:shd w:val="clear" w:color="auto" w:fill="FFFFFF"/>
        <w:spacing w:after="0" w:line="240" w:lineRule="auto"/>
        <w:ind w:right="-850"/>
        <w:jc w:val="both"/>
        <w:rPr>
          <w:rFonts w:ascii="Times New Roman" w:hAnsi="Times New Roman" w:cs="Times New Roman"/>
          <w:sz w:val="24"/>
          <w:szCs w:val="24"/>
        </w:rPr>
      </w:pPr>
      <w:r w:rsidRPr="001B0D01">
        <w:rPr>
          <w:rFonts w:ascii="Times New Roman" w:hAnsi="Times New Roman" w:cs="Times New Roman"/>
          <w:sz w:val="24"/>
          <w:szCs w:val="24"/>
        </w:rPr>
        <w:t xml:space="preserve">Vertinimo skyriaus vedėja                                   </w:t>
      </w:r>
      <w:r>
        <w:rPr>
          <w:rFonts w:ascii="Times New Roman" w:hAnsi="Times New Roman" w:cs="Times New Roman"/>
          <w:sz w:val="24"/>
          <w:szCs w:val="24"/>
        </w:rPr>
        <w:t xml:space="preserve">                               </w:t>
      </w:r>
      <w:r>
        <w:rPr>
          <w:rFonts w:ascii="Times New Roman" w:hAnsi="Times New Roman" w:cs="Times New Roman"/>
          <w:sz w:val="24"/>
          <w:szCs w:val="24"/>
        </w:rPr>
        <w:tab/>
        <w:t xml:space="preserve">    Snieguolė Vaičekauskienė</w:t>
      </w:r>
    </w:p>
    <w:p w14:paraId="3B7495B8" w14:textId="77777777" w:rsidR="00E14980" w:rsidRPr="001B0D01" w:rsidRDefault="00E14980" w:rsidP="00E14980">
      <w:pPr>
        <w:spacing w:after="0" w:line="240" w:lineRule="auto"/>
        <w:jc w:val="right"/>
        <w:rPr>
          <w:rFonts w:ascii="Times New Roman" w:hAnsi="Times New Roman" w:cs="Times New Roman"/>
          <w:b/>
          <w:sz w:val="24"/>
          <w:szCs w:val="24"/>
        </w:rPr>
      </w:pPr>
      <w:r w:rsidRPr="001B0D01">
        <w:br w:type="page"/>
      </w:r>
      <w:r w:rsidRPr="001B0D01">
        <w:rPr>
          <w:rFonts w:ascii="Times New Roman" w:hAnsi="Times New Roman" w:cs="Times New Roman"/>
          <w:b/>
          <w:sz w:val="24"/>
          <w:szCs w:val="24"/>
        </w:rPr>
        <w:lastRenderedPageBreak/>
        <w:t>PRIEDAI</w:t>
      </w:r>
    </w:p>
    <w:p w14:paraId="3B7495B9" w14:textId="77777777" w:rsidR="00E14980" w:rsidRPr="001B0D01" w:rsidRDefault="00E14980" w:rsidP="00E14980">
      <w:pPr>
        <w:keepNext/>
        <w:spacing w:after="0" w:line="240" w:lineRule="auto"/>
        <w:jc w:val="center"/>
        <w:outlineLvl w:val="1"/>
        <w:rPr>
          <w:rFonts w:ascii="Times New Roman" w:eastAsia="Times New Roman" w:hAnsi="Times New Roman" w:cs="Times New Roman"/>
          <w:b/>
          <w:sz w:val="24"/>
          <w:szCs w:val="24"/>
          <w:lang w:eastAsia="en-GB"/>
        </w:rPr>
      </w:pPr>
      <w:r w:rsidRPr="001B0D01">
        <w:rPr>
          <w:rFonts w:ascii="Times New Roman" w:eastAsia="Times New Roman" w:hAnsi="Times New Roman" w:cs="Times New Roman"/>
          <w:b/>
          <w:sz w:val="24"/>
          <w:szCs w:val="24"/>
          <w:lang w:eastAsia="en-GB"/>
        </w:rPr>
        <w:t>STEBĖTŲ PAMOKŲ PROTOKOLŲ SVARBIAUSI PJŪVIAI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354"/>
        <w:gridCol w:w="1473"/>
        <w:gridCol w:w="1354"/>
        <w:gridCol w:w="1354"/>
        <w:gridCol w:w="1354"/>
      </w:tblGrid>
      <w:tr w:rsidR="00E14980" w:rsidRPr="001B0D01" w14:paraId="3B7495C0" w14:textId="77777777" w:rsidTr="00EE66A9">
        <w:trPr>
          <w:trHeight w:val="258"/>
          <w:jc w:val="center"/>
        </w:trPr>
        <w:tc>
          <w:tcPr>
            <w:tcW w:w="3171" w:type="dxa"/>
            <w:shd w:val="clear" w:color="D8D8D8" w:fill="D8D8D8"/>
            <w:noWrap/>
            <w:vAlign w:val="bottom"/>
          </w:tcPr>
          <w:p w14:paraId="3B7495BA" w14:textId="77777777" w:rsidR="00E14980" w:rsidRPr="001B0D01" w:rsidRDefault="00E14980" w:rsidP="00EE66A9">
            <w:pPr>
              <w:spacing w:after="0" w:line="240" w:lineRule="auto"/>
              <w:jc w:val="center"/>
              <w:rPr>
                <w:rFonts w:ascii="Times New Roman" w:eastAsia="Times New Roman" w:hAnsi="Times New Roman" w:cs="Times New Roman"/>
                <w:b/>
                <w:bCs/>
                <w:color w:val="000000"/>
                <w:lang w:eastAsia="lt-LT"/>
              </w:rPr>
            </w:pPr>
          </w:p>
        </w:tc>
        <w:tc>
          <w:tcPr>
            <w:tcW w:w="1354" w:type="dxa"/>
            <w:shd w:val="clear" w:color="FFFF00" w:fill="FFFF00"/>
            <w:noWrap/>
            <w:vAlign w:val="center"/>
          </w:tcPr>
          <w:p w14:paraId="3B7495B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73" w:type="dxa"/>
            <w:shd w:val="clear" w:color="FFFF00" w:fill="FFFF00"/>
            <w:noWrap/>
            <w:vAlign w:val="center"/>
          </w:tcPr>
          <w:p w14:paraId="3B7495B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354" w:type="dxa"/>
            <w:shd w:val="clear" w:color="FFFF00" w:fill="FFFF00"/>
            <w:noWrap/>
            <w:vAlign w:val="center"/>
          </w:tcPr>
          <w:p w14:paraId="3B7495B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354" w:type="dxa"/>
            <w:shd w:val="clear" w:color="FFFF00" w:fill="FFFF00"/>
            <w:noWrap/>
            <w:vAlign w:val="center"/>
          </w:tcPr>
          <w:p w14:paraId="3B7495B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354" w:type="dxa"/>
            <w:shd w:val="clear" w:color="FFFF00" w:fill="FFFF00"/>
            <w:noWrap/>
            <w:vAlign w:val="center"/>
          </w:tcPr>
          <w:p w14:paraId="3B7495B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r>
      <w:tr w:rsidR="00E14980" w:rsidRPr="001B0D01" w14:paraId="3B7495C7" w14:textId="77777777" w:rsidTr="00EE66A9">
        <w:trPr>
          <w:trHeight w:val="258"/>
          <w:jc w:val="center"/>
        </w:trPr>
        <w:tc>
          <w:tcPr>
            <w:tcW w:w="3171" w:type="dxa"/>
            <w:shd w:val="clear" w:color="D8D8D8" w:fill="D8D8D8"/>
            <w:noWrap/>
            <w:vAlign w:val="bottom"/>
            <w:hideMark/>
          </w:tcPr>
          <w:p w14:paraId="3B7495C1" w14:textId="77777777" w:rsidR="00E14980" w:rsidRPr="001B0D01" w:rsidRDefault="00E14980" w:rsidP="00EE66A9">
            <w:pPr>
              <w:spacing w:after="0" w:line="240" w:lineRule="auto"/>
              <w:jc w:val="center"/>
              <w:rPr>
                <w:rFonts w:ascii="Times New Roman" w:eastAsia="Times New Roman" w:hAnsi="Times New Roman" w:cs="Times New Roman"/>
                <w:b/>
                <w:bCs/>
                <w:color w:val="000000"/>
                <w:lang w:eastAsia="lt-LT"/>
              </w:rPr>
            </w:pPr>
            <w:r w:rsidRPr="001B0D01">
              <w:rPr>
                <w:rFonts w:ascii="Times New Roman" w:eastAsia="Times New Roman" w:hAnsi="Times New Roman" w:cs="Times New Roman"/>
                <w:b/>
                <w:bCs/>
                <w:color w:val="000000"/>
                <w:lang w:eastAsia="lt-LT"/>
              </w:rPr>
              <w:t>Moda (dažniausias sk.)</w:t>
            </w:r>
          </w:p>
        </w:tc>
        <w:tc>
          <w:tcPr>
            <w:tcW w:w="1354" w:type="dxa"/>
            <w:shd w:val="clear" w:color="FFFF00" w:fill="FFFF00"/>
            <w:noWrap/>
            <w:vAlign w:val="bottom"/>
            <w:hideMark/>
          </w:tcPr>
          <w:p w14:paraId="3B7495C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73" w:type="dxa"/>
            <w:shd w:val="clear" w:color="FFFF00" w:fill="FFFF00"/>
            <w:noWrap/>
            <w:vAlign w:val="bottom"/>
            <w:hideMark/>
          </w:tcPr>
          <w:p w14:paraId="3B7495C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354" w:type="dxa"/>
            <w:shd w:val="clear" w:color="FFFF00" w:fill="FFFF00"/>
            <w:noWrap/>
            <w:vAlign w:val="bottom"/>
            <w:hideMark/>
          </w:tcPr>
          <w:p w14:paraId="3B7495C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354" w:type="dxa"/>
            <w:shd w:val="clear" w:color="FFFF00" w:fill="FFFF00"/>
            <w:noWrap/>
            <w:vAlign w:val="bottom"/>
            <w:hideMark/>
          </w:tcPr>
          <w:p w14:paraId="3B7495C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354" w:type="dxa"/>
            <w:shd w:val="clear" w:color="FFFF00" w:fill="FFFF00"/>
            <w:noWrap/>
            <w:vAlign w:val="bottom"/>
            <w:hideMark/>
          </w:tcPr>
          <w:p w14:paraId="3B7495C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r>
      <w:tr w:rsidR="00E14980" w:rsidRPr="001B0D01" w14:paraId="3B7495CE" w14:textId="77777777" w:rsidTr="00EE66A9">
        <w:trPr>
          <w:trHeight w:val="258"/>
          <w:jc w:val="center"/>
        </w:trPr>
        <w:tc>
          <w:tcPr>
            <w:tcW w:w="3171" w:type="dxa"/>
            <w:shd w:val="clear" w:color="D8D8D8" w:fill="D8D8D8"/>
            <w:noWrap/>
            <w:vAlign w:val="bottom"/>
            <w:hideMark/>
          </w:tcPr>
          <w:p w14:paraId="3B7495C8" w14:textId="77777777" w:rsidR="00E14980" w:rsidRPr="001B0D01" w:rsidRDefault="00E14980" w:rsidP="00EE66A9">
            <w:pPr>
              <w:spacing w:after="0" w:line="240" w:lineRule="auto"/>
              <w:jc w:val="center"/>
              <w:rPr>
                <w:rFonts w:ascii="Times New Roman" w:eastAsia="Times New Roman" w:hAnsi="Times New Roman" w:cs="Times New Roman"/>
                <w:b/>
                <w:bCs/>
                <w:color w:val="000000"/>
                <w:lang w:eastAsia="lt-LT"/>
              </w:rPr>
            </w:pPr>
            <w:r w:rsidRPr="001B0D01">
              <w:rPr>
                <w:rFonts w:ascii="Times New Roman" w:eastAsia="Times New Roman" w:hAnsi="Times New Roman" w:cs="Times New Roman"/>
                <w:b/>
                <w:bCs/>
                <w:color w:val="000000"/>
                <w:lang w:eastAsia="lt-LT"/>
              </w:rPr>
              <w:t>Tarpinis vidurkis</w:t>
            </w:r>
          </w:p>
        </w:tc>
        <w:tc>
          <w:tcPr>
            <w:tcW w:w="1354" w:type="dxa"/>
            <w:shd w:val="clear" w:color="FFFF00" w:fill="FFFF00"/>
            <w:noWrap/>
            <w:vAlign w:val="bottom"/>
            <w:hideMark/>
          </w:tcPr>
          <w:p w14:paraId="3B7495C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2,39</w:t>
            </w:r>
          </w:p>
        </w:tc>
        <w:tc>
          <w:tcPr>
            <w:tcW w:w="1473" w:type="dxa"/>
            <w:shd w:val="clear" w:color="FFFF00" w:fill="FFFF00"/>
            <w:noWrap/>
            <w:vAlign w:val="bottom"/>
            <w:hideMark/>
          </w:tcPr>
          <w:p w14:paraId="3B7495C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2,47</w:t>
            </w:r>
          </w:p>
        </w:tc>
        <w:tc>
          <w:tcPr>
            <w:tcW w:w="1354" w:type="dxa"/>
            <w:shd w:val="clear" w:color="FFFF00" w:fill="FFFF00"/>
            <w:noWrap/>
            <w:vAlign w:val="bottom"/>
            <w:hideMark/>
          </w:tcPr>
          <w:p w14:paraId="3B7495C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2,48</w:t>
            </w:r>
          </w:p>
        </w:tc>
        <w:tc>
          <w:tcPr>
            <w:tcW w:w="1354" w:type="dxa"/>
            <w:shd w:val="clear" w:color="FFFF00" w:fill="FFFF00"/>
            <w:noWrap/>
            <w:vAlign w:val="bottom"/>
            <w:hideMark/>
          </w:tcPr>
          <w:p w14:paraId="3B7495C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2,21</w:t>
            </w:r>
          </w:p>
        </w:tc>
        <w:tc>
          <w:tcPr>
            <w:tcW w:w="1354" w:type="dxa"/>
            <w:shd w:val="clear" w:color="FFFF00" w:fill="FFFF00"/>
            <w:noWrap/>
            <w:vAlign w:val="bottom"/>
            <w:hideMark/>
          </w:tcPr>
          <w:p w14:paraId="3B7495C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2,20</w:t>
            </w:r>
          </w:p>
        </w:tc>
      </w:tr>
      <w:tr w:rsidR="00E14980" w:rsidRPr="001B0D01" w14:paraId="3B7495D5" w14:textId="77777777" w:rsidTr="00EE66A9">
        <w:trPr>
          <w:trHeight w:val="258"/>
          <w:jc w:val="center"/>
        </w:trPr>
        <w:tc>
          <w:tcPr>
            <w:tcW w:w="3171" w:type="dxa"/>
            <w:shd w:val="clear" w:color="D8D8D8" w:fill="D8D8D8"/>
            <w:noWrap/>
            <w:vAlign w:val="bottom"/>
            <w:hideMark/>
          </w:tcPr>
          <w:p w14:paraId="3B7495CF" w14:textId="77777777" w:rsidR="00E14980" w:rsidRPr="001B0D01" w:rsidRDefault="00E14980" w:rsidP="00EE66A9">
            <w:pPr>
              <w:spacing w:after="0" w:line="240" w:lineRule="auto"/>
              <w:jc w:val="center"/>
              <w:rPr>
                <w:rFonts w:ascii="Times New Roman" w:eastAsia="Times New Roman" w:hAnsi="Times New Roman" w:cs="Times New Roman"/>
                <w:b/>
                <w:bCs/>
                <w:color w:val="000000"/>
                <w:lang w:eastAsia="lt-LT"/>
              </w:rPr>
            </w:pPr>
            <w:r w:rsidRPr="001B0D01">
              <w:rPr>
                <w:rFonts w:ascii="Times New Roman" w:eastAsia="Times New Roman" w:hAnsi="Times New Roman" w:cs="Times New Roman"/>
                <w:b/>
                <w:bCs/>
                <w:color w:val="000000"/>
                <w:lang w:eastAsia="lt-LT"/>
              </w:rPr>
              <w:t>Vidurkis</w:t>
            </w:r>
          </w:p>
        </w:tc>
        <w:tc>
          <w:tcPr>
            <w:tcW w:w="1354" w:type="dxa"/>
            <w:shd w:val="clear" w:color="FFFF00" w:fill="FFFF00"/>
            <w:noWrap/>
            <w:vAlign w:val="bottom"/>
            <w:hideMark/>
          </w:tcPr>
          <w:p w14:paraId="3B7495D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2,39</w:t>
            </w:r>
          </w:p>
        </w:tc>
        <w:tc>
          <w:tcPr>
            <w:tcW w:w="1473" w:type="dxa"/>
            <w:shd w:val="clear" w:color="FFFF00" w:fill="FFFF00"/>
            <w:noWrap/>
            <w:vAlign w:val="bottom"/>
            <w:hideMark/>
          </w:tcPr>
          <w:p w14:paraId="3B7495D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2,47</w:t>
            </w:r>
          </w:p>
        </w:tc>
        <w:tc>
          <w:tcPr>
            <w:tcW w:w="1354" w:type="dxa"/>
            <w:shd w:val="clear" w:color="FFFF00" w:fill="FFFF00"/>
            <w:noWrap/>
            <w:vAlign w:val="bottom"/>
            <w:hideMark/>
          </w:tcPr>
          <w:p w14:paraId="3B7495D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2,48</w:t>
            </w:r>
          </w:p>
        </w:tc>
        <w:tc>
          <w:tcPr>
            <w:tcW w:w="1354" w:type="dxa"/>
            <w:shd w:val="clear" w:color="FFFF00" w:fill="FFFF00"/>
            <w:noWrap/>
            <w:vAlign w:val="bottom"/>
            <w:hideMark/>
          </w:tcPr>
          <w:p w14:paraId="3B7495D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2,21</w:t>
            </w:r>
          </w:p>
        </w:tc>
        <w:tc>
          <w:tcPr>
            <w:tcW w:w="1354" w:type="dxa"/>
            <w:shd w:val="clear" w:color="FFFF00" w:fill="FFFF00"/>
            <w:noWrap/>
            <w:vAlign w:val="bottom"/>
            <w:hideMark/>
          </w:tcPr>
          <w:p w14:paraId="3B7495D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2,20</w:t>
            </w:r>
          </w:p>
        </w:tc>
      </w:tr>
    </w:tbl>
    <w:p w14:paraId="3B7495D6" w14:textId="77777777" w:rsidR="00E14980" w:rsidRPr="00E74949" w:rsidRDefault="00E14980" w:rsidP="00E14980">
      <w:pPr>
        <w:spacing w:after="0" w:line="240" w:lineRule="auto"/>
        <w:rPr>
          <w:rFonts w:ascii="Times New Roman" w:eastAsia="Times New Roman" w:hAnsi="Times New Roman" w:cs="Times New Roman"/>
          <w:sz w:val="24"/>
          <w:szCs w:val="24"/>
          <w:lang w:eastAsia="en-GB"/>
        </w:rPr>
      </w:pPr>
    </w:p>
    <w:p w14:paraId="3B7495D7"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Stebėtos 66 pamokos, vertin</w:t>
      </w:r>
      <w:r>
        <w:rPr>
          <w:rFonts w:ascii="Times New Roman" w:eastAsia="Times New Roman" w:hAnsi="Times New Roman" w:cs="Times New Roman"/>
          <w:sz w:val="24"/>
          <w:szCs w:val="24"/>
          <w:lang w:eastAsia="en-GB"/>
        </w:rPr>
        <w:t>a</w:t>
      </w:r>
      <w:r w:rsidRPr="001B0D01">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i</w:t>
      </w:r>
      <w:r w:rsidRPr="001B0D01">
        <w:rPr>
          <w:rFonts w:ascii="Times New Roman" w:eastAsia="Times New Roman" w:hAnsi="Times New Roman" w:cs="Times New Roman"/>
          <w:sz w:val="24"/>
          <w:szCs w:val="24"/>
          <w:lang w:eastAsia="en-GB"/>
        </w:rPr>
        <w:t xml:space="preserve"> objekt</w:t>
      </w:r>
      <w:r>
        <w:rPr>
          <w:rFonts w:ascii="Times New Roman" w:eastAsia="Times New Roman" w:hAnsi="Times New Roman" w:cs="Times New Roman"/>
          <w:sz w:val="24"/>
          <w:szCs w:val="24"/>
          <w:lang w:eastAsia="en-GB"/>
        </w:rPr>
        <w:t>ai</w:t>
      </w:r>
      <w:r w:rsidRPr="001B0D01">
        <w:rPr>
          <w:rFonts w:ascii="Times New Roman" w:eastAsia="Times New Roman" w:hAnsi="Times New Roman" w:cs="Times New Roman"/>
          <w:sz w:val="24"/>
          <w:szCs w:val="24"/>
          <w:lang w:eastAsia="en-GB"/>
        </w:rPr>
        <w:t xml:space="preserve"> (ugdymo(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aplinkos (vadovavimas kiekvieno mokinio ugdymuisi, mokymosi patirtys, vertinimas ugdant, kiekvieno mokinio pažanga ir pasiekimai), dažniausiai pasikartojantis vertinimo lygis – 2.</w:t>
      </w:r>
    </w:p>
    <w:p w14:paraId="3B7495D8"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10118" w:type="dxa"/>
        <w:jc w:val="center"/>
        <w:tblLook w:val="04A0" w:firstRow="1" w:lastRow="0" w:firstColumn="1" w:lastColumn="0" w:noHBand="0" w:noVBand="1"/>
      </w:tblPr>
      <w:tblGrid>
        <w:gridCol w:w="3642"/>
        <w:gridCol w:w="1294"/>
        <w:gridCol w:w="1442"/>
        <w:gridCol w:w="1245"/>
        <w:gridCol w:w="1245"/>
        <w:gridCol w:w="1250"/>
      </w:tblGrid>
      <w:tr w:rsidR="00E14980" w:rsidRPr="001B0D01" w14:paraId="3B7495DA" w14:textId="77777777" w:rsidTr="00EE66A9">
        <w:trPr>
          <w:trHeight w:val="232"/>
          <w:jc w:val="center"/>
        </w:trPr>
        <w:tc>
          <w:tcPr>
            <w:tcW w:w="10118" w:type="dxa"/>
            <w:gridSpan w:val="6"/>
            <w:tcBorders>
              <w:top w:val="nil"/>
              <w:left w:val="nil"/>
              <w:bottom w:val="nil"/>
              <w:right w:val="nil"/>
            </w:tcBorders>
            <w:shd w:val="clear" w:color="auto" w:fill="auto"/>
            <w:noWrap/>
            <w:vAlign w:val="bottom"/>
            <w:hideMark/>
          </w:tcPr>
          <w:p w14:paraId="3B7495D9" w14:textId="77777777" w:rsidR="00E14980" w:rsidRPr="001B0D01" w:rsidRDefault="00E14980" w:rsidP="00EE66A9">
            <w:pPr>
              <w:spacing w:after="0" w:line="240" w:lineRule="auto"/>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komponentų koreliaciniai ryšiai</w:t>
            </w:r>
          </w:p>
        </w:tc>
      </w:tr>
      <w:tr w:rsidR="00E14980" w:rsidRPr="001B0D01" w14:paraId="3B7495E1" w14:textId="77777777" w:rsidTr="00EE66A9">
        <w:trPr>
          <w:trHeight w:val="965"/>
          <w:jc w:val="center"/>
        </w:trPr>
        <w:tc>
          <w:tcPr>
            <w:tcW w:w="3642" w:type="dxa"/>
            <w:tcBorders>
              <w:top w:val="nil"/>
              <w:left w:val="nil"/>
              <w:bottom w:val="nil"/>
              <w:right w:val="nil"/>
            </w:tcBorders>
            <w:shd w:val="clear" w:color="auto" w:fill="auto"/>
            <w:noWrap/>
            <w:vAlign w:val="bottom"/>
            <w:hideMark/>
          </w:tcPr>
          <w:p w14:paraId="3B7495DB"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1294"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B7495D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42" w:type="dxa"/>
            <w:tcBorders>
              <w:top w:val="single" w:sz="4" w:space="0" w:color="000000"/>
              <w:left w:val="nil"/>
              <w:bottom w:val="single" w:sz="4" w:space="0" w:color="000000"/>
              <w:right w:val="single" w:sz="4" w:space="0" w:color="000000"/>
            </w:tcBorders>
            <w:shd w:val="clear" w:color="D9D9D9" w:fill="D9D9D9"/>
            <w:vAlign w:val="center"/>
            <w:hideMark/>
          </w:tcPr>
          <w:p w14:paraId="3B7495D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245" w:type="dxa"/>
            <w:tcBorders>
              <w:top w:val="single" w:sz="4" w:space="0" w:color="000000"/>
              <w:left w:val="nil"/>
              <w:bottom w:val="single" w:sz="4" w:space="0" w:color="000000"/>
              <w:right w:val="single" w:sz="4" w:space="0" w:color="000000"/>
            </w:tcBorders>
            <w:shd w:val="clear" w:color="D9D9D9" w:fill="D9D9D9"/>
            <w:vAlign w:val="center"/>
            <w:hideMark/>
          </w:tcPr>
          <w:p w14:paraId="3B7495D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245" w:type="dxa"/>
            <w:tcBorders>
              <w:top w:val="single" w:sz="4" w:space="0" w:color="000000"/>
              <w:left w:val="nil"/>
              <w:bottom w:val="single" w:sz="4" w:space="0" w:color="000000"/>
              <w:right w:val="single" w:sz="4" w:space="0" w:color="000000"/>
            </w:tcBorders>
            <w:shd w:val="clear" w:color="D9D9D9" w:fill="D9D9D9"/>
            <w:vAlign w:val="center"/>
            <w:hideMark/>
          </w:tcPr>
          <w:p w14:paraId="3B7495D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250" w:type="dxa"/>
            <w:tcBorders>
              <w:top w:val="single" w:sz="4" w:space="0" w:color="000000"/>
              <w:left w:val="nil"/>
              <w:bottom w:val="single" w:sz="4" w:space="0" w:color="000000"/>
              <w:right w:val="single" w:sz="4" w:space="0" w:color="000000"/>
            </w:tcBorders>
            <w:shd w:val="clear" w:color="D9D9D9" w:fill="D9D9D9"/>
            <w:vAlign w:val="center"/>
            <w:hideMark/>
          </w:tcPr>
          <w:p w14:paraId="3B7495E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r>
      <w:tr w:rsidR="00E14980" w:rsidRPr="001B0D01" w14:paraId="3B7495E8" w14:textId="77777777" w:rsidTr="00EE66A9">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7495E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294" w:type="dxa"/>
            <w:tcBorders>
              <w:top w:val="nil"/>
              <w:left w:val="nil"/>
              <w:bottom w:val="single" w:sz="4" w:space="0" w:color="000000"/>
              <w:right w:val="single" w:sz="4" w:space="0" w:color="000000"/>
            </w:tcBorders>
            <w:shd w:val="clear" w:color="auto" w:fill="auto"/>
            <w:noWrap/>
            <w:vAlign w:val="bottom"/>
            <w:hideMark/>
          </w:tcPr>
          <w:p w14:paraId="3B7495E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442" w:type="dxa"/>
            <w:tcBorders>
              <w:top w:val="nil"/>
              <w:left w:val="nil"/>
              <w:bottom w:val="single" w:sz="4" w:space="0" w:color="000000"/>
              <w:right w:val="single" w:sz="4" w:space="0" w:color="000000"/>
            </w:tcBorders>
            <w:shd w:val="clear" w:color="auto" w:fill="auto"/>
            <w:noWrap/>
            <w:vAlign w:val="bottom"/>
            <w:hideMark/>
          </w:tcPr>
          <w:p w14:paraId="3B7495E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0,64</w:t>
            </w:r>
          </w:p>
        </w:tc>
        <w:tc>
          <w:tcPr>
            <w:tcW w:w="1245" w:type="dxa"/>
            <w:tcBorders>
              <w:top w:val="nil"/>
              <w:left w:val="nil"/>
              <w:bottom w:val="single" w:sz="4" w:space="0" w:color="000000"/>
              <w:right w:val="single" w:sz="4" w:space="0" w:color="000000"/>
            </w:tcBorders>
            <w:shd w:val="clear" w:color="auto" w:fill="auto"/>
            <w:noWrap/>
            <w:vAlign w:val="bottom"/>
            <w:hideMark/>
          </w:tcPr>
          <w:p w14:paraId="3B7495E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0,57</w:t>
            </w:r>
          </w:p>
        </w:tc>
        <w:tc>
          <w:tcPr>
            <w:tcW w:w="1245" w:type="dxa"/>
            <w:tcBorders>
              <w:top w:val="nil"/>
              <w:left w:val="nil"/>
              <w:bottom w:val="single" w:sz="4" w:space="0" w:color="000000"/>
              <w:right w:val="single" w:sz="4" w:space="0" w:color="000000"/>
            </w:tcBorders>
            <w:shd w:val="clear" w:color="auto" w:fill="auto"/>
            <w:noWrap/>
            <w:vAlign w:val="bottom"/>
            <w:hideMark/>
          </w:tcPr>
          <w:p w14:paraId="3B7495E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0,58</w:t>
            </w:r>
          </w:p>
        </w:tc>
        <w:tc>
          <w:tcPr>
            <w:tcW w:w="1250" w:type="dxa"/>
            <w:tcBorders>
              <w:top w:val="nil"/>
              <w:left w:val="nil"/>
              <w:bottom w:val="single" w:sz="4" w:space="0" w:color="000000"/>
              <w:right w:val="single" w:sz="4" w:space="0" w:color="000000"/>
            </w:tcBorders>
            <w:shd w:val="clear" w:color="auto" w:fill="auto"/>
            <w:noWrap/>
            <w:vAlign w:val="bottom"/>
            <w:hideMark/>
          </w:tcPr>
          <w:p w14:paraId="3B7495E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0,56</w:t>
            </w:r>
          </w:p>
        </w:tc>
      </w:tr>
      <w:tr w:rsidR="00E14980" w:rsidRPr="001B0D01" w14:paraId="3B7495EF" w14:textId="77777777" w:rsidTr="00EE66A9">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B7495E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294" w:type="dxa"/>
            <w:tcBorders>
              <w:top w:val="nil"/>
              <w:left w:val="nil"/>
              <w:bottom w:val="single" w:sz="4" w:space="0" w:color="000000"/>
              <w:right w:val="single" w:sz="4" w:space="0" w:color="000000"/>
            </w:tcBorders>
            <w:shd w:val="clear" w:color="auto" w:fill="auto"/>
            <w:noWrap/>
            <w:vAlign w:val="bottom"/>
            <w:hideMark/>
          </w:tcPr>
          <w:p w14:paraId="3B7495E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0,64</w:t>
            </w:r>
          </w:p>
        </w:tc>
        <w:tc>
          <w:tcPr>
            <w:tcW w:w="1442" w:type="dxa"/>
            <w:tcBorders>
              <w:top w:val="nil"/>
              <w:left w:val="nil"/>
              <w:bottom w:val="single" w:sz="4" w:space="0" w:color="000000"/>
              <w:right w:val="single" w:sz="4" w:space="0" w:color="000000"/>
            </w:tcBorders>
            <w:shd w:val="clear" w:color="auto" w:fill="auto"/>
            <w:noWrap/>
            <w:vAlign w:val="bottom"/>
            <w:hideMark/>
          </w:tcPr>
          <w:p w14:paraId="3B7495E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245" w:type="dxa"/>
            <w:tcBorders>
              <w:top w:val="nil"/>
              <w:left w:val="nil"/>
              <w:bottom w:val="single" w:sz="4" w:space="0" w:color="000000"/>
              <w:right w:val="single" w:sz="4" w:space="0" w:color="000000"/>
            </w:tcBorders>
            <w:shd w:val="clear" w:color="auto" w:fill="auto"/>
            <w:noWrap/>
            <w:vAlign w:val="bottom"/>
            <w:hideMark/>
          </w:tcPr>
          <w:p w14:paraId="3B7495E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0,71</w:t>
            </w:r>
          </w:p>
        </w:tc>
        <w:tc>
          <w:tcPr>
            <w:tcW w:w="1245" w:type="dxa"/>
            <w:tcBorders>
              <w:top w:val="nil"/>
              <w:left w:val="nil"/>
              <w:bottom w:val="single" w:sz="4" w:space="0" w:color="000000"/>
              <w:right w:val="single" w:sz="4" w:space="0" w:color="000000"/>
            </w:tcBorders>
            <w:shd w:val="clear" w:color="auto" w:fill="auto"/>
            <w:noWrap/>
            <w:vAlign w:val="bottom"/>
            <w:hideMark/>
          </w:tcPr>
          <w:p w14:paraId="3B7495E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0,61</w:t>
            </w:r>
          </w:p>
        </w:tc>
        <w:tc>
          <w:tcPr>
            <w:tcW w:w="1250" w:type="dxa"/>
            <w:tcBorders>
              <w:top w:val="nil"/>
              <w:left w:val="nil"/>
              <w:bottom w:val="single" w:sz="4" w:space="0" w:color="000000"/>
              <w:right w:val="single" w:sz="4" w:space="0" w:color="000000"/>
            </w:tcBorders>
            <w:shd w:val="clear" w:color="auto" w:fill="auto"/>
            <w:noWrap/>
            <w:vAlign w:val="bottom"/>
            <w:hideMark/>
          </w:tcPr>
          <w:p w14:paraId="3B7495E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0,60</w:t>
            </w:r>
          </w:p>
        </w:tc>
      </w:tr>
      <w:tr w:rsidR="00E14980" w:rsidRPr="001B0D01" w14:paraId="3B7495F6" w14:textId="77777777" w:rsidTr="00EE66A9">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7495F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294" w:type="dxa"/>
            <w:tcBorders>
              <w:top w:val="nil"/>
              <w:left w:val="nil"/>
              <w:bottom w:val="single" w:sz="4" w:space="0" w:color="000000"/>
              <w:right w:val="single" w:sz="4" w:space="0" w:color="000000"/>
            </w:tcBorders>
            <w:shd w:val="clear" w:color="auto" w:fill="auto"/>
            <w:noWrap/>
            <w:vAlign w:val="bottom"/>
            <w:hideMark/>
          </w:tcPr>
          <w:p w14:paraId="3B7495F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0,57</w:t>
            </w:r>
          </w:p>
        </w:tc>
        <w:tc>
          <w:tcPr>
            <w:tcW w:w="1442" w:type="dxa"/>
            <w:tcBorders>
              <w:top w:val="nil"/>
              <w:left w:val="nil"/>
              <w:bottom w:val="single" w:sz="4" w:space="0" w:color="000000"/>
              <w:right w:val="single" w:sz="4" w:space="0" w:color="000000"/>
            </w:tcBorders>
            <w:shd w:val="clear" w:color="auto" w:fill="auto"/>
            <w:noWrap/>
            <w:vAlign w:val="bottom"/>
            <w:hideMark/>
          </w:tcPr>
          <w:p w14:paraId="3B7495F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0,71</w:t>
            </w:r>
          </w:p>
        </w:tc>
        <w:tc>
          <w:tcPr>
            <w:tcW w:w="1245" w:type="dxa"/>
            <w:tcBorders>
              <w:top w:val="nil"/>
              <w:left w:val="nil"/>
              <w:bottom w:val="single" w:sz="4" w:space="0" w:color="000000"/>
              <w:right w:val="single" w:sz="4" w:space="0" w:color="000000"/>
            </w:tcBorders>
            <w:shd w:val="clear" w:color="auto" w:fill="auto"/>
            <w:noWrap/>
            <w:vAlign w:val="bottom"/>
            <w:hideMark/>
          </w:tcPr>
          <w:p w14:paraId="3B7495F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245" w:type="dxa"/>
            <w:tcBorders>
              <w:top w:val="nil"/>
              <w:left w:val="nil"/>
              <w:bottom w:val="single" w:sz="4" w:space="0" w:color="000000"/>
              <w:right w:val="single" w:sz="4" w:space="0" w:color="000000"/>
            </w:tcBorders>
            <w:shd w:val="clear" w:color="auto" w:fill="auto"/>
            <w:noWrap/>
            <w:vAlign w:val="bottom"/>
            <w:hideMark/>
          </w:tcPr>
          <w:p w14:paraId="3B7495F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0,65</w:t>
            </w:r>
          </w:p>
        </w:tc>
        <w:tc>
          <w:tcPr>
            <w:tcW w:w="1250" w:type="dxa"/>
            <w:tcBorders>
              <w:top w:val="nil"/>
              <w:left w:val="nil"/>
              <w:bottom w:val="single" w:sz="4" w:space="0" w:color="000000"/>
              <w:right w:val="single" w:sz="4" w:space="0" w:color="000000"/>
            </w:tcBorders>
            <w:shd w:val="clear" w:color="auto" w:fill="auto"/>
            <w:noWrap/>
            <w:vAlign w:val="bottom"/>
            <w:hideMark/>
          </w:tcPr>
          <w:p w14:paraId="3B7495F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0,60</w:t>
            </w:r>
          </w:p>
        </w:tc>
      </w:tr>
      <w:tr w:rsidR="00E14980" w:rsidRPr="001B0D01" w14:paraId="3B7495FD" w14:textId="77777777" w:rsidTr="00EE66A9">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7495F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294" w:type="dxa"/>
            <w:tcBorders>
              <w:top w:val="nil"/>
              <w:left w:val="nil"/>
              <w:bottom w:val="single" w:sz="4" w:space="0" w:color="000000"/>
              <w:right w:val="single" w:sz="4" w:space="0" w:color="000000"/>
            </w:tcBorders>
            <w:shd w:val="clear" w:color="auto" w:fill="auto"/>
            <w:noWrap/>
            <w:vAlign w:val="bottom"/>
            <w:hideMark/>
          </w:tcPr>
          <w:p w14:paraId="3B7495F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0,58</w:t>
            </w:r>
          </w:p>
        </w:tc>
        <w:tc>
          <w:tcPr>
            <w:tcW w:w="1442" w:type="dxa"/>
            <w:tcBorders>
              <w:top w:val="nil"/>
              <w:left w:val="nil"/>
              <w:bottom w:val="single" w:sz="4" w:space="0" w:color="000000"/>
              <w:right w:val="single" w:sz="4" w:space="0" w:color="000000"/>
            </w:tcBorders>
            <w:shd w:val="clear" w:color="auto" w:fill="auto"/>
            <w:noWrap/>
            <w:vAlign w:val="bottom"/>
            <w:hideMark/>
          </w:tcPr>
          <w:p w14:paraId="3B7495F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0,61</w:t>
            </w:r>
          </w:p>
        </w:tc>
        <w:tc>
          <w:tcPr>
            <w:tcW w:w="1245" w:type="dxa"/>
            <w:tcBorders>
              <w:top w:val="nil"/>
              <w:left w:val="nil"/>
              <w:bottom w:val="single" w:sz="4" w:space="0" w:color="000000"/>
              <w:right w:val="single" w:sz="4" w:space="0" w:color="000000"/>
            </w:tcBorders>
            <w:shd w:val="clear" w:color="auto" w:fill="auto"/>
            <w:noWrap/>
            <w:vAlign w:val="bottom"/>
            <w:hideMark/>
          </w:tcPr>
          <w:p w14:paraId="3B7495F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0,65</w:t>
            </w:r>
          </w:p>
        </w:tc>
        <w:tc>
          <w:tcPr>
            <w:tcW w:w="1245" w:type="dxa"/>
            <w:tcBorders>
              <w:top w:val="nil"/>
              <w:left w:val="nil"/>
              <w:bottom w:val="single" w:sz="4" w:space="0" w:color="000000"/>
              <w:right w:val="single" w:sz="4" w:space="0" w:color="000000"/>
            </w:tcBorders>
            <w:shd w:val="clear" w:color="FFFFFF" w:fill="FFFFFF"/>
            <w:noWrap/>
            <w:vAlign w:val="bottom"/>
            <w:hideMark/>
          </w:tcPr>
          <w:p w14:paraId="3B7495F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250" w:type="dxa"/>
            <w:tcBorders>
              <w:top w:val="nil"/>
              <w:left w:val="nil"/>
              <w:bottom w:val="single" w:sz="4" w:space="0" w:color="000000"/>
              <w:right w:val="single" w:sz="4" w:space="0" w:color="000000"/>
            </w:tcBorders>
            <w:shd w:val="clear" w:color="auto" w:fill="auto"/>
            <w:noWrap/>
            <w:vAlign w:val="bottom"/>
            <w:hideMark/>
          </w:tcPr>
          <w:p w14:paraId="3B7495F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0,86</w:t>
            </w:r>
          </w:p>
        </w:tc>
      </w:tr>
      <w:tr w:rsidR="00E14980" w:rsidRPr="001B0D01" w14:paraId="3B749604" w14:textId="77777777" w:rsidTr="00EE66A9">
        <w:trPr>
          <w:trHeight w:val="240"/>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B7495F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294" w:type="dxa"/>
            <w:tcBorders>
              <w:top w:val="nil"/>
              <w:left w:val="nil"/>
              <w:bottom w:val="single" w:sz="4" w:space="0" w:color="000000"/>
              <w:right w:val="single" w:sz="4" w:space="0" w:color="000000"/>
            </w:tcBorders>
            <w:shd w:val="clear" w:color="auto" w:fill="auto"/>
            <w:noWrap/>
            <w:vAlign w:val="bottom"/>
            <w:hideMark/>
          </w:tcPr>
          <w:p w14:paraId="3B7495F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0,56</w:t>
            </w:r>
          </w:p>
        </w:tc>
        <w:tc>
          <w:tcPr>
            <w:tcW w:w="1442" w:type="dxa"/>
            <w:tcBorders>
              <w:top w:val="nil"/>
              <w:left w:val="nil"/>
              <w:bottom w:val="single" w:sz="4" w:space="0" w:color="000000"/>
              <w:right w:val="single" w:sz="4" w:space="0" w:color="000000"/>
            </w:tcBorders>
            <w:shd w:val="clear" w:color="auto" w:fill="auto"/>
            <w:noWrap/>
            <w:vAlign w:val="bottom"/>
            <w:hideMark/>
          </w:tcPr>
          <w:p w14:paraId="3B74960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0,60</w:t>
            </w:r>
          </w:p>
        </w:tc>
        <w:tc>
          <w:tcPr>
            <w:tcW w:w="1245" w:type="dxa"/>
            <w:tcBorders>
              <w:top w:val="nil"/>
              <w:left w:val="nil"/>
              <w:bottom w:val="single" w:sz="4" w:space="0" w:color="000000"/>
              <w:right w:val="single" w:sz="4" w:space="0" w:color="000000"/>
            </w:tcBorders>
            <w:shd w:val="clear" w:color="auto" w:fill="auto"/>
            <w:noWrap/>
            <w:vAlign w:val="bottom"/>
            <w:hideMark/>
          </w:tcPr>
          <w:p w14:paraId="3B74960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0,60</w:t>
            </w:r>
          </w:p>
        </w:tc>
        <w:tc>
          <w:tcPr>
            <w:tcW w:w="1245" w:type="dxa"/>
            <w:tcBorders>
              <w:top w:val="nil"/>
              <w:left w:val="nil"/>
              <w:bottom w:val="single" w:sz="4" w:space="0" w:color="000000"/>
              <w:right w:val="single" w:sz="4" w:space="0" w:color="000000"/>
            </w:tcBorders>
            <w:shd w:val="clear" w:color="FFFFFF" w:fill="FFFFFF"/>
            <w:noWrap/>
            <w:vAlign w:val="bottom"/>
            <w:hideMark/>
          </w:tcPr>
          <w:p w14:paraId="3B74960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0,86</w:t>
            </w:r>
          </w:p>
        </w:tc>
        <w:tc>
          <w:tcPr>
            <w:tcW w:w="1250" w:type="dxa"/>
            <w:tcBorders>
              <w:top w:val="nil"/>
              <w:left w:val="nil"/>
              <w:bottom w:val="single" w:sz="4" w:space="0" w:color="000000"/>
              <w:right w:val="single" w:sz="4" w:space="0" w:color="000000"/>
            </w:tcBorders>
            <w:shd w:val="clear" w:color="auto" w:fill="auto"/>
            <w:noWrap/>
            <w:vAlign w:val="bottom"/>
            <w:hideMark/>
          </w:tcPr>
          <w:p w14:paraId="3B74960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r>
    </w:tbl>
    <w:p w14:paraId="3B749605" w14:textId="77777777" w:rsidR="00E14980" w:rsidRPr="00E74949" w:rsidRDefault="00E14980" w:rsidP="00E14980">
      <w:pPr>
        <w:spacing w:after="0" w:line="240" w:lineRule="auto"/>
        <w:rPr>
          <w:rFonts w:ascii="Times New Roman" w:eastAsia="Times New Roman" w:hAnsi="Times New Roman" w:cs="Times New Roman"/>
          <w:sz w:val="24"/>
          <w:szCs w:val="24"/>
          <w:lang w:eastAsia="en-GB"/>
        </w:rPr>
      </w:pPr>
    </w:p>
    <w:p w14:paraId="3B749606"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E74949">
        <w:rPr>
          <w:rFonts w:ascii="Times New Roman" w:eastAsia="Times New Roman" w:hAnsi="Times New Roman" w:cs="Times New Roman"/>
          <w:i/>
          <w:iCs/>
          <w:sz w:val="24"/>
          <w:szCs w:val="24"/>
          <w:lang w:eastAsia="en-GB"/>
        </w:rPr>
        <w:t>Ugdymo(</w:t>
      </w:r>
      <w:proofErr w:type="spellStart"/>
      <w:r w:rsidRPr="00E74949">
        <w:rPr>
          <w:rFonts w:ascii="Times New Roman" w:eastAsia="Times New Roman" w:hAnsi="Times New Roman" w:cs="Times New Roman"/>
          <w:i/>
          <w:iCs/>
          <w:sz w:val="24"/>
          <w:szCs w:val="24"/>
          <w:lang w:eastAsia="en-GB"/>
        </w:rPr>
        <w:t>si</w:t>
      </w:r>
      <w:proofErr w:type="spellEnd"/>
      <w:r w:rsidRPr="00E74949">
        <w:rPr>
          <w:rFonts w:ascii="Times New Roman" w:eastAsia="Times New Roman" w:hAnsi="Times New Roman" w:cs="Times New Roman"/>
          <w:i/>
          <w:iCs/>
          <w:sz w:val="24"/>
          <w:szCs w:val="24"/>
          <w:lang w:eastAsia="en-GB"/>
        </w:rPr>
        <w:t>) aplinkos ir vadovavimas kiekvieno mokinio ugdymui</w:t>
      </w:r>
      <w:r>
        <w:rPr>
          <w:rFonts w:ascii="Times New Roman" w:eastAsia="Times New Roman" w:hAnsi="Times New Roman" w:cs="Times New Roman"/>
          <w:i/>
          <w:iCs/>
          <w:sz w:val="24"/>
          <w:szCs w:val="24"/>
          <w:lang w:eastAsia="en-GB"/>
        </w:rPr>
        <w:t>si</w:t>
      </w:r>
      <w:r w:rsidRPr="001B0D01">
        <w:rPr>
          <w:rFonts w:ascii="Times New Roman" w:eastAsia="Times New Roman" w:hAnsi="Times New Roman" w:cs="Times New Roman"/>
          <w:sz w:val="24"/>
          <w:szCs w:val="24"/>
          <w:lang w:eastAsia="en-GB"/>
        </w:rPr>
        <w:t xml:space="preserve"> nesudar</w:t>
      </w:r>
      <w:r>
        <w:rPr>
          <w:rFonts w:ascii="Times New Roman" w:eastAsia="Times New Roman" w:hAnsi="Times New Roman" w:cs="Times New Roman"/>
          <w:sz w:val="24"/>
          <w:szCs w:val="24"/>
          <w:lang w:eastAsia="en-GB"/>
        </w:rPr>
        <w:t>o</w:t>
      </w:r>
      <w:r w:rsidRPr="001B0D01">
        <w:rPr>
          <w:rFonts w:ascii="Times New Roman" w:eastAsia="Times New Roman" w:hAnsi="Times New Roman" w:cs="Times New Roman"/>
          <w:sz w:val="24"/>
          <w:szCs w:val="24"/>
          <w:lang w:eastAsia="en-GB"/>
        </w:rPr>
        <w:t xml:space="preserve"> sąlygų veiksmingam visų ir kiekvieno mokinio įsitraukimui į mokymo procesą,</w:t>
      </w:r>
      <w:r>
        <w:rPr>
          <w:rFonts w:ascii="Times New Roman" w:eastAsia="Times New Roman" w:hAnsi="Times New Roman" w:cs="Times New Roman"/>
          <w:sz w:val="24"/>
          <w:szCs w:val="24"/>
          <w:lang w:eastAsia="en-GB"/>
        </w:rPr>
        <w:t xml:space="preserve"> leidžiant</w:t>
      </w:r>
      <w:r w:rsidRPr="001B0D01">
        <w:rPr>
          <w:rFonts w:ascii="Times New Roman" w:eastAsia="Times New Roman" w:hAnsi="Times New Roman" w:cs="Times New Roman"/>
          <w:sz w:val="24"/>
          <w:szCs w:val="24"/>
          <w:lang w:eastAsia="en-GB"/>
        </w:rPr>
        <w:t xml:space="preserve"> individualiai pasirinkti tikslą, mokymosi būdą, užduoties atlikimo būdą, priemones. Vertinimas ugdant ir rezultatai tobulintini.</w:t>
      </w:r>
    </w:p>
    <w:p w14:paraId="3B749607"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E74949">
        <w:rPr>
          <w:rFonts w:ascii="Times New Roman" w:eastAsia="Times New Roman" w:hAnsi="Times New Roman" w:cs="Times New Roman"/>
          <w:i/>
          <w:iCs/>
          <w:sz w:val="24"/>
          <w:szCs w:val="24"/>
          <w:lang w:eastAsia="en-GB"/>
        </w:rPr>
        <w:t>Vadovavimas kiekvieno mokinio ugdymuisi</w:t>
      </w:r>
      <w:r>
        <w:rPr>
          <w:rFonts w:ascii="Times New Roman" w:eastAsia="Times New Roman" w:hAnsi="Times New Roman" w:cs="Times New Roman"/>
          <w:sz w:val="24"/>
          <w:szCs w:val="24"/>
          <w:lang w:eastAsia="en-GB"/>
        </w:rPr>
        <w:t>. V</w:t>
      </w:r>
      <w:r w:rsidRPr="001B0D01">
        <w:rPr>
          <w:rFonts w:ascii="Times New Roman" w:eastAsia="Times New Roman" w:hAnsi="Times New Roman" w:cs="Times New Roman"/>
          <w:sz w:val="24"/>
          <w:szCs w:val="24"/>
          <w:lang w:eastAsia="en-GB"/>
        </w:rPr>
        <w:t>eiksmingas</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konstruojant švietimo pagalbos specialistų ir mokytojų padėjėjų vaidmenis, planuojant ir įgyvendinant ugdymo procesą.</w:t>
      </w:r>
    </w:p>
    <w:p w14:paraId="3B749608"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E74949">
        <w:rPr>
          <w:rFonts w:ascii="Times New Roman" w:eastAsia="Times New Roman" w:hAnsi="Times New Roman" w:cs="Times New Roman"/>
          <w:i/>
          <w:iCs/>
          <w:sz w:val="24"/>
          <w:szCs w:val="24"/>
          <w:lang w:eastAsia="en-GB"/>
        </w:rPr>
        <w:t>Mokinių mokymosi patirtys</w:t>
      </w:r>
      <w:r w:rsidRPr="001B0D01">
        <w:rPr>
          <w:rFonts w:ascii="Times New Roman" w:eastAsia="Times New Roman" w:hAnsi="Times New Roman" w:cs="Times New Roman"/>
          <w:sz w:val="24"/>
          <w:szCs w:val="24"/>
          <w:lang w:eastAsia="en-GB"/>
        </w:rPr>
        <w:t>. Mokinių tarpusavio, mokinių ir mokytojų tarpusavio santykiai padėjo įtraukios kultūros kūrimui. Daugumoje stebėtų pamokų</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mokini</w:t>
      </w:r>
      <w:r>
        <w:rPr>
          <w:rFonts w:ascii="Times New Roman" w:eastAsia="Times New Roman" w:hAnsi="Times New Roman" w:cs="Times New Roman"/>
          <w:sz w:val="24"/>
          <w:szCs w:val="24"/>
          <w:lang w:eastAsia="en-GB"/>
        </w:rPr>
        <w:t>ai dažniausiai</w:t>
      </w:r>
      <w:r w:rsidRPr="001B0D01">
        <w:rPr>
          <w:rFonts w:ascii="Times New Roman" w:eastAsia="Times New Roman" w:hAnsi="Times New Roman" w:cs="Times New Roman"/>
          <w:sz w:val="24"/>
          <w:szCs w:val="24"/>
          <w:lang w:eastAsia="en-GB"/>
        </w:rPr>
        <w:t xml:space="preserve"> laikėsi susitarimų dėl tvarkos ir drausmės pamokoje.</w:t>
      </w:r>
    </w:p>
    <w:p w14:paraId="3B749609"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i/>
          <w:iCs/>
          <w:sz w:val="24"/>
          <w:szCs w:val="24"/>
          <w:lang w:eastAsia="en-GB"/>
        </w:rPr>
        <w:t>Vertinimas ugdant ir k</w:t>
      </w:r>
      <w:r w:rsidRPr="00912A16">
        <w:rPr>
          <w:rFonts w:ascii="Times New Roman" w:eastAsia="Times New Roman" w:hAnsi="Times New Roman" w:cs="Times New Roman"/>
          <w:i/>
          <w:iCs/>
          <w:sz w:val="24"/>
          <w:szCs w:val="24"/>
          <w:lang w:eastAsia="en-GB"/>
        </w:rPr>
        <w:t>iekvieno mokinio pažanga ir pasiekimai</w:t>
      </w:r>
      <w:r>
        <w:rPr>
          <w:rFonts w:ascii="Times New Roman" w:eastAsia="Times New Roman" w:hAnsi="Times New Roman" w:cs="Times New Roman"/>
          <w:sz w:val="24"/>
          <w:szCs w:val="24"/>
          <w:lang w:eastAsia="en-GB"/>
        </w:rPr>
        <w:t>. S</w:t>
      </w:r>
      <w:r w:rsidRPr="001B0D01">
        <w:rPr>
          <w:rFonts w:ascii="Times New Roman" w:eastAsia="Times New Roman" w:hAnsi="Times New Roman" w:cs="Times New Roman"/>
          <w:sz w:val="24"/>
          <w:szCs w:val="24"/>
          <w:lang w:eastAsia="en-GB"/>
        </w:rPr>
        <w:t>tebėtose pamokose</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10,61 proc.</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pamatuojami kiekvieno mokinio pažanga ir pasiekimai, daugumos mokinių pasiekimai geri, aiški kiekvieno mokino padaryta pažanga, grįžtama prie pamokos uždavinio.</w:t>
      </w:r>
    </w:p>
    <w:p w14:paraId="3B74960A"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10104" w:type="dxa"/>
        <w:jc w:val="center"/>
        <w:tblLook w:val="04A0" w:firstRow="1" w:lastRow="0" w:firstColumn="1" w:lastColumn="0" w:noHBand="0" w:noVBand="1"/>
      </w:tblPr>
      <w:tblGrid>
        <w:gridCol w:w="1873"/>
        <w:gridCol w:w="583"/>
        <w:gridCol w:w="1331"/>
        <w:gridCol w:w="1456"/>
        <w:gridCol w:w="1266"/>
        <w:gridCol w:w="1289"/>
        <w:gridCol w:w="1289"/>
        <w:gridCol w:w="1017"/>
      </w:tblGrid>
      <w:tr w:rsidR="00E14980" w:rsidRPr="001B0D01" w14:paraId="3B74960C" w14:textId="77777777" w:rsidTr="00EE66A9">
        <w:trPr>
          <w:trHeight w:val="207"/>
          <w:jc w:val="center"/>
        </w:trPr>
        <w:tc>
          <w:tcPr>
            <w:tcW w:w="10104" w:type="dxa"/>
            <w:gridSpan w:val="8"/>
            <w:tcBorders>
              <w:top w:val="nil"/>
              <w:left w:val="nil"/>
              <w:bottom w:val="nil"/>
              <w:right w:val="nil"/>
            </w:tcBorders>
            <w:shd w:val="clear" w:color="auto" w:fill="auto"/>
            <w:noWrap/>
            <w:vAlign w:val="bottom"/>
            <w:hideMark/>
          </w:tcPr>
          <w:p w14:paraId="3B74960B"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vertinimas pagal klases</w:t>
            </w:r>
          </w:p>
        </w:tc>
      </w:tr>
      <w:tr w:rsidR="00E14980" w:rsidRPr="001B0D01" w14:paraId="3B749615" w14:textId="77777777" w:rsidTr="00EE66A9">
        <w:trPr>
          <w:trHeight w:val="863"/>
          <w:jc w:val="center"/>
        </w:trPr>
        <w:tc>
          <w:tcPr>
            <w:tcW w:w="1873" w:type="dxa"/>
            <w:tcBorders>
              <w:top w:val="nil"/>
              <w:left w:val="nil"/>
              <w:bottom w:val="nil"/>
              <w:right w:val="nil"/>
            </w:tcBorders>
            <w:shd w:val="clear" w:color="auto" w:fill="auto"/>
            <w:noWrap/>
            <w:vAlign w:val="bottom"/>
            <w:hideMark/>
          </w:tcPr>
          <w:p w14:paraId="3B74960D"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583"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60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331" w:type="dxa"/>
            <w:tcBorders>
              <w:top w:val="single" w:sz="4" w:space="0" w:color="000000"/>
              <w:left w:val="nil"/>
              <w:bottom w:val="single" w:sz="4" w:space="0" w:color="000000"/>
              <w:right w:val="single" w:sz="4" w:space="0" w:color="000000"/>
            </w:tcBorders>
            <w:shd w:val="clear" w:color="D9D9D9" w:fill="D9D9D9"/>
            <w:vAlign w:val="center"/>
            <w:hideMark/>
          </w:tcPr>
          <w:p w14:paraId="3B74960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56" w:type="dxa"/>
            <w:tcBorders>
              <w:top w:val="single" w:sz="4" w:space="0" w:color="000000"/>
              <w:left w:val="nil"/>
              <w:bottom w:val="single" w:sz="4" w:space="0" w:color="000000"/>
              <w:right w:val="single" w:sz="4" w:space="0" w:color="000000"/>
            </w:tcBorders>
            <w:shd w:val="clear" w:color="D9D9D9" w:fill="D9D9D9"/>
            <w:vAlign w:val="center"/>
            <w:hideMark/>
          </w:tcPr>
          <w:p w14:paraId="3B74961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266" w:type="dxa"/>
            <w:tcBorders>
              <w:top w:val="single" w:sz="4" w:space="0" w:color="000000"/>
              <w:left w:val="nil"/>
              <w:bottom w:val="single" w:sz="4" w:space="0" w:color="000000"/>
              <w:right w:val="single" w:sz="4" w:space="0" w:color="000000"/>
            </w:tcBorders>
            <w:shd w:val="clear" w:color="D9D9D9" w:fill="D9D9D9"/>
            <w:vAlign w:val="center"/>
            <w:hideMark/>
          </w:tcPr>
          <w:p w14:paraId="3B74961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289" w:type="dxa"/>
            <w:tcBorders>
              <w:top w:val="single" w:sz="4" w:space="0" w:color="000000"/>
              <w:left w:val="nil"/>
              <w:bottom w:val="single" w:sz="4" w:space="0" w:color="000000"/>
              <w:right w:val="single" w:sz="4" w:space="0" w:color="000000"/>
            </w:tcBorders>
            <w:shd w:val="clear" w:color="D9D9D9" w:fill="D9D9D9"/>
            <w:vAlign w:val="center"/>
            <w:hideMark/>
          </w:tcPr>
          <w:p w14:paraId="3B74961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289" w:type="dxa"/>
            <w:tcBorders>
              <w:top w:val="single" w:sz="4" w:space="0" w:color="000000"/>
              <w:left w:val="nil"/>
              <w:bottom w:val="single" w:sz="4" w:space="0" w:color="000000"/>
              <w:right w:val="single" w:sz="4" w:space="0" w:color="000000"/>
            </w:tcBorders>
            <w:shd w:val="clear" w:color="D9D9D9" w:fill="D9D9D9"/>
            <w:vAlign w:val="center"/>
            <w:hideMark/>
          </w:tcPr>
          <w:p w14:paraId="3B74961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013" w:type="dxa"/>
            <w:tcBorders>
              <w:top w:val="single" w:sz="4" w:space="0" w:color="000000"/>
              <w:left w:val="nil"/>
              <w:bottom w:val="single" w:sz="4" w:space="0" w:color="000000"/>
              <w:right w:val="single" w:sz="4" w:space="0" w:color="000000"/>
            </w:tcBorders>
            <w:shd w:val="clear" w:color="D9D9D9" w:fill="D9D9D9"/>
            <w:vAlign w:val="center"/>
            <w:hideMark/>
          </w:tcPr>
          <w:p w14:paraId="3B74961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61E"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16"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1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w:t>
            </w:r>
          </w:p>
        </w:tc>
        <w:tc>
          <w:tcPr>
            <w:tcW w:w="133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1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2,67</w:t>
            </w:r>
          </w:p>
        </w:tc>
        <w:tc>
          <w:tcPr>
            <w:tcW w:w="14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1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1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1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1,67</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1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1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2,13</w:t>
            </w:r>
          </w:p>
        </w:tc>
      </w:tr>
      <w:tr w:rsidR="00E14980" w:rsidRPr="001B0D01" w14:paraId="3B749627"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1F"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2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w:t>
            </w:r>
          </w:p>
        </w:tc>
        <w:tc>
          <w:tcPr>
            <w:tcW w:w="133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3,20</w:t>
            </w:r>
          </w:p>
        </w:tc>
        <w:tc>
          <w:tcPr>
            <w:tcW w:w="12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3,00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01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2,80</w:t>
            </w:r>
          </w:p>
        </w:tc>
      </w:tr>
      <w:tr w:rsidR="00E14980" w:rsidRPr="001B0D01" w14:paraId="3B749630"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28"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2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2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2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2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2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2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w:t>
            </w:r>
          </w:p>
        </w:tc>
      </w:tr>
      <w:tr w:rsidR="00E14980" w:rsidRPr="001B0D01" w14:paraId="3B749639"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31"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3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3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2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3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3,00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1,50</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2,20</w:t>
            </w:r>
          </w:p>
        </w:tc>
      </w:tr>
      <w:tr w:rsidR="00E14980" w:rsidRPr="001B0D01" w14:paraId="3B749642"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3A"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3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9</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2,44</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3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2,56</w:t>
            </w:r>
          </w:p>
        </w:tc>
        <w:tc>
          <w:tcPr>
            <w:tcW w:w="12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2,44</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3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4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4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r>
      <w:tr w:rsidR="00E14980" w:rsidRPr="001B0D01" w14:paraId="3B74964B"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43"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4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w:t>
            </w:r>
          </w:p>
        </w:tc>
        <w:tc>
          <w:tcPr>
            <w:tcW w:w="133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2,70</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2,70</w:t>
            </w:r>
          </w:p>
        </w:tc>
        <w:tc>
          <w:tcPr>
            <w:tcW w:w="12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01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2,66</w:t>
            </w:r>
          </w:p>
        </w:tc>
      </w:tr>
      <w:tr w:rsidR="00E14980" w:rsidRPr="001B0D01" w14:paraId="3B749654"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4C"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lastRenderedPageBreak/>
              <w:t>7kl.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4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7</w:t>
            </w:r>
          </w:p>
        </w:tc>
        <w:tc>
          <w:tcPr>
            <w:tcW w:w="133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2,71</w:t>
            </w:r>
          </w:p>
        </w:tc>
        <w:tc>
          <w:tcPr>
            <w:tcW w:w="14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4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2,57</w:t>
            </w:r>
          </w:p>
        </w:tc>
        <w:tc>
          <w:tcPr>
            <w:tcW w:w="12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5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2,71</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5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2,57</w:t>
            </w:r>
          </w:p>
        </w:tc>
        <w:tc>
          <w:tcPr>
            <w:tcW w:w="12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5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2,57</w:t>
            </w:r>
          </w:p>
        </w:tc>
        <w:tc>
          <w:tcPr>
            <w:tcW w:w="101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5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2,63</w:t>
            </w:r>
          </w:p>
        </w:tc>
      </w:tr>
      <w:tr w:rsidR="00E14980" w:rsidRPr="001B0D01" w14:paraId="3B74965D"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55"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8kl.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5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5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w:t>
            </w:r>
          </w:p>
        </w:tc>
        <w:tc>
          <w:tcPr>
            <w:tcW w:w="14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5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w:t>
            </w:r>
          </w:p>
        </w:tc>
        <w:tc>
          <w:tcPr>
            <w:tcW w:w="12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5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5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5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1,80</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5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2,18</w:t>
            </w:r>
          </w:p>
        </w:tc>
      </w:tr>
      <w:tr w:rsidR="00E14980" w:rsidRPr="001B0D01" w14:paraId="3B749666"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5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 xml:space="preserve">9kl. (I </w:t>
            </w:r>
            <w:proofErr w:type="spellStart"/>
            <w:r w:rsidRPr="001B0D01">
              <w:rPr>
                <w:rFonts w:ascii="Times New Roman" w:eastAsia="Times New Roman" w:hAnsi="Times New Roman" w:cs="Times New Roman"/>
                <w:color w:val="000000"/>
                <w:lang w:eastAsia="lt-LT"/>
              </w:rPr>
              <w:t>gimn</w:t>
            </w:r>
            <w:proofErr w:type="spellEnd"/>
            <w:r w:rsidRPr="001B0D01">
              <w:rPr>
                <w:rFonts w:ascii="Times New Roman" w:eastAsia="Times New Roman" w:hAnsi="Times New Roman" w:cs="Times New Roman"/>
                <w:color w:val="000000"/>
                <w:lang w:eastAsia="lt-LT"/>
              </w:rPr>
              <w:t>. 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5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7</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2,14</w:t>
            </w:r>
          </w:p>
        </w:tc>
        <w:tc>
          <w:tcPr>
            <w:tcW w:w="12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1,86</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1,86</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1,97</w:t>
            </w:r>
          </w:p>
        </w:tc>
      </w:tr>
      <w:tr w:rsidR="00E14980" w:rsidRPr="001B0D01" w14:paraId="3B74966F" w14:textId="77777777" w:rsidTr="00EE66A9">
        <w:trPr>
          <w:trHeight w:val="207"/>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67"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 xml:space="preserve">10kl. (II </w:t>
            </w:r>
            <w:proofErr w:type="spellStart"/>
            <w:r w:rsidRPr="001B0D01">
              <w:rPr>
                <w:rFonts w:ascii="Times New Roman" w:eastAsia="Times New Roman" w:hAnsi="Times New Roman" w:cs="Times New Roman"/>
                <w:color w:val="000000"/>
                <w:lang w:eastAsia="lt-LT"/>
              </w:rPr>
              <w:t>gimn</w:t>
            </w:r>
            <w:proofErr w:type="spellEnd"/>
            <w:r w:rsidRPr="001B0D01">
              <w:rPr>
                <w:rFonts w:ascii="Times New Roman" w:eastAsia="Times New Roman" w:hAnsi="Times New Roman" w:cs="Times New Roman"/>
                <w:color w:val="000000"/>
                <w:lang w:eastAsia="lt-LT"/>
              </w:rPr>
              <w:t>. kl.)</w:t>
            </w:r>
          </w:p>
        </w:tc>
        <w:tc>
          <w:tcPr>
            <w:tcW w:w="583" w:type="dxa"/>
            <w:tcBorders>
              <w:top w:val="nil"/>
              <w:left w:val="nil"/>
              <w:bottom w:val="single" w:sz="4" w:space="0" w:color="000000"/>
              <w:right w:val="single" w:sz="4" w:space="0" w:color="000000"/>
            </w:tcBorders>
            <w:shd w:val="clear" w:color="auto" w:fill="auto"/>
            <w:noWrap/>
            <w:vAlign w:val="bottom"/>
            <w:hideMark/>
          </w:tcPr>
          <w:p w14:paraId="3B74966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7</w:t>
            </w:r>
          </w:p>
        </w:tc>
        <w:tc>
          <w:tcPr>
            <w:tcW w:w="133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2,14</w:t>
            </w:r>
          </w:p>
        </w:tc>
        <w:tc>
          <w:tcPr>
            <w:tcW w:w="14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2,14</w:t>
            </w:r>
          </w:p>
        </w:tc>
        <w:tc>
          <w:tcPr>
            <w:tcW w:w="12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2,29</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2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1,86</w:t>
            </w:r>
          </w:p>
        </w:tc>
        <w:tc>
          <w:tcPr>
            <w:tcW w:w="10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6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2,09</w:t>
            </w:r>
          </w:p>
        </w:tc>
      </w:tr>
    </w:tbl>
    <w:p w14:paraId="3B749670" w14:textId="77777777" w:rsidR="00E14980" w:rsidRPr="00E74949" w:rsidRDefault="00E14980" w:rsidP="00E14980">
      <w:pPr>
        <w:spacing w:after="0" w:line="240" w:lineRule="auto"/>
        <w:jc w:val="center"/>
        <w:rPr>
          <w:rFonts w:ascii="Times New Roman" w:eastAsia="Times New Roman" w:hAnsi="Times New Roman" w:cs="Times New Roman"/>
          <w:bCs/>
          <w:sz w:val="24"/>
          <w:szCs w:val="24"/>
          <w:lang w:eastAsia="en-GB"/>
        </w:rPr>
      </w:pPr>
    </w:p>
    <w:p w14:paraId="3B749671"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Pamokos </w:t>
      </w:r>
      <w:r w:rsidRPr="001B0D01">
        <w:rPr>
          <w:rFonts w:ascii="Times New Roman" w:eastAsia="Times New Roman" w:hAnsi="Times New Roman" w:cs="Times New Roman"/>
          <w:sz w:val="24"/>
          <w:szCs w:val="24"/>
          <w:lang w:eastAsia="en-GB"/>
        </w:rPr>
        <w:t xml:space="preserve">vertinamos </w:t>
      </w:r>
      <w:r>
        <w:rPr>
          <w:rFonts w:ascii="Times New Roman" w:eastAsia="Times New Roman" w:hAnsi="Times New Roman" w:cs="Times New Roman"/>
          <w:i/>
          <w:iCs/>
          <w:sz w:val="24"/>
          <w:szCs w:val="24"/>
          <w:lang w:eastAsia="en-GB"/>
        </w:rPr>
        <w:t>gerai</w:t>
      </w:r>
      <w:r w:rsidRPr="001B0D01">
        <w:rPr>
          <w:rFonts w:ascii="Times New Roman" w:eastAsia="Times New Roman" w:hAnsi="Times New Roman" w:cs="Times New Roman"/>
          <w:sz w:val="24"/>
          <w:szCs w:val="24"/>
          <w:lang w:eastAsia="en-GB"/>
        </w:rPr>
        <w:t>, vis</w:t>
      </w:r>
      <w:r>
        <w:rPr>
          <w:rFonts w:ascii="Times New Roman" w:eastAsia="Times New Roman" w:hAnsi="Times New Roman" w:cs="Times New Roman"/>
          <w:sz w:val="24"/>
          <w:szCs w:val="24"/>
          <w:lang w:eastAsia="en-GB"/>
        </w:rPr>
        <w:t>i</w:t>
      </w:r>
      <w:r w:rsidRPr="001B0D01">
        <w:rPr>
          <w:rFonts w:ascii="Times New Roman" w:eastAsia="Times New Roman" w:hAnsi="Times New Roman" w:cs="Times New Roman"/>
          <w:sz w:val="24"/>
          <w:szCs w:val="24"/>
          <w:lang w:eastAsia="en-GB"/>
        </w:rPr>
        <w:t xml:space="preserve"> pamokos vertinimo objekt</w:t>
      </w:r>
      <w:r>
        <w:rPr>
          <w:rFonts w:ascii="Times New Roman" w:eastAsia="Times New Roman" w:hAnsi="Times New Roman" w:cs="Times New Roman"/>
          <w:sz w:val="24"/>
          <w:szCs w:val="24"/>
          <w:lang w:eastAsia="en-GB"/>
        </w:rPr>
        <w:t>ai</w:t>
      </w:r>
      <w:r w:rsidRPr="001B0D01">
        <w:rPr>
          <w:rFonts w:ascii="Times New Roman" w:eastAsia="Times New Roman" w:hAnsi="Times New Roman" w:cs="Times New Roman"/>
          <w:sz w:val="24"/>
          <w:szCs w:val="24"/>
          <w:lang w:eastAsia="en-GB"/>
        </w:rPr>
        <w:t xml:space="preserve"> (ugdymo(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aplinkos (vadovavimas kiekvieno mokinio ugdymuisi, mokymosi patirtys, vertinimas ugdant, kiekvieno mokinio pažanga ir pasiekimai), 2, 6 ir 7 klasėse. Tinkamos ugdymosi aplinkos 1, 2, 6 ir 7 klasėse. Veiksmingas vadovavimas kiekvieno mokinio ugdymui 2</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7 klasėse. Mokinių mokymosi patirtys įsitraukiant į ugdymosi procesą, paveikios 2, 4, 5</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8 klasėse. Vertinimas ugdant paveikus 2</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3, 6</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7 klasėse. Pamatuojama ir matoma kiekvieno mokinio pažanga 2</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3, 6</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7 klasėse.</w:t>
      </w:r>
    </w:p>
    <w:p w14:paraId="3B749672"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9918" w:type="dxa"/>
        <w:jc w:val="center"/>
        <w:tblLook w:val="04A0" w:firstRow="1" w:lastRow="0" w:firstColumn="1" w:lastColumn="0" w:noHBand="0" w:noVBand="1"/>
      </w:tblPr>
      <w:tblGrid>
        <w:gridCol w:w="2256"/>
        <w:gridCol w:w="436"/>
        <w:gridCol w:w="1280"/>
        <w:gridCol w:w="1426"/>
        <w:gridCol w:w="1170"/>
        <w:gridCol w:w="1194"/>
        <w:gridCol w:w="1170"/>
        <w:gridCol w:w="986"/>
      </w:tblGrid>
      <w:tr w:rsidR="00E14980" w:rsidRPr="001B0D01" w14:paraId="3B749674" w14:textId="77777777" w:rsidTr="00EE66A9">
        <w:trPr>
          <w:trHeight w:val="156"/>
          <w:jc w:val="center"/>
        </w:trPr>
        <w:tc>
          <w:tcPr>
            <w:tcW w:w="9918" w:type="dxa"/>
            <w:gridSpan w:val="8"/>
            <w:tcBorders>
              <w:top w:val="nil"/>
              <w:left w:val="nil"/>
              <w:bottom w:val="nil"/>
              <w:right w:val="nil"/>
            </w:tcBorders>
            <w:shd w:val="clear" w:color="auto" w:fill="auto"/>
            <w:noWrap/>
            <w:vAlign w:val="bottom"/>
            <w:hideMark/>
          </w:tcPr>
          <w:p w14:paraId="3B749673"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vertinimas pagal mokytojo kvalifikacinę kategoriją</w:t>
            </w:r>
          </w:p>
        </w:tc>
      </w:tr>
      <w:tr w:rsidR="00E14980" w:rsidRPr="001B0D01" w14:paraId="3B74967D" w14:textId="77777777" w:rsidTr="00EE66A9">
        <w:trPr>
          <w:trHeight w:val="648"/>
          <w:jc w:val="center"/>
        </w:trPr>
        <w:tc>
          <w:tcPr>
            <w:tcW w:w="2256" w:type="dxa"/>
            <w:tcBorders>
              <w:top w:val="nil"/>
              <w:left w:val="nil"/>
              <w:bottom w:val="nil"/>
              <w:right w:val="nil"/>
            </w:tcBorders>
            <w:shd w:val="clear" w:color="auto" w:fill="auto"/>
            <w:noWrap/>
            <w:vAlign w:val="bottom"/>
            <w:hideMark/>
          </w:tcPr>
          <w:p w14:paraId="3B749675"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67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280" w:type="dxa"/>
            <w:tcBorders>
              <w:top w:val="single" w:sz="4" w:space="0" w:color="000000"/>
              <w:left w:val="nil"/>
              <w:bottom w:val="single" w:sz="4" w:space="0" w:color="000000"/>
              <w:right w:val="single" w:sz="4" w:space="0" w:color="000000"/>
            </w:tcBorders>
            <w:shd w:val="clear" w:color="D9D9D9" w:fill="D9D9D9"/>
            <w:vAlign w:val="center"/>
            <w:hideMark/>
          </w:tcPr>
          <w:p w14:paraId="3B74967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26" w:type="dxa"/>
            <w:tcBorders>
              <w:top w:val="single" w:sz="4" w:space="0" w:color="000000"/>
              <w:left w:val="nil"/>
              <w:bottom w:val="single" w:sz="4" w:space="0" w:color="000000"/>
              <w:right w:val="single" w:sz="4" w:space="0" w:color="000000"/>
            </w:tcBorders>
            <w:shd w:val="clear" w:color="D9D9D9" w:fill="D9D9D9"/>
            <w:vAlign w:val="center"/>
            <w:hideMark/>
          </w:tcPr>
          <w:p w14:paraId="3B74967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67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194" w:type="dxa"/>
            <w:tcBorders>
              <w:top w:val="single" w:sz="4" w:space="0" w:color="000000"/>
              <w:left w:val="nil"/>
              <w:bottom w:val="single" w:sz="4" w:space="0" w:color="000000"/>
              <w:right w:val="single" w:sz="4" w:space="0" w:color="000000"/>
            </w:tcBorders>
            <w:shd w:val="clear" w:color="D9D9D9" w:fill="D9D9D9"/>
            <w:vAlign w:val="center"/>
            <w:hideMark/>
          </w:tcPr>
          <w:p w14:paraId="3B74967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67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986" w:type="dxa"/>
            <w:tcBorders>
              <w:top w:val="single" w:sz="4" w:space="0" w:color="000000"/>
              <w:left w:val="nil"/>
              <w:bottom w:val="single" w:sz="4" w:space="0" w:color="000000"/>
              <w:right w:val="single" w:sz="4" w:space="0" w:color="000000"/>
            </w:tcBorders>
            <w:shd w:val="clear" w:color="D9D9D9" w:fill="D9D9D9"/>
            <w:vAlign w:val="center"/>
            <w:hideMark/>
          </w:tcPr>
          <w:p w14:paraId="3B74967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686" w14:textId="77777777" w:rsidTr="00EE66A9">
        <w:trPr>
          <w:trHeight w:val="156"/>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7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Neturi pedagogo kvalifikacijos</w:t>
            </w:r>
          </w:p>
        </w:tc>
        <w:tc>
          <w:tcPr>
            <w:tcW w:w="436" w:type="dxa"/>
            <w:tcBorders>
              <w:top w:val="nil"/>
              <w:left w:val="nil"/>
              <w:bottom w:val="single" w:sz="4" w:space="0" w:color="000000"/>
              <w:right w:val="single" w:sz="4" w:space="0" w:color="000000"/>
            </w:tcBorders>
            <w:shd w:val="clear" w:color="auto" w:fill="auto"/>
            <w:noWrap/>
            <w:vAlign w:val="bottom"/>
            <w:hideMark/>
          </w:tcPr>
          <w:p w14:paraId="3B74967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68F" w14:textId="77777777" w:rsidTr="00EE66A9">
        <w:trPr>
          <w:trHeight w:val="156"/>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87"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Mokytojas</w:t>
            </w:r>
          </w:p>
        </w:tc>
        <w:tc>
          <w:tcPr>
            <w:tcW w:w="436" w:type="dxa"/>
            <w:tcBorders>
              <w:top w:val="nil"/>
              <w:left w:val="nil"/>
              <w:bottom w:val="single" w:sz="4" w:space="0" w:color="000000"/>
              <w:right w:val="single" w:sz="4" w:space="0" w:color="000000"/>
            </w:tcBorders>
            <w:shd w:val="clear" w:color="auto" w:fill="auto"/>
            <w:noWrap/>
            <w:vAlign w:val="bottom"/>
            <w:hideMark/>
          </w:tcPr>
          <w:p w14:paraId="3B74968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8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8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170"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3B74968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194"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3B74968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1170"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3B74968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1,00</w:t>
            </w:r>
          </w:p>
        </w:tc>
        <w:tc>
          <w:tcPr>
            <w:tcW w:w="986"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3B74968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1,40</w:t>
            </w:r>
          </w:p>
        </w:tc>
      </w:tr>
      <w:tr w:rsidR="00E14980" w:rsidRPr="001B0D01" w14:paraId="3B749698" w14:textId="77777777" w:rsidTr="00EE66A9">
        <w:trPr>
          <w:trHeight w:val="156"/>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90"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Vyresnysis mokytojas</w:t>
            </w:r>
          </w:p>
        </w:tc>
        <w:tc>
          <w:tcPr>
            <w:tcW w:w="436" w:type="dxa"/>
            <w:tcBorders>
              <w:top w:val="nil"/>
              <w:left w:val="nil"/>
              <w:bottom w:val="single" w:sz="4" w:space="0" w:color="000000"/>
              <w:right w:val="single" w:sz="4" w:space="0" w:color="000000"/>
            </w:tcBorders>
            <w:shd w:val="clear" w:color="auto" w:fill="auto"/>
            <w:noWrap/>
            <w:vAlign w:val="bottom"/>
            <w:hideMark/>
          </w:tcPr>
          <w:p w14:paraId="3B74969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2,36</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2,39</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2,18</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2,29</w:t>
            </w:r>
          </w:p>
        </w:tc>
      </w:tr>
      <w:tr w:rsidR="00E14980" w:rsidRPr="001B0D01" w14:paraId="3B7496A1" w14:textId="77777777" w:rsidTr="00EE66A9">
        <w:trPr>
          <w:trHeight w:val="156"/>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99"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Metodininkas</w:t>
            </w:r>
          </w:p>
        </w:tc>
        <w:tc>
          <w:tcPr>
            <w:tcW w:w="436" w:type="dxa"/>
            <w:tcBorders>
              <w:top w:val="nil"/>
              <w:left w:val="nil"/>
              <w:bottom w:val="single" w:sz="4" w:space="0" w:color="000000"/>
              <w:right w:val="single" w:sz="4" w:space="0" w:color="000000"/>
            </w:tcBorders>
            <w:shd w:val="clear" w:color="auto" w:fill="auto"/>
            <w:noWrap/>
            <w:vAlign w:val="bottom"/>
            <w:hideMark/>
          </w:tcPr>
          <w:p w14:paraId="3B74969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37</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9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2,51</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9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2,59</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2,32</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9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2,24</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A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2,42</w:t>
            </w:r>
          </w:p>
        </w:tc>
      </w:tr>
      <w:tr w:rsidR="00E14980" w:rsidRPr="001B0D01" w14:paraId="3B7496AA" w14:textId="77777777" w:rsidTr="00EE66A9">
        <w:trPr>
          <w:trHeight w:val="156"/>
          <w:jc w:val="center"/>
        </w:trPr>
        <w:tc>
          <w:tcPr>
            <w:tcW w:w="2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2"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Ekspertas</w:t>
            </w:r>
          </w:p>
        </w:tc>
        <w:tc>
          <w:tcPr>
            <w:tcW w:w="436" w:type="dxa"/>
            <w:tcBorders>
              <w:top w:val="nil"/>
              <w:left w:val="nil"/>
              <w:bottom w:val="single" w:sz="4" w:space="0" w:color="000000"/>
              <w:right w:val="single" w:sz="4" w:space="0" w:color="000000"/>
            </w:tcBorders>
            <w:shd w:val="clear" w:color="auto" w:fill="auto"/>
            <w:noWrap/>
            <w:vAlign w:val="bottom"/>
            <w:hideMark/>
          </w:tcPr>
          <w:p w14:paraId="3B7496A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A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bl>
    <w:p w14:paraId="3B7496AB"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6AC"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Mokytojai metodininkai tinkamai vadova</w:t>
      </w:r>
      <w:r>
        <w:rPr>
          <w:rFonts w:ascii="Times New Roman" w:eastAsia="Times New Roman" w:hAnsi="Times New Roman" w:cs="Times New Roman"/>
          <w:sz w:val="24"/>
          <w:szCs w:val="24"/>
          <w:lang w:eastAsia="en-GB"/>
        </w:rPr>
        <w:t>uja</w:t>
      </w:r>
      <w:r w:rsidRPr="001B0D01">
        <w:rPr>
          <w:rFonts w:ascii="Times New Roman" w:eastAsia="Times New Roman" w:hAnsi="Times New Roman" w:cs="Times New Roman"/>
          <w:sz w:val="24"/>
          <w:szCs w:val="24"/>
          <w:lang w:eastAsia="en-GB"/>
        </w:rPr>
        <w:t xml:space="preserve"> kiekvieno mokinio ugdymuisi ir sudar</w:t>
      </w:r>
      <w:r>
        <w:rPr>
          <w:rFonts w:ascii="Times New Roman" w:eastAsia="Times New Roman" w:hAnsi="Times New Roman" w:cs="Times New Roman"/>
          <w:sz w:val="24"/>
          <w:szCs w:val="24"/>
          <w:lang w:eastAsia="en-GB"/>
        </w:rPr>
        <w:t>o</w:t>
      </w:r>
      <w:r w:rsidRPr="001B0D01">
        <w:rPr>
          <w:rFonts w:ascii="Times New Roman" w:eastAsia="Times New Roman" w:hAnsi="Times New Roman" w:cs="Times New Roman"/>
          <w:sz w:val="24"/>
          <w:szCs w:val="24"/>
          <w:lang w:eastAsia="en-GB"/>
        </w:rPr>
        <w:t xml:space="preserve"> sąlygas mokiniams veiksmingai įsitraukti į mokymosi procesą. </w:t>
      </w:r>
    </w:p>
    <w:p w14:paraId="3B7496AD"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9900" w:type="dxa"/>
        <w:jc w:val="center"/>
        <w:tblLook w:val="04A0" w:firstRow="1" w:lastRow="0" w:firstColumn="1" w:lastColumn="0" w:noHBand="0" w:noVBand="1"/>
      </w:tblPr>
      <w:tblGrid>
        <w:gridCol w:w="1267"/>
        <w:gridCol w:w="436"/>
        <w:gridCol w:w="1437"/>
        <w:gridCol w:w="1537"/>
        <w:gridCol w:w="1366"/>
        <w:gridCol w:w="1391"/>
        <w:gridCol w:w="1391"/>
        <w:gridCol w:w="1075"/>
      </w:tblGrid>
      <w:tr w:rsidR="00E14980" w:rsidRPr="001B0D01" w14:paraId="3B7496AF" w14:textId="77777777" w:rsidTr="00EE66A9">
        <w:trPr>
          <w:trHeight w:val="199"/>
          <w:jc w:val="center"/>
        </w:trPr>
        <w:tc>
          <w:tcPr>
            <w:tcW w:w="9900" w:type="dxa"/>
            <w:gridSpan w:val="8"/>
            <w:tcBorders>
              <w:top w:val="nil"/>
              <w:left w:val="nil"/>
              <w:bottom w:val="nil"/>
              <w:right w:val="nil"/>
            </w:tcBorders>
            <w:shd w:val="clear" w:color="auto" w:fill="auto"/>
            <w:noWrap/>
            <w:vAlign w:val="bottom"/>
            <w:hideMark/>
          </w:tcPr>
          <w:p w14:paraId="3B7496AE"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vertinimas pagal klasės dydį</w:t>
            </w:r>
          </w:p>
        </w:tc>
      </w:tr>
      <w:tr w:rsidR="00E14980" w:rsidRPr="001B0D01" w14:paraId="3B7496B8" w14:textId="77777777" w:rsidTr="00EE66A9">
        <w:trPr>
          <w:trHeight w:val="825"/>
          <w:jc w:val="center"/>
        </w:trPr>
        <w:tc>
          <w:tcPr>
            <w:tcW w:w="1267" w:type="dxa"/>
            <w:tcBorders>
              <w:top w:val="nil"/>
              <w:left w:val="nil"/>
              <w:bottom w:val="nil"/>
              <w:right w:val="nil"/>
            </w:tcBorders>
            <w:shd w:val="clear" w:color="auto" w:fill="auto"/>
            <w:noWrap/>
            <w:vAlign w:val="bottom"/>
            <w:hideMark/>
          </w:tcPr>
          <w:p w14:paraId="3B7496B0"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6B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437" w:type="dxa"/>
            <w:tcBorders>
              <w:top w:val="single" w:sz="4" w:space="0" w:color="000000"/>
              <w:left w:val="nil"/>
              <w:bottom w:val="single" w:sz="4" w:space="0" w:color="000000"/>
              <w:right w:val="single" w:sz="4" w:space="0" w:color="000000"/>
            </w:tcBorders>
            <w:shd w:val="clear" w:color="D9D9D9" w:fill="D9D9D9"/>
            <w:vAlign w:val="center"/>
            <w:hideMark/>
          </w:tcPr>
          <w:p w14:paraId="3B7496B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537" w:type="dxa"/>
            <w:tcBorders>
              <w:top w:val="single" w:sz="4" w:space="0" w:color="000000"/>
              <w:left w:val="nil"/>
              <w:bottom w:val="single" w:sz="4" w:space="0" w:color="000000"/>
              <w:right w:val="single" w:sz="4" w:space="0" w:color="000000"/>
            </w:tcBorders>
            <w:shd w:val="clear" w:color="D9D9D9" w:fill="D9D9D9"/>
            <w:vAlign w:val="center"/>
            <w:hideMark/>
          </w:tcPr>
          <w:p w14:paraId="3B7496B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366" w:type="dxa"/>
            <w:tcBorders>
              <w:top w:val="single" w:sz="4" w:space="0" w:color="000000"/>
              <w:left w:val="nil"/>
              <w:bottom w:val="single" w:sz="4" w:space="0" w:color="000000"/>
              <w:right w:val="single" w:sz="4" w:space="0" w:color="000000"/>
            </w:tcBorders>
            <w:shd w:val="clear" w:color="D9D9D9" w:fill="D9D9D9"/>
            <w:vAlign w:val="center"/>
            <w:hideMark/>
          </w:tcPr>
          <w:p w14:paraId="3B7496B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391" w:type="dxa"/>
            <w:tcBorders>
              <w:top w:val="single" w:sz="4" w:space="0" w:color="000000"/>
              <w:left w:val="nil"/>
              <w:bottom w:val="single" w:sz="4" w:space="0" w:color="000000"/>
              <w:right w:val="single" w:sz="4" w:space="0" w:color="000000"/>
            </w:tcBorders>
            <w:shd w:val="clear" w:color="D9D9D9" w:fill="D9D9D9"/>
            <w:vAlign w:val="center"/>
            <w:hideMark/>
          </w:tcPr>
          <w:p w14:paraId="3B7496B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391" w:type="dxa"/>
            <w:tcBorders>
              <w:top w:val="single" w:sz="4" w:space="0" w:color="000000"/>
              <w:left w:val="nil"/>
              <w:bottom w:val="single" w:sz="4" w:space="0" w:color="000000"/>
              <w:right w:val="single" w:sz="4" w:space="0" w:color="000000"/>
            </w:tcBorders>
            <w:shd w:val="clear" w:color="D9D9D9" w:fill="D9D9D9"/>
            <w:vAlign w:val="center"/>
            <w:hideMark/>
          </w:tcPr>
          <w:p w14:paraId="3B7496B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075" w:type="dxa"/>
            <w:tcBorders>
              <w:top w:val="single" w:sz="4" w:space="0" w:color="000000"/>
              <w:left w:val="nil"/>
              <w:bottom w:val="single" w:sz="4" w:space="0" w:color="000000"/>
              <w:right w:val="single" w:sz="4" w:space="0" w:color="000000"/>
            </w:tcBorders>
            <w:shd w:val="clear" w:color="D9D9D9" w:fill="D9D9D9"/>
            <w:vAlign w:val="center"/>
            <w:hideMark/>
          </w:tcPr>
          <w:p w14:paraId="3B7496B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6C1" w14:textId="77777777" w:rsidTr="00EE66A9">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B9"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iki 8 mok.</w:t>
            </w:r>
          </w:p>
        </w:tc>
        <w:tc>
          <w:tcPr>
            <w:tcW w:w="436" w:type="dxa"/>
            <w:tcBorders>
              <w:top w:val="nil"/>
              <w:left w:val="nil"/>
              <w:bottom w:val="single" w:sz="4" w:space="0" w:color="000000"/>
              <w:right w:val="single" w:sz="4" w:space="0" w:color="000000"/>
            </w:tcBorders>
            <w:shd w:val="clear" w:color="auto" w:fill="auto"/>
            <w:noWrap/>
            <w:vAlign w:val="bottom"/>
            <w:hideMark/>
          </w:tcPr>
          <w:p w14:paraId="3B7496B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13</w:t>
            </w:r>
          </w:p>
        </w:tc>
        <w:tc>
          <w:tcPr>
            <w:tcW w:w="14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B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2,46</w:t>
            </w:r>
          </w:p>
        </w:tc>
        <w:tc>
          <w:tcPr>
            <w:tcW w:w="153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B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2,62</w:t>
            </w:r>
          </w:p>
        </w:tc>
        <w:tc>
          <w:tcPr>
            <w:tcW w:w="136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B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2,62</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B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2,38</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B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2,46</w:t>
            </w:r>
          </w:p>
        </w:tc>
        <w:tc>
          <w:tcPr>
            <w:tcW w:w="1075"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C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2,51</w:t>
            </w:r>
          </w:p>
        </w:tc>
      </w:tr>
      <w:tr w:rsidR="00E14980" w:rsidRPr="001B0D01" w14:paraId="3B7496CA" w14:textId="77777777" w:rsidTr="00EE66A9">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C2"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9</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color w:val="000000"/>
                <w:lang w:eastAsia="lt-LT"/>
              </w:rPr>
              <w:t>16 mok.</w:t>
            </w:r>
          </w:p>
        </w:tc>
        <w:tc>
          <w:tcPr>
            <w:tcW w:w="436" w:type="dxa"/>
            <w:tcBorders>
              <w:top w:val="nil"/>
              <w:left w:val="nil"/>
              <w:bottom w:val="single" w:sz="4" w:space="0" w:color="000000"/>
              <w:right w:val="single" w:sz="4" w:space="0" w:color="000000"/>
            </w:tcBorders>
            <w:shd w:val="clear" w:color="auto" w:fill="auto"/>
            <w:noWrap/>
            <w:vAlign w:val="bottom"/>
            <w:hideMark/>
          </w:tcPr>
          <w:p w14:paraId="3B7496C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47</w:t>
            </w:r>
          </w:p>
        </w:tc>
        <w:tc>
          <w:tcPr>
            <w:tcW w:w="14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2,38</w:t>
            </w:r>
          </w:p>
        </w:tc>
        <w:tc>
          <w:tcPr>
            <w:tcW w:w="15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3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2,47</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2,17</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2,13</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2,31</w:t>
            </w:r>
          </w:p>
        </w:tc>
      </w:tr>
      <w:tr w:rsidR="00E14980" w:rsidRPr="001B0D01" w14:paraId="3B7496D3" w14:textId="77777777" w:rsidTr="00EE66A9">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CB"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17</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color w:val="000000"/>
                <w:lang w:eastAsia="lt-LT"/>
              </w:rPr>
              <w:t>24 mok.</w:t>
            </w:r>
          </w:p>
        </w:tc>
        <w:tc>
          <w:tcPr>
            <w:tcW w:w="436" w:type="dxa"/>
            <w:tcBorders>
              <w:top w:val="nil"/>
              <w:left w:val="nil"/>
              <w:bottom w:val="single" w:sz="4" w:space="0" w:color="000000"/>
              <w:right w:val="single" w:sz="4" w:space="0" w:color="000000"/>
            </w:tcBorders>
            <w:shd w:val="clear" w:color="auto" w:fill="auto"/>
            <w:noWrap/>
            <w:vAlign w:val="bottom"/>
            <w:hideMark/>
          </w:tcPr>
          <w:p w14:paraId="3B7496C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w:t>
            </w:r>
          </w:p>
        </w:tc>
        <w:tc>
          <w:tcPr>
            <w:tcW w:w="14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153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C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3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C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D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2,17</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D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2,17</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D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w:t>
            </w:r>
          </w:p>
        </w:tc>
      </w:tr>
      <w:tr w:rsidR="00E14980" w:rsidRPr="001B0D01" w14:paraId="3B7496DC" w14:textId="77777777" w:rsidTr="00EE66A9">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4"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Daugiau nei</w:t>
            </w:r>
            <w:r w:rsidRPr="001B0D01">
              <w:rPr>
                <w:rFonts w:ascii="Times New Roman" w:eastAsia="Times New Roman" w:hAnsi="Times New Roman" w:cs="Times New Roman"/>
                <w:color w:val="000000"/>
                <w:lang w:eastAsia="lt-LT"/>
              </w:rPr>
              <w:t xml:space="preserve"> 25 mok.</w:t>
            </w:r>
          </w:p>
        </w:tc>
        <w:tc>
          <w:tcPr>
            <w:tcW w:w="436" w:type="dxa"/>
            <w:tcBorders>
              <w:top w:val="nil"/>
              <w:left w:val="nil"/>
              <w:bottom w:val="single" w:sz="4" w:space="0" w:color="000000"/>
              <w:right w:val="single" w:sz="4" w:space="0" w:color="000000"/>
            </w:tcBorders>
            <w:shd w:val="clear" w:color="auto" w:fill="auto"/>
            <w:noWrap/>
            <w:vAlign w:val="bottom"/>
            <w:hideMark/>
          </w:tcPr>
          <w:p w14:paraId="3B7496D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D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bl>
    <w:p w14:paraId="3B7496DD"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6DE"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Klasėse, kuriose mokinių skaičius siek</w:t>
      </w:r>
      <w:r>
        <w:rPr>
          <w:rFonts w:ascii="Times New Roman" w:eastAsia="Times New Roman" w:hAnsi="Times New Roman" w:cs="Times New Roman"/>
          <w:sz w:val="24"/>
          <w:szCs w:val="24"/>
          <w:lang w:eastAsia="en-GB"/>
        </w:rPr>
        <w:t>ia</w:t>
      </w:r>
      <w:r w:rsidRPr="001B0D01">
        <w:rPr>
          <w:rFonts w:ascii="Times New Roman" w:eastAsia="Times New Roman" w:hAnsi="Times New Roman" w:cs="Times New Roman"/>
          <w:sz w:val="24"/>
          <w:szCs w:val="24"/>
          <w:lang w:eastAsia="en-GB"/>
        </w:rPr>
        <w:t xml:space="preserve"> iki 15</w:t>
      </w:r>
      <w:r>
        <w:rPr>
          <w:rFonts w:ascii="Times New Roman" w:eastAsia="Times New Roman" w:hAnsi="Times New Roman" w:cs="Times New Roman"/>
          <w:sz w:val="24"/>
          <w:szCs w:val="24"/>
          <w:lang w:eastAsia="en-GB"/>
        </w:rPr>
        <w:t>-os</w:t>
      </w:r>
      <w:r w:rsidRPr="001B0D01">
        <w:rPr>
          <w:rFonts w:ascii="Times New Roman" w:eastAsia="Times New Roman" w:hAnsi="Times New Roman" w:cs="Times New Roman"/>
          <w:sz w:val="24"/>
          <w:szCs w:val="24"/>
          <w:lang w:eastAsia="en-GB"/>
        </w:rPr>
        <w:t>, paveikus vadovavimas kiekvieno mokinio ugdymuisi ir mokinių įtraukimas į mokymosi procesą.</w:t>
      </w:r>
    </w:p>
    <w:p w14:paraId="3B7496DF"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9897" w:type="dxa"/>
        <w:jc w:val="center"/>
        <w:tblLook w:val="04A0" w:firstRow="1" w:lastRow="0" w:firstColumn="1" w:lastColumn="0" w:noHBand="0" w:noVBand="1"/>
      </w:tblPr>
      <w:tblGrid>
        <w:gridCol w:w="1605"/>
        <w:gridCol w:w="436"/>
        <w:gridCol w:w="1376"/>
        <w:gridCol w:w="1475"/>
        <w:gridCol w:w="1309"/>
        <w:gridCol w:w="1333"/>
        <w:gridCol w:w="1333"/>
        <w:gridCol w:w="1030"/>
      </w:tblGrid>
      <w:tr w:rsidR="00E14980" w:rsidRPr="001B0D01" w14:paraId="3B7496E1" w14:textId="77777777" w:rsidTr="00EE66A9">
        <w:trPr>
          <w:trHeight w:val="168"/>
          <w:jc w:val="center"/>
        </w:trPr>
        <w:tc>
          <w:tcPr>
            <w:tcW w:w="9897" w:type="dxa"/>
            <w:gridSpan w:val="8"/>
            <w:tcBorders>
              <w:top w:val="nil"/>
              <w:left w:val="nil"/>
              <w:bottom w:val="nil"/>
              <w:right w:val="nil"/>
            </w:tcBorders>
            <w:shd w:val="clear" w:color="auto" w:fill="auto"/>
            <w:noWrap/>
            <w:vAlign w:val="bottom"/>
            <w:hideMark/>
          </w:tcPr>
          <w:p w14:paraId="3B7496E0"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vertinimas pagal darbo stažą</w:t>
            </w:r>
          </w:p>
        </w:tc>
      </w:tr>
      <w:tr w:rsidR="00E14980" w:rsidRPr="001B0D01" w14:paraId="3B7496EA" w14:textId="77777777" w:rsidTr="00EE66A9">
        <w:trPr>
          <w:trHeight w:val="702"/>
          <w:jc w:val="center"/>
        </w:trPr>
        <w:tc>
          <w:tcPr>
            <w:tcW w:w="1605" w:type="dxa"/>
            <w:tcBorders>
              <w:top w:val="nil"/>
              <w:left w:val="nil"/>
              <w:bottom w:val="nil"/>
              <w:right w:val="nil"/>
            </w:tcBorders>
            <w:shd w:val="clear" w:color="auto" w:fill="auto"/>
            <w:noWrap/>
            <w:vAlign w:val="bottom"/>
            <w:hideMark/>
          </w:tcPr>
          <w:p w14:paraId="3B7496E2"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6E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376" w:type="dxa"/>
            <w:tcBorders>
              <w:top w:val="single" w:sz="4" w:space="0" w:color="000000"/>
              <w:left w:val="nil"/>
              <w:bottom w:val="single" w:sz="4" w:space="0" w:color="000000"/>
              <w:right w:val="single" w:sz="4" w:space="0" w:color="000000"/>
            </w:tcBorders>
            <w:shd w:val="clear" w:color="D9D9D9" w:fill="D9D9D9"/>
            <w:vAlign w:val="center"/>
            <w:hideMark/>
          </w:tcPr>
          <w:p w14:paraId="3B7496E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75" w:type="dxa"/>
            <w:tcBorders>
              <w:top w:val="single" w:sz="4" w:space="0" w:color="000000"/>
              <w:left w:val="nil"/>
              <w:bottom w:val="single" w:sz="4" w:space="0" w:color="000000"/>
              <w:right w:val="single" w:sz="4" w:space="0" w:color="000000"/>
            </w:tcBorders>
            <w:shd w:val="clear" w:color="D9D9D9" w:fill="D9D9D9"/>
            <w:vAlign w:val="center"/>
            <w:hideMark/>
          </w:tcPr>
          <w:p w14:paraId="3B7496E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309" w:type="dxa"/>
            <w:tcBorders>
              <w:top w:val="single" w:sz="4" w:space="0" w:color="000000"/>
              <w:left w:val="nil"/>
              <w:bottom w:val="single" w:sz="4" w:space="0" w:color="000000"/>
              <w:right w:val="single" w:sz="4" w:space="0" w:color="000000"/>
            </w:tcBorders>
            <w:shd w:val="clear" w:color="D9D9D9" w:fill="D9D9D9"/>
            <w:vAlign w:val="center"/>
            <w:hideMark/>
          </w:tcPr>
          <w:p w14:paraId="3B7496E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333" w:type="dxa"/>
            <w:tcBorders>
              <w:top w:val="single" w:sz="4" w:space="0" w:color="000000"/>
              <w:left w:val="nil"/>
              <w:bottom w:val="single" w:sz="4" w:space="0" w:color="000000"/>
              <w:right w:val="single" w:sz="4" w:space="0" w:color="000000"/>
            </w:tcBorders>
            <w:shd w:val="clear" w:color="D9D9D9" w:fill="D9D9D9"/>
            <w:vAlign w:val="center"/>
            <w:hideMark/>
          </w:tcPr>
          <w:p w14:paraId="3B7496E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333" w:type="dxa"/>
            <w:tcBorders>
              <w:top w:val="single" w:sz="4" w:space="0" w:color="000000"/>
              <w:left w:val="nil"/>
              <w:bottom w:val="single" w:sz="4" w:space="0" w:color="000000"/>
              <w:right w:val="single" w:sz="4" w:space="0" w:color="000000"/>
            </w:tcBorders>
            <w:shd w:val="clear" w:color="D9D9D9" w:fill="D9D9D9"/>
            <w:vAlign w:val="center"/>
            <w:hideMark/>
          </w:tcPr>
          <w:p w14:paraId="3B7496E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030" w:type="dxa"/>
            <w:tcBorders>
              <w:top w:val="single" w:sz="4" w:space="0" w:color="000000"/>
              <w:left w:val="nil"/>
              <w:bottom w:val="single" w:sz="4" w:space="0" w:color="000000"/>
              <w:right w:val="single" w:sz="4" w:space="0" w:color="000000"/>
            </w:tcBorders>
            <w:shd w:val="clear" w:color="D9D9D9" w:fill="D9D9D9"/>
            <w:vAlign w:val="center"/>
            <w:hideMark/>
          </w:tcPr>
          <w:p w14:paraId="3B7496E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6F3" w14:textId="77777777" w:rsidTr="00EE66A9">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EB"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color w:val="000000"/>
                <w:lang w:eastAsia="lt-LT"/>
              </w:rPr>
              <w:t>10 m.</w:t>
            </w:r>
          </w:p>
        </w:tc>
        <w:tc>
          <w:tcPr>
            <w:tcW w:w="436" w:type="dxa"/>
            <w:tcBorders>
              <w:top w:val="nil"/>
              <w:left w:val="nil"/>
              <w:bottom w:val="single" w:sz="4" w:space="0" w:color="000000"/>
              <w:right w:val="single" w:sz="4" w:space="0" w:color="000000"/>
            </w:tcBorders>
            <w:shd w:val="clear" w:color="auto" w:fill="auto"/>
            <w:noWrap/>
            <w:vAlign w:val="bottom"/>
            <w:hideMark/>
          </w:tcPr>
          <w:p w14:paraId="3B7496E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E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E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E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F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F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F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6FC" w14:textId="77777777" w:rsidTr="00EE66A9">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F4"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11</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color w:val="000000"/>
                <w:lang w:eastAsia="lt-LT"/>
              </w:rPr>
              <w:t>20 m.</w:t>
            </w:r>
          </w:p>
        </w:tc>
        <w:tc>
          <w:tcPr>
            <w:tcW w:w="436" w:type="dxa"/>
            <w:tcBorders>
              <w:top w:val="nil"/>
              <w:left w:val="nil"/>
              <w:bottom w:val="single" w:sz="4" w:space="0" w:color="000000"/>
              <w:right w:val="single" w:sz="4" w:space="0" w:color="000000"/>
            </w:tcBorders>
            <w:shd w:val="clear" w:color="auto" w:fill="auto"/>
            <w:noWrap/>
            <w:vAlign w:val="bottom"/>
            <w:hideMark/>
          </w:tcPr>
          <w:p w14:paraId="3B7496F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6F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1,50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r>
      <w:tr w:rsidR="00E14980" w:rsidRPr="001B0D01" w14:paraId="3B749705" w14:textId="77777777" w:rsidTr="00EE66A9">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6FD"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color w:val="000000"/>
                <w:lang w:eastAsia="lt-LT"/>
              </w:rPr>
              <w:t>30 m.</w:t>
            </w:r>
          </w:p>
        </w:tc>
        <w:tc>
          <w:tcPr>
            <w:tcW w:w="436" w:type="dxa"/>
            <w:tcBorders>
              <w:top w:val="nil"/>
              <w:left w:val="nil"/>
              <w:bottom w:val="single" w:sz="4" w:space="0" w:color="000000"/>
              <w:right w:val="single" w:sz="4" w:space="0" w:color="000000"/>
            </w:tcBorders>
            <w:shd w:val="clear" w:color="auto" w:fill="auto"/>
            <w:noWrap/>
            <w:vAlign w:val="bottom"/>
            <w:hideMark/>
          </w:tcPr>
          <w:p w14:paraId="3B7496F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6F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2,44</w:t>
            </w:r>
          </w:p>
        </w:tc>
        <w:tc>
          <w:tcPr>
            <w:tcW w:w="1475"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0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2,70</w:t>
            </w:r>
          </w:p>
        </w:tc>
        <w:tc>
          <w:tcPr>
            <w:tcW w:w="130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0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2,48</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2,48</w:t>
            </w:r>
          </w:p>
        </w:tc>
        <w:tc>
          <w:tcPr>
            <w:tcW w:w="103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0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2,56</w:t>
            </w:r>
          </w:p>
        </w:tc>
      </w:tr>
      <w:tr w:rsidR="00E14980" w:rsidRPr="001B0D01" w14:paraId="3B74970E" w14:textId="77777777" w:rsidTr="00EE66A9">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06"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lastRenderedPageBreak/>
              <w:t>31 m. ir daugiau</w:t>
            </w:r>
          </w:p>
        </w:tc>
        <w:tc>
          <w:tcPr>
            <w:tcW w:w="436" w:type="dxa"/>
            <w:tcBorders>
              <w:top w:val="nil"/>
              <w:left w:val="nil"/>
              <w:bottom w:val="single" w:sz="4" w:space="0" w:color="000000"/>
              <w:right w:val="single" w:sz="4" w:space="0" w:color="000000"/>
            </w:tcBorders>
            <w:shd w:val="clear" w:color="auto" w:fill="auto"/>
            <w:noWrap/>
            <w:vAlign w:val="bottom"/>
            <w:hideMark/>
          </w:tcPr>
          <w:p w14:paraId="3B74970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37</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2,35</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2,32</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2,35</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2,05</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0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2,22</w:t>
            </w:r>
          </w:p>
        </w:tc>
      </w:tr>
    </w:tbl>
    <w:p w14:paraId="3B74970F"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710"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Mokytojams, kurių darbo stažas siek</w:t>
      </w:r>
      <w:r>
        <w:rPr>
          <w:rFonts w:ascii="Times New Roman" w:eastAsia="Times New Roman" w:hAnsi="Times New Roman" w:cs="Times New Roman"/>
          <w:sz w:val="24"/>
          <w:szCs w:val="24"/>
          <w:lang w:eastAsia="en-GB"/>
        </w:rPr>
        <w:t>ia</w:t>
      </w:r>
      <w:r w:rsidRPr="001B0D01">
        <w:rPr>
          <w:rFonts w:ascii="Times New Roman" w:eastAsia="Times New Roman" w:hAnsi="Times New Roman" w:cs="Times New Roman"/>
          <w:sz w:val="24"/>
          <w:szCs w:val="24"/>
          <w:lang w:eastAsia="en-GB"/>
        </w:rPr>
        <w:t xml:space="preserve"> nuo 11 iki 20 metų, sėkmingai sek</w:t>
      </w:r>
      <w:r>
        <w:rPr>
          <w:rFonts w:ascii="Times New Roman" w:eastAsia="Times New Roman" w:hAnsi="Times New Roman" w:cs="Times New Roman"/>
          <w:sz w:val="24"/>
          <w:szCs w:val="24"/>
          <w:lang w:eastAsia="en-GB"/>
        </w:rPr>
        <w:t>a</w:t>
      </w:r>
      <w:r w:rsidRPr="001B0D01">
        <w:rPr>
          <w:rFonts w:ascii="Times New Roman" w:eastAsia="Times New Roman" w:hAnsi="Times New Roman" w:cs="Times New Roman"/>
          <w:sz w:val="24"/>
          <w:szCs w:val="24"/>
          <w:lang w:eastAsia="en-GB"/>
        </w:rPr>
        <w:t>si kurti ugdymo(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aplinkas. Mokytojai, išdirbę 21</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30 metų, tikslingai vadova</w:t>
      </w:r>
      <w:r>
        <w:rPr>
          <w:rFonts w:ascii="Times New Roman" w:eastAsia="Times New Roman" w:hAnsi="Times New Roman" w:cs="Times New Roman"/>
          <w:sz w:val="24"/>
          <w:szCs w:val="24"/>
          <w:lang w:eastAsia="en-GB"/>
        </w:rPr>
        <w:t>uja</w:t>
      </w:r>
      <w:r w:rsidRPr="001B0D01">
        <w:rPr>
          <w:rFonts w:ascii="Times New Roman" w:eastAsia="Times New Roman" w:hAnsi="Times New Roman" w:cs="Times New Roman"/>
          <w:sz w:val="24"/>
          <w:szCs w:val="24"/>
          <w:lang w:eastAsia="en-GB"/>
        </w:rPr>
        <w:t xml:space="preserve"> kiekvieno mokinio ugdymuisi, sudar</w:t>
      </w:r>
      <w:r>
        <w:rPr>
          <w:rFonts w:ascii="Times New Roman" w:eastAsia="Times New Roman" w:hAnsi="Times New Roman" w:cs="Times New Roman"/>
          <w:sz w:val="24"/>
          <w:szCs w:val="24"/>
          <w:lang w:eastAsia="en-GB"/>
        </w:rPr>
        <w:t>o</w:t>
      </w:r>
      <w:r w:rsidRPr="001B0D01">
        <w:rPr>
          <w:rFonts w:ascii="Times New Roman" w:eastAsia="Times New Roman" w:hAnsi="Times New Roman" w:cs="Times New Roman"/>
          <w:sz w:val="24"/>
          <w:szCs w:val="24"/>
          <w:lang w:eastAsia="en-GB"/>
        </w:rPr>
        <w:t xml:space="preserve"> sąlygas mokiniams įsitraukti į mokymosi procesą.</w:t>
      </w:r>
    </w:p>
    <w:p w14:paraId="3B749711"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9866" w:type="dxa"/>
        <w:jc w:val="center"/>
        <w:tblLook w:val="04A0" w:firstRow="1" w:lastRow="0" w:firstColumn="1" w:lastColumn="0" w:noHBand="0" w:noVBand="1"/>
      </w:tblPr>
      <w:tblGrid>
        <w:gridCol w:w="2204"/>
        <w:gridCol w:w="436"/>
        <w:gridCol w:w="1280"/>
        <w:gridCol w:w="1426"/>
        <w:gridCol w:w="1170"/>
        <w:gridCol w:w="1194"/>
        <w:gridCol w:w="1170"/>
        <w:gridCol w:w="986"/>
      </w:tblGrid>
      <w:tr w:rsidR="00E14980" w:rsidRPr="001B0D01" w14:paraId="3B749713" w14:textId="77777777" w:rsidTr="00EE66A9">
        <w:trPr>
          <w:trHeight w:val="223"/>
          <w:jc w:val="center"/>
        </w:trPr>
        <w:tc>
          <w:tcPr>
            <w:tcW w:w="9866" w:type="dxa"/>
            <w:gridSpan w:val="8"/>
            <w:tcBorders>
              <w:top w:val="nil"/>
              <w:left w:val="nil"/>
              <w:bottom w:val="nil"/>
              <w:right w:val="nil"/>
            </w:tcBorders>
            <w:shd w:val="clear" w:color="auto" w:fill="auto"/>
            <w:noWrap/>
            <w:vAlign w:val="bottom"/>
            <w:hideMark/>
          </w:tcPr>
          <w:p w14:paraId="3B749712"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vertinimai pagal dalykų blokus</w:t>
            </w:r>
          </w:p>
        </w:tc>
      </w:tr>
      <w:tr w:rsidR="00E14980" w:rsidRPr="001B0D01" w14:paraId="3B74971C" w14:textId="77777777" w:rsidTr="00EE66A9">
        <w:trPr>
          <w:trHeight w:val="935"/>
          <w:jc w:val="center"/>
        </w:trPr>
        <w:tc>
          <w:tcPr>
            <w:tcW w:w="2204" w:type="dxa"/>
            <w:tcBorders>
              <w:top w:val="nil"/>
              <w:left w:val="nil"/>
              <w:bottom w:val="nil"/>
              <w:right w:val="nil"/>
            </w:tcBorders>
            <w:shd w:val="clear" w:color="auto" w:fill="auto"/>
            <w:noWrap/>
            <w:vAlign w:val="bottom"/>
            <w:hideMark/>
          </w:tcPr>
          <w:p w14:paraId="3B749714"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71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280" w:type="dxa"/>
            <w:tcBorders>
              <w:top w:val="single" w:sz="4" w:space="0" w:color="000000"/>
              <w:left w:val="nil"/>
              <w:bottom w:val="single" w:sz="4" w:space="0" w:color="000000"/>
              <w:right w:val="single" w:sz="4" w:space="0" w:color="000000"/>
            </w:tcBorders>
            <w:shd w:val="clear" w:color="D9D9D9" w:fill="D9D9D9"/>
            <w:vAlign w:val="center"/>
            <w:hideMark/>
          </w:tcPr>
          <w:p w14:paraId="3B74971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26" w:type="dxa"/>
            <w:tcBorders>
              <w:top w:val="single" w:sz="4" w:space="0" w:color="000000"/>
              <w:left w:val="nil"/>
              <w:bottom w:val="single" w:sz="4" w:space="0" w:color="000000"/>
              <w:right w:val="single" w:sz="4" w:space="0" w:color="000000"/>
            </w:tcBorders>
            <w:shd w:val="clear" w:color="D9D9D9" w:fill="D9D9D9"/>
            <w:vAlign w:val="center"/>
            <w:hideMark/>
          </w:tcPr>
          <w:p w14:paraId="3B74971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71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194" w:type="dxa"/>
            <w:tcBorders>
              <w:top w:val="single" w:sz="4" w:space="0" w:color="000000"/>
              <w:left w:val="nil"/>
              <w:bottom w:val="single" w:sz="4" w:space="0" w:color="000000"/>
              <w:right w:val="single" w:sz="4" w:space="0" w:color="000000"/>
            </w:tcBorders>
            <w:shd w:val="clear" w:color="D9D9D9" w:fill="D9D9D9"/>
            <w:vAlign w:val="center"/>
            <w:hideMark/>
          </w:tcPr>
          <w:p w14:paraId="3B74971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71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986" w:type="dxa"/>
            <w:tcBorders>
              <w:top w:val="single" w:sz="4" w:space="0" w:color="000000"/>
              <w:left w:val="nil"/>
              <w:bottom w:val="single" w:sz="4" w:space="0" w:color="000000"/>
              <w:right w:val="single" w:sz="4" w:space="0" w:color="000000"/>
            </w:tcBorders>
            <w:shd w:val="clear" w:color="D9D9D9" w:fill="D9D9D9"/>
            <w:vAlign w:val="center"/>
            <w:hideMark/>
          </w:tcPr>
          <w:p w14:paraId="3B74971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725"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1D"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Dorinis ugdymas</w:t>
            </w:r>
          </w:p>
        </w:tc>
        <w:tc>
          <w:tcPr>
            <w:tcW w:w="436" w:type="dxa"/>
            <w:tcBorders>
              <w:top w:val="nil"/>
              <w:left w:val="nil"/>
              <w:bottom w:val="single" w:sz="4" w:space="0" w:color="000000"/>
              <w:right w:val="single" w:sz="4" w:space="0" w:color="000000"/>
            </w:tcBorders>
            <w:shd w:val="clear" w:color="auto" w:fill="auto"/>
            <w:noWrap/>
            <w:vAlign w:val="bottom"/>
            <w:hideMark/>
          </w:tcPr>
          <w:p w14:paraId="3B74971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1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1,75</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1,75</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1,90</w:t>
            </w:r>
          </w:p>
        </w:tc>
      </w:tr>
      <w:tr w:rsidR="00E14980" w:rsidRPr="001B0D01" w14:paraId="3B74972E"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26"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Lietuvių k. (gimtoji)</w:t>
            </w:r>
          </w:p>
        </w:tc>
        <w:tc>
          <w:tcPr>
            <w:tcW w:w="436" w:type="dxa"/>
            <w:tcBorders>
              <w:top w:val="nil"/>
              <w:left w:val="nil"/>
              <w:bottom w:val="single" w:sz="4" w:space="0" w:color="000000"/>
              <w:right w:val="single" w:sz="4" w:space="0" w:color="000000"/>
            </w:tcBorders>
            <w:shd w:val="clear" w:color="auto" w:fill="auto"/>
            <w:noWrap/>
            <w:vAlign w:val="bottom"/>
            <w:hideMark/>
          </w:tcPr>
          <w:p w14:paraId="3B74972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9</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2,44</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2,44</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2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2,22</w:t>
            </w:r>
          </w:p>
        </w:tc>
      </w:tr>
      <w:tr w:rsidR="00E14980" w:rsidRPr="001B0D01" w14:paraId="3B749737"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2F"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Užsienio k.</w:t>
            </w:r>
          </w:p>
        </w:tc>
        <w:tc>
          <w:tcPr>
            <w:tcW w:w="436" w:type="dxa"/>
            <w:tcBorders>
              <w:top w:val="nil"/>
              <w:left w:val="nil"/>
              <w:bottom w:val="single" w:sz="4" w:space="0" w:color="000000"/>
              <w:right w:val="single" w:sz="4" w:space="0" w:color="000000"/>
            </w:tcBorders>
            <w:shd w:val="clear" w:color="auto" w:fill="auto"/>
            <w:noWrap/>
            <w:vAlign w:val="bottom"/>
            <w:hideMark/>
          </w:tcPr>
          <w:p w14:paraId="3B74973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13</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2,38</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2,31</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2,38</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2,08</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1,92</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2,22</w:t>
            </w:r>
          </w:p>
        </w:tc>
      </w:tr>
      <w:tr w:rsidR="00E14980" w:rsidRPr="001B0D01" w14:paraId="3B749740"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38"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Matematika</w:t>
            </w:r>
          </w:p>
        </w:tc>
        <w:tc>
          <w:tcPr>
            <w:tcW w:w="436" w:type="dxa"/>
            <w:tcBorders>
              <w:top w:val="nil"/>
              <w:left w:val="nil"/>
              <w:bottom w:val="single" w:sz="4" w:space="0" w:color="000000"/>
              <w:right w:val="single" w:sz="4" w:space="0" w:color="000000"/>
            </w:tcBorders>
            <w:shd w:val="clear" w:color="auto" w:fill="auto"/>
            <w:noWrap/>
            <w:vAlign w:val="bottom"/>
            <w:hideMark/>
          </w:tcPr>
          <w:p w14:paraId="3B74973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8</w:t>
            </w:r>
          </w:p>
        </w:tc>
        <w:tc>
          <w:tcPr>
            <w:tcW w:w="128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3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2,63</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3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2,63</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3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2,75</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2,25</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3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2,25</w:t>
            </w:r>
          </w:p>
        </w:tc>
        <w:tc>
          <w:tcPr>
            <w:tcW w:w="98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3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r>
      <w:tr w:rsidR="00E14980" w:rsidRPr="001B0D01" w14:paraId="3B749749"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41"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Informacinės technologijos</w:t>
            </w:r>
          </w:p>
        </w:tc>
        <w:tc>
          <w:tcPr>
            <w:tcW w:w="436" w:type="dxa"/>
            <w:tcBorders>
              <w:top w:val="nil"/>
              <w:left w:val="nil"/>
              <w:bottom w:val="single" w:sz="4" w:space="0" w:color="000000"/>
              <w:right w:val="single" w:sz="4" w:space="0" w:color="000000"/>
            </w:tcBorders>
            <w:shd w:val="clear" w:color="auto" w:fill="auto"/>
            <w:noWrap/>
            <w:vAlign w:val="bottom"/>
            <w:hideMark/>
          </w:tcPr>
          <w:p w14:paraId="3B74974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4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2,67</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1,67</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2,13</w:t>
            </w:r>
          </w:p>
        </w:tc>
      </w:tr>
      <w:tr w:rsidR="00E14980" w:rsidRPr="001B0D01" w14:paraId="3B749752"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4A"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Socialinis ugdymas</w:t>
            </w:r>
          </w:p>
        </w:tc>
        <w:tc>
          <w:tcPr>
            <w:tcW w:w="436" w:type="dxa"/>
            <w:tcBorders>
              <w:top w:val="nil"/>
              <w:left w:val="nil"/>
              <w:bottom w:val="single" w:sz="4" w:space="0" w:color="000000"/>
              <w:right w:val="single" w:sz="4" w:space="0" w:color="000000"/>
            </w:tcBorders>
            <w:shd w:val="clear" w:color="auto" w:fill="auto"/>
            <w:noWrap/>
            <w:vAlign w:val="bottom"/>
            <w:hideMark/>
          </w:tcPr>
          <w:p w14:paraId="3B74974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w:t>
            </w:r>
          </w:p>
        </w:tc>
        <w:tc>
          <w:tcPr>
            <w:tcW w:w="128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4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2,67</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4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4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4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2,33</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2,47</w:t>
            </w:r>
          </w:p>
        </w:tc>
      </w:tr>
      <w:tr w:rsidR="00E14980" w:rsidRPr="001B0D01" w14:paraId="3B74975B"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53"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Gamtamokslis ugdymas</w:t>
            </w:r>
          </w:p>
        </w:tc>
        <w:tc>
          <w:tcPr>
            <w:tcW w:w="436" w:type="dxa"/>
            <w:tcBorders>
              <w:top w:val="nil"/>
              <w:left w:val="nil"/>
              <w:bottom w:val="single" w:sz="4" w:space="0" w:color="000000"/>
              <w:right w:val="single" w:sz="4" w:space="0" w:color="000000"/>
            </w:tcBorders>
            <w:shd w:val="clear" w:color="auto" w:fill="auto"/>
            <w:noWrap/>
            <w:vAlign w:val="bottom"/>
            <w:hideMark/>
          </w:tcPr>
          <w:p w14:paraId="3B74975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7</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5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2,57</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5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2,46</w:t>
            </w:r>
          </w:p>
        </w:tc>
      </w:tr>
      <w:tr w:rsidR="00E14980" w:rsidRPr="001B0D01" w14:paraId="3B749764"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5C"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Meninis</w:t>
            </w:r>
            <w:r>
              <w:rPr>
                <w:rFonts w:ascii="Times New Roman" w:eastAsia="Times New Roman" w:hAnsi="Times New Roman" w:cs="Times New Roman"/>
                <w:color w:val="000000"/>
                <w:lang w:eastAsia="lt-LT"/>
              </w:rPr>
              <w:t xml:space="preserve"> </w:t>
            </w:r>
            <w:r w:rsidRPr="001B0D01">
              <w:rPr>
                <w:rFonts w:ascii="Times New Roman" w:eastAsia="Times New Roman" w:hAnsi="Times New Roman" w:cs="Times New Roman"/>
                <w:sz w:val="24"/>
                <w:szCs w:val="24"/>
                <w:lang w:eastAsia="en-GB"/>
              </w:rPr>
              <w:t>–</w:t>
            </w:r>
            <w:r>
              <w:rPr>
                <w:rFonts w:ascii="Times New Roman" w:eastAsia="Times New Roman" w:hAnsi="Times New Roman" w:cs="Times New Roman"/>
                <w:color w:val="000000"/>
                <w:lang w:eastAsia="lt-LT"/>
              </w:rPr>
              <w:t xml:space="preserve"> </w:t>
            </w:r>
            <w:r w:rsidRPr="001B0D01">
              <w:rPr>
                <w:rFonts w:ascii="Times New Roman" w:eastAsia="Times New Roman" w:hAnsi="Times New Roman" w:cs="Times New Roman"/>
                <w:color w:val="000000"/>
                <w:lang w:eastAsia="lt-LT"/>
              </w:rPr>
              <w:t>technologinis ugdymas</w:t>
            </w:r>
          </w:p>
        </w:tc>
        <w:tc>
          <w:tcPr>
            <w:tcW w:w="436" w:type="dxa"/>
            <w:tcBorders>
              <w:top w:val="nil"/>
              <w:left w:val="nil"/>
              <w:bottom w:val="single" w:sz="4" w:space="0" w:color="000000"/>
              <w:right w:val="single" w:sz="4" w:space="0" w:color="000000"/>
            </w:tcBorders>
            <w:shd w:val="clear" w:color="auto" w:fill="auto"/>
            <w:noWrap/>
            <w:vAlign w:val="bottom"/>
            <w:hideMark/>
          </w:tcPr>
          <w:p w14:paraId="3B74975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11</w:t>
            </w:r>
          </w:p>
        </w:tc>
        <w:tc>
          <w:tcPr>
            <w:tcW w:w="128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5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2,64</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5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2,73</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6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2,82</w:t>
            </w:r>
          </w:p>
        </w:tc>
        <w:tc>
          <w:tcPr>
            <w:tcW w:w="1194"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6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2,55</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2,45</w:t>
            </w:r>
          </w:p>
        </w:tc>
        <w:tc>
          <w:tcPr>
            <w:tcW w:w="98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6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2,64</w:t>
            </w:r>
          </w:p>
        </w:tc>
      </w:tr>
      <w:tr w:rsidR="00E14980" w:rsidRPr="001B0D01" w14:paraId="3B74976D" w14:textId="77777777" w:rsidTr="00EE66A9">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65"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Kūno kultūra</w:t>
            </w:r>
          </w:p>
        </w:tc>
        <w:tc>
          <w:tcPr>
            <w:tcW w:w="436" w:type="dxa"/>
            <w:tcBorders>
              <w:top w:val="nil"/>
              <w:left w:val="nil"/>
              <w:bottom w:val="single" w:sz="4" w:space="0" w:color="000000"/>
              <w:right w:val="single" w:sz="4" w:space="0" w:color="000000"/>
            </w:tcBorders>
            <w:shd w:val="clear" w:color="auto" w:fill="auto"/>
            <w:noWrap/>
            <w:vAlign w:val="bottom"/>
            <w:hideMark/>
          </w:tcPr>
          <w:p w14:paraId="3B74976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2,25</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2,25</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2,00</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6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2,10</w:t>
            </w:r>
          </w:p>
        </w:tc>
      </w:tr>
      <w:tr w:rsidR="00E14980" w:rsidRPr="001B0D01" w14:paraId="3B749776" w14:textId="77777777" w:rsidTr="00EE66A9">
        <w:trPr>
          <w:trHeight w:val="223"/>
          <w:jc w:val="center"/>
        </w:trPr>
        <w:tc>
          <w:tcPr>
            <w:tcW w:w="2204" w:type="dxa"/>
            <w:tcBorders>
              <w:top w:val="single" w:sz="4" w:space="0" w:color="000000"/>
              <w:left w:val="single" w:sz="4" w:space="0" w:color="000000"/>
              <w:bottom w:val="single" w:sz="4" w:space="0" w:color="000000"/>
              <w:right w:val="nil"/>
            </w:tcBorders>
            <w:shd w:val="clear" w:color="auto" w:fill="auto"/>
            <w:noWrap/>
            <w:vAlign w:val="bottom"/>
            <w:hideMark/>
          </w:tcPr>
          <w:p w14:paraId="3B74976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Pasirenkamieji dalykai</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3B74976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7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bl>
    <w:p w14:paraId="3B749777"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778" w14:textId="77777777" w:rsidR="00E14980" w:rsidRDefault="00E14980" w:rsidP="00E14980">
      <w:pPr>
        <w:spacing w:after="0" w:line="240" w:lineRule="auto"/>
        <w:ind w:firstLine="567"/>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Matematikos ir meninio – technologinio ugdymo pamok</w:t>
      </w:r>
      <w:r>
        <w:rPr>
          <w:rFonts w:ascii="Times New Roman" w:eastAsia="Times New Roman" w:hAnsi="Times New Roman" w:cs="Times New Roman"/>
          <w:sz w:val="24"/>
          <w:szCs w:val="24"/>
          <w:lang w:eastAsia="en-GB"/>
        </w:rPr>
        <w:t xml:space="preserve">ų </w:t>
      </w:r>
      <w:r w:rsidRPr="001B0D01">
        <w:rPr>
          <w:rFonts w:ascii="Times New Roman" w:eastAsia="Times New Roman" w:hAnsi="Times New Roman" w:cs="Times New Roman"/>
          <w:sz w:val="24"/>
          <w:szCs w:val="24"/>
          <w:lang w:eastAsia="en-GB"/>
        </w:rPr>
        <w:t>įvertinimo vidurkis – 2,5–2,64. Meninio – technologinio ugdymosi pamokose santykiai grindžiami geranoriškumu, pasitikėjimu vieni kitais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pasiekimų vertinimas mokinių įvairovėje </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originalus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veiksmingas </w:t>
      </w:r>
      <w:r>
        <w:rPr>
          <w:rFonts w:ascii="Times New Roman" w:eastAsia="Times New Roman" w:hAnsi="Times New Roman" w:cs="Times New Roman"/>
          <w:sz w:val="24"/>
          <w:szCs w:val="24"/>
          <w:lang w:eastAsia="en-GB"/>
        </w:rPr>
        <w:t xml:space="preserve">ir </w:t>
      </w:r>
      <w:r w:rsidRPr="001B0D01">
        <w:rPr>
          <w:rFonts w:ascii="Times New Roman" w:eastAsia="Times New Roman" w:hAnsi="Times New Roman" w:cs="Times New Roman"/>
          <w:sz w:val="24"/>
          <w:szCs w:val="24"/>
          <w:lang w:eastAsia="en-GB"/>
        </w:rPr>
        <w:t>pažangą skatinantis grįžtamasis ryšys, aiškūs pamokos tikslai ir darbo atlikimo kriterijai</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mokiniai skatinami apmąstyti mokymosi tikslą, pasiektą rezultatą, veiksmingus ir neveiksmingus mokymosi būdus</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aiški kiekvieno mokinio padaryta pažanga, sudaromos sąlygos visiems pritaikyti žinias, kuriant ir konstruojant mokymąsi.</w:t>
      </w:r>
    </w:p>
    <w:p w14:paraId="3B749779" w14:textId="77777777" w:rsidR="00E14980" w:rsidRPr="001B0D01" w:rsidRDefault="00E14980" w:rsidP="00E14980">
      <w:pPr>
        <w:spacing w:after="0" w:line="240" w:lineRule="auto"/>
        <w:ind w:firstLine="567"/>
        <w:jc w:val="both"/>
        <w:rPr>
          <w:rFonts w:ascii="Times New Roman" w:eastAsia="Times New Roman" w:hAnsi="Times New Roman" w:cs="Times New Roman"/>
          <w:sz w:val="24"/>
          <w:szCs w:val="24"/>
          <w:lang w:eastAsia="en-GB"/>
        </w:rPr>
      </w:pPr>
    </w:p>
    <w:tbl>
      <w:tblPr>
        <w:tblW w:w="9926" w:type="dxa"/>
        <w:jc w:val="center"/>
        <w:tblLook w:val="04A0" w:firstRow="1" w:lastRow="0" w:firstColumn="1" w:lastColumn="0" w:noHBand="0" w:noVBand="1"/>
      </w:tblPr>
      <w:tblGrid>
        <w:gridCol w:w="2264"/>
        <w:gridCol w:w="436"/>
        <w:gridCol w:w="1280"/>
        <w:gridCol w:w="1426"/>
        <w:gridCol w:w="1170"/>
        <w:gridCol w:w="1194"/>
        <w:gridCol w:w="1170"/>
        <w:gridCol w:w="986"/>
      </w:tblGrid>
      <w:tr w:rsidR="00E14980" w:rsidRPr="001B0D01" w14:paraId="3B74977B" w14:textId="77777777" w:rsidTr="00EE66A9">
        <w:trPr>
          <w:trHeight w:val="150"/>
          <w:jc w:val="center"/>
        </w:trPr>
        <w:tc>
          <w:tcPr>
            <w:tcW w:w="9926" w:type="dxa"/>
            <w:gridSpan w:val="8"/>
            <w:tcBorders>
              <w:top w:val="nil"/>
              <w:left w:val="nil"/>
              <w:bottom w:val="nil"/>
              <w:right w:val="nil"/>
            </w:tcBorders>
            <w:shd w:val="clear" w:color="auto" w:fill="auto"/>
            <w:noWrap/>
            <w:vAlign w:val="bottom"/>
            <w:hideMark/>
          </w:tcPr>
          <w:p w14:paraId="3B74977A"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Pamokų vertinimas pagal paradigmą</w:t>
            </w:r>
          </w:p>
        </w:tc>
      </w:tr>
      <w:tr w:rsidR="00E14980" w:rsidRPr="001B0D01" w14:paraId="3B749784" w14:textId="77777777" w:rsidTr="00EE66A9">
        <w:trPr>
          <w:trHeight w:val="636"/>
          <w:jc w:val="center"/>
        </w:trPr>
        <w:tc>
          <w:tcPr>
            <w:tcW w:w="2264" w:type="dxa"/>
            <w:tcBorders>
              <w:top w:val="nil"/>
              <w:left w:val="nil"/>
              <w:bottom w:val="nil"/>
              <w:right w:val="nil"/>
            </w:tcBorders>
            <w:shd w:val="clear" w:color="auto" w:fill="auto"/>
            <w:noWrap/>
            <w:vAlign w:val="bottom"/>
            <w:hideMark/>
          </w:tcPr>
          <w:p w14:paraId="3B74977C" w14:textId="77777777" w:rsidR="00E14980" w:rsidRPr="001B0D01" w:rsidRDefault="00E14980" w:rsidP="00EE66A9">
            <w:pPr>
              <w:spacing w:after="0" w:line="240" w:lineRule="auto"/>
              <w:rPr>
                <w:rFonts w:ascii="Times New Roman" w:eastAsia="Times New Roman" w:hAnsi="Times New Roman" w:cs="Times New Roman"/>
                <w:b/>
                <w:i/>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77D"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280" w:type="dxa"/>
            <w:tcBorders>
              <w:top w:val="single" w:sz="4" w:space="0" w:color="000000"/>
              <w:left w:val="nil"/>
              <w:bottom w:val="single" w:sz="4" w:space="0" w:color="000000"/>
              <w:right w:val="single" w:sz="4" w:space="0" w:color="000000"/>
            </w:tcBorders>
            <w:shd w:val="clear" w:color="D9D9D9" w:fill="D9D9D9"/>
            <w:vAlign w:val="center"/>
            <w:hideMark/>
          </w:tcPr>
          <w:p w14:paraId="3B74977E"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426" w:type="dxa"/>
            <w:tcBorders>
              <w:top w:val="single" w:sz="4" w:space="0" w:color="000000"/>
              <w:left w:val="nil"/>
              <w:bottom w:val="single" w:sz="4" w:space="0" w:color="000000"/>
              <w:right w:val="single" w:sz="4" w:space="0" w:color="000000"/>
            </w:tcBorders>
            <w:shd w:val="clear" w:color="D9D9D9" w:fill="D9D9D9"/>
            <w:vAlign w:val="center"/>
            <w:hideMark/>
          </w:tcPr>
          <w:p w14:paraId="3B74977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78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194" w:type="dxa"/>
            <w:tcBorders>
              <w:top w:val="single" w:sz="4" w:space="0" w:color="000000"/>
              <w:left w:val="nil"/>
              <w:bottom w:val="single" w:sz="4" w:space="0" w:color="000000"/>
              <w:right w:val="single" w:sz="4" w:space="0" w:color="000000"/>
            </w:tcBorders>
            <w:shd w:val="clear" w:color="D9D9D9" w:fill="D9D9D9"/>
            <w:vAlign w:val="center"/>
            <w:hideMark/>
          </w:tcPr>
          <w:p w14:paraId="3B74978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170" w:type="dxa"/>
            <w:tcBorders>
              <w:top w:val="single" w:sz="4" w:space="0" w:color="000000"/>
              <w:left w:val="nil"/>
              <w:bottom w:val="single" w:sz="4" w:space="0" w:color="000000"/>
              <w:right w:val="single" w:sz="4" w:space="0" w:color="000000"/>
            </w:tcBorders>
            <w:shd w:val="clear" w:color="D9D9D9" w:fill="D9D9D9"/>
            <w:vAlign w:val="center"/>
            <w:hideMark/>
          </w:tcPr>
          <w:p w14:paraId="3B74978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986" w:type="dxa"/>
            <w:tcBorders>
              <w:top w:val="single" w:sz="4" w:space="0" w:color="000000"/>
              <w:left w:val="nil"/>
              <w:bottom w:val="single" w:sz="4" w:space="0" w:color="000000"/>
              <w:right w:val="single" w:sz="4" w:space="0" w:color="000000"/>
            </w:tcBorders>
            <w:shd w:val="clear" w:color="D9D9D9" w:fill="D9D9D9"/>
            <w:vAlign w:val="center"/>
            <w:hideMark/>
          </w:tcPr>
          <w:p w14:paraId="3B74978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78D" w14:textId="77777777" w:rsidTr="00EE66A9">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85"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 (tradicinė)</w:t>
            </w:r>
          </w:p>
        </w:tc>
        <w:tc>
          <w:tcPr>
            <w:tcW w:w="436" w:type="dxa"/>
            <w:tcBorders>
              <w:top w:val="nil"/>
              <w:left w:val="nil"/>
              <w:bottom w:val="single" w:sz="4" w:space="0" w:color="000000"/>
              <w:right w:val="single" w:sz="4" w:space="0" w:color="000000"/>
            </w:tcBorders>
            <w:shd w:val="clear" w:color="auto" w:fill="auto"/>
            <w:noWrap/>
            <w:vAlign w:val="bottom"/>
            <w:hideMark/>
          </w:tcPr>
          <w:p w14:paraId="3B74978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47</w:t>
            </w:r>
          </w:p>
        </w:tc>
        <w:tc>
          <w:tcPr>
            <w:tcW w:w="128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2,15</w:t>
            </w:r>
          </w:p>
        </w:tc>
        <w:tc>
          <w:tcPr>
            <w:tcW w:w="142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2,19</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2,23</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1,98</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1,98</w:t>
            </w:r>
          </w:p>
        </w:tc>
        <w:tc>
          <w:tcPr>
            <w:tcW w:w="98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8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2,11</w:t>
            </w:r>
          </w:p>
        </w:tc>
      </w:tr>
      <w:tr w:rsidR="00E14980" w:rsidRPr="001B0D01" w14:paraId="3B749796" w14:textId="77777777" w:rsidTr="00EE66A9">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8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Bandoma dirbti šiuolaikiškai</w:t>
            </w:r>
          </w:p>
        </w:tc>
        <w:tc>
          <w:tcPr>
            <w:tcW w:w="436" w:type="dxa"/>
            <w:tcBorders>
              <w:top w:val="nil"/>
              <w:left w:val="nil"/>
              <w:bottom w:val="single" w:sz="4" w:space="0" w:color="000000"/>
              <w:right w:val="single" w:sz="4" w:space="0" w:color="000000"/>
            </w:tcBorders>
            <w:shd w:val="clear" w:color="auto" w:fill="auto"/>
            <w:noWrap/>
            <w:vAlign w:val="bottom"/>
            <w:hideMark/>
          </w:tcPr>
          <w:p w14:paraId="3B74978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14</w:t>
            </w:r>
          </w:p>
        </w:tc>
        <w:tc>
          <w:tcPr>
            <w:tcW w:w="128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9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2,71</w:t>
            </w:r>
          </w:p>
        </w:tc>
        <w:tc>
          <w:tcPr>
            <w:tcW w:w="142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9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3,00</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9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2,86</w:t>
            </w:r>
          </w:p>
        </w:tc>
        <w:tc>
          <w:tcPr>
            <w:tcW w:w="119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9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2,36</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9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2,29</w:t>
            </w:r>
          </w:p>
        </w:tc>
        <w:tc>
          <w:tcPr>
            <w:tcW w:w="98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9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2,64</w:t>
            </w:r>
          </w:p>
        </w:tc>
      </w:tr>
      <w:tr w:rsidR="00E14980" w:rsidRPr="001B0D01" w14:paraId="3B74979F" w14:textId="77777777" w:rsidTr="00EE66A9">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97" w14:textId="77777777" w:rsidR="00E14980" w:rsidRPr="001B0D01" w:rsidRDefault="00E14980" w:rsidP="00EE66A9">
            <w:pPr>
              <w:spacing w:after="0" w:line="240" w:lineRule="auto"/>
              <w:rPr>
                <w:rFonts w:ascii="Times New Roman" w:eastAsia="Times New Roman" w:hAnsi="Times New Roman" w:cs="Times New Roman"/>
                <w:lang w:eastAsia="lt-LT"/>
              </w:rPr>
            </w:pPr>
            <w:r w:rsidRPr="001B0D01">
              <w:rPr>
                <w:rFonts w:ascii="Times New Roman" w:eastAsia="Times New Roman" w:hAnsi="Times New Roman" w:cs="Times New Roman"/>
                <w:lang w:eastAsia="lt-LT"/>
              </w:rPr>
              <w:t>Mokymosi (šiuolaikinė)</w:t>
            </w:r>
          </w:p>
        </w:tc>
        <w:tc>
          <w:tcPr>
            <w:tcW w:w="436" w:type="dxa"/>
            <w:tcBorders>
              <w:top w:val="nil"/>
              <w:left w:val="nil"/>
              <w:bottom w:val="single" w:sz="4" w:space="0" w:color="000000"/>
              <w:right w:val="single" w:sz="4" w:space="0" w:color="000000"/>
            </w:tcBorders>
            <w:shd w:val="clear" w:color="auto" w:fill="auto"/>
            <w:noWrap/>
            <w:vAlign w:val="bottom"/>
            <w:hideMark/>
          </w:tcPr>
          <w:p w14:paraId="3B74979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w:t>
            </w:r>
          </w:p>
        </w:tc>
        <w:tc>
          <w:tcPr>
            <w:tcW w:w="1280"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3,80</w:t>
            </w:r>
          </w:p>
        </w:tc>
        <w:tc>
          <w:tcPr>
            <w:tcW w:w="1426"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3,60</w:t>
            </w:r>
          </w:p>
        </w:tc>
        <w:tc>
          <w:tcPr>
            <w:tcW w:w="1170"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3,80</w:t>
            </w:r>
          </w:p>
        </w:tc>
        <w:tc>
          <w:tcPr>
            <w:tcW w:w="1194"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4,00</w:t>
            </w:r>
          </w:p>
        </w:tc>
        <w:tc>
          <w:tcPr>
            <w:tcW w:w="1170"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4,00</w:t>
            </w:r>
          </w:p>
        </w:tc>
        <w:tc>
          <w:tcPr>
            <w:tcW w:w="986"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B74979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3,84</w:t>
            </w:r>
          </w:p>
        </w:tc>
      </w:tr>
    </w:tbl>
    <w:p w14:paraId="3B7497A0"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7A1" w14:textId="77777777" w:rsidR="00E14980" w:rsidRDefault="00E14980" w:rsidP="00E14980">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Pr="001B0D01">
        <w:rPr>
          <w:rFonts w:ascii="Times New Roman" w:eastAsia="Times New Roman" w:hAnsi="Times New Roman" w:cs="Times New Roman"/>
          <w:sz w:val="24"/>
          <w:szCs w:val="24"/>
          <w:lang w:eastAsia="en-GB"/>
        </w:rPr>
        <w:t>tebėtos pamokos</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7,5 proc.</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kuriose mokytojai rūpinasi savo mokiniais, stengiasi sudominti, įtraukia</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kiekvieną mokinį</w:t>
      </w:r>
      <w:r>
        <w:rPr>
          <w:rFonts w:ascii="Times New Roman" w:eastAsia="Times New Roman" w:hAnsi="Times New Roman" w:cs="Times New Roman"/>
          <w:sz w:val="24"/>
          <w:szCs w:val="24"/>
          <w:lang w:eastAsia="en-GB"/>
        </w:rPr>
        <w:t xml:space="preserve"> </w:t>
      </w:r>
      <w:r w:rsidRPr="001B0D01">
        <w:rPr>
          <w:rFonts w:ascii="Times New Roman" w:eastAsia="Times New Roman" w:hAnsi="Times New Roman" w:cs="Times New Roman"/>
          <w:sz w:val="24"/>
          <w:szCs w:val="24"/>
          <w:lang w:eastAsia="en-GB"/>
        </w:rPr>
        <w:t>aktyvi</w:t>
      </w:r>
      <w:r>
        <w:rPr>
          <w:rFonts w:ascii="Times New Roman" w:eastAsia="Times New Roman" w:hAnsi="Times New Roman" w:cs="Times New Roman"/>
          <w:sz w:val="24"/>
          <w:szCs w:val="24"/>
          <w:lang w:eastAsia="en-GB"/>
        </w:rPr>
        <w:t>ai</w:t>
      </w:r>
      <w:r w:rsidRPr="001B0D01">
        <w:rPr>
          <w:rFonts w:ascii="Times New Roman" w:eastAsia="Times New Roman" w:hAnsi="Times New Roman" w:cs="Times New Roman"/>
          <w:sz w:val="24"/>
          <w:szCs w:val="24"/>
          <w:lang w:eastAsia="en-GB"/>
        </w:rPr>
        <w:t xml:space="preserve"> veik</w:t>
      </w:r>
      <w:r>
        <w:rPr>
          <w:rFonts w:ascii="Times New Roman" w:eastAsia="Times New Roman" w:hAnsi="Times New Roman" w:cs="Times New Roman"/>
          <w:sz w:val="24"/>
          <w:szCs w:val="24"/>
          <w:lang w:eastAsia="en-GB"/>
        </w:rPr>
        <w:t>ti</w:t>
      </w:r>
      <w:r w:rsidRPr="001B0D01">
        <w:rPr>
          <w:rFonts w:ascii="Times New Roman" w:eastAsia="Times New Roman" w:hAnsi="Times New Roman" w:cs="Times New Roman"/>
          <w:sz w:val="24"/>
          <w:szCs w:val="24"/>
          <w:lang w:eastAsia="en-GB"/>
        </w:rPr>
        <w:t>, atsižvelgia į mokinių galimybes ir poreikius, naudoja ugdymo metodus, skatinančius mokinių aktyvumą ir tobulėjimą, kur</w:t>
      </w:r>
      <w:r>
        <w:rPr>
          <w:rFonts w:ascii="Times New Roman" w:eastAsia="Times New Roman" w:hAnsi="Times New Roman" w:cs="Times New Roman"/>
          <w:sz w:val="24"/>
          <w:szCs w:val="24"/>
          <w:lang w:eastAsia="en-GB"/>
        </w:rPr>
        <w:t>iose</w:t>
      </w:r>
      <w:r w:rsidRPr="001B0D01">
        <w:rPr>
          <w:rFonts w:ascii="Times New Roman" w:eastAsia="Times New Roman" w:hAnsi="Times New Roman" w:cs="Times New Roman"/>
          <w:sz w:val="24"/>
          <w:szCs w:val="24"/>
          <w:lang w:eastAsia="en-GB"/>
        </w:rPr>
        <w:t xml:space="preserve"> pamokos centr</w:t>
      </w:r>
      <w:r>
        <w:rPr>
          <w:rFonts w:ascii="Times New Roman" w:eastAsia="Times New Roman" w:hAnsi="Times New Roman" w:cs="Times New Roman"/>
          <w:sz w:val="24"/>
          <w:szCs w:val="24"/>
          <w:lang w:eastAsia="en-GB"/>
        </w:rPr>
        <w:t>as –</w:t>
      </w:r>
      <w:r w:rsidRPr="001B0D01">
        <w:rPr>
          <w:rFonts w:ascii="Times New Roman" w:eastAsia="Times New Roman" w:hAnsi="Times New Roman" w:cs="Times New Roman"/>
          <w:sz w:val="24"/>
          <w:szCs w:val="24"/>
          <w:lang w:eastAsia="en-GB"/>
        </w:rPr>
        <w:t xml:space="preserve"> mokiniai, geba</w:t>
      </w:r>
      <w:r>
        <w:rPr>
          <w:rFonts w:ascii="Times New Roman" w:eastAsia="Times New Roman" w:hAnsi="Times New Roman" w:cs="Times New Roman"/>
          <w:sz w:val="24"/>
          <w:szCs w:val="24"/>
          <w:lang w:eastAsia="en-GB"/>
        </w:rPr>
        <w:t>ntys</w:t>
      </w:r>
      <w:r w:rsidRPr="001B0D01">
        <w:rPr>
          <w:rFonts w:ascii="Times New Roman" w:eastAsia="Times New Roman" w:hAnsi="Times New Roman" w:cs="Times New Roman"/>
          <w:sz w:val="24"/>
          <w:szCs w:val="24"/>
          <w:lang w:eastAsia="en-GB"/>
        </w:rPr>
        <w:t xml:space="preserve"> įsivertinti veiklą pamokoje ir išmokimo lygį</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w:t>
      </w:r>
      <w:r w:rsidRPr="001B0D01">
        <w:rPr>
          <w:rFonts w:ascii="Times New Roman" w:eastAsia="Times New Roman" w:hAnsi="Times New Roman" w:cs="Times New Roman"/>
          <w:sz w:val="24"/>
          <w:szCs w:val="24"/>
          <w:lang w:eastAsia="en-GB"/>
        </w:rPr>
        <w:t xml:space="preserve">okytojai daug dėmesio </w:t>
      </w:r>
      <w:r>
        <w:rPr>
          <w:rFonts w:ascii="Times New Roman" w:eastAsia="Times New Roman" w:hAnsi="Times New Roman" w:cs="Times New Roman"/>
          <w:sz w:val="24"/>
          <w:szCs w:val="24"/>
          <w:lang w:eastAsia="en-GB"/>
        </w:rPr>
        <w:t xml:space="preserve">skiria </w:t>
      </w:r>
      <w:r w:rsidRPr="001B0D01">
        <w:rPr>
          <w:rFonts w:ascii="Times New Roman" w:eastAsia="Times New Roman" w:hAnsi="Times New Roman" w:cs="Times New Roman"/>
          <w:sz w:val="24"/>
          <w:szCs w:val="24"/>
          <w:lang w:eastAsia="en-GB"/>
        </w:rPr>
        <w:t xml:space="preserve">veiklos formų ir metodų, </w:t>
      </w:r>
      <w:r w:rsidRPr="001B0D01">
        <w:rPr>
          <w:rFonts w:ascii="Times New Roman" w:eastAsia="Times New Roman" w:hAnsi="Times New Roman" w:cs="Times New Roman"/>
          <w:sz w:val="24"/>
          <w:szCs w:val="24"/>
          <w:lang w:eastAsia="en-GB"/>
        </w:rPr>
        <w:lastRenderedPageBreak/>
        <w:t>pasiekimų ir pažangos vertinimo bei įsivertinimo ir gautos informacijos naudojimui</w:t>
      </w:r>
      <w:r>
        <w:rPr>
          <w:rFonts w:ascii="Times New Roman" w:eastAsia="Times New Roman" w:hAnsi="Times New Roman" w:cs="Times New Roman"/>
          <w:sz w:val="24"/>
          <w:szCs w:val="24"/>
          <w:lang w:eastAsia="en-GB"/>
        </w:rPr>
        <w:t>,</w:t>
      </w:r>
      <w:r w:rsidRPr="001B0D01">
        <w:rPr>
          <w:rFonts w:ascii="Times New Roman" w:eastAsia="Times New Roman" w:hAnsi="Times New Roman" w:cs="Times New Roman"/>
          <w:sz w:val="24"/>
          <w:szCs w:val="24"/>
          <w:lang w:eastAsia="en-GB"/>
        </w:rPr>
        <w:t xml:space="preserve"> tolesnio mokymo(</w:t>
      </w:r>
      <w:proofErr w:type="spellStart"/>
      <w:r w:rsidRPr="001B0D01">
        <w:rPr>
          <w:rFonts w:ascii="Times New Roman" w:eastAsia="Times New Roman" w:hAnsi="Times New Roman" w:cs="Times New Roman"/>
          <w:sz w:val="24"/>
          <w:szCs w:val="24"/>
          <w:lang w:eastAsia="en-GB"/>
        </w:rPr>
        <w:t>si</w:t>
      </w:r>
      <w:proofErr w:type="spellEnd"/>
      <w:r w:rsidRPr="001B0D01">
        <w:rPr>
          <w:rFonts w:ascii="Times New Roman" w:eastAsia="Times New Roman" w:hAnsi="Times New Roman" w:cs="Times New Roman"/>
          <w:sz w:val="24"/>
          <w:szCs w:val="24"/>
          <w:lang w:eastAsia="en-GB"/>
        </w:rPr>
        <w:t>) planavimui, vertinimo vidurkis siekia – 3,84.</w:t>
      </w:r>
    </w:p>
    <w:p w14:paraId="3B7497A2" w14:textId="77777777" w:rsidR="00E14980" w:rsidRPr="001B0D01" w:rsidRDefault="00E14980" w:rsidP="00E14980">
      <w:pPr>
        <w:spacing w:after="0" w:line="240" w:lineRule="auto"/>
        <w:ind w:firstLine="709"/>
        <w:jc w:val="both"/>
        <w:rPr>
          <w:rFonts w:ascii="Times New Roman" w:eastAsia="Times New Roman" w:hAnsi="Times New Roman" w:cs="Times New Roman"/>
          <w:sz w:val="24"/>
          <w:szCs w:val="24"/>
          <w:lang w:eastAsia="en-GB"/>
        </w:rPr>
      </w:pPr>
    </w:p>
    <w:tbl>
      <w:tblPr>
        <w:tblW w:w="9905" w:type="dxa"/>
        <w:jc w:val="center"/>
        <w:tblLook w:val="04A0" w:firstRow="1" w:lastRow="0" w:firstColumn="1" w:lastColumn="0" w:noHBand="0" w:noVBand="1"/>
      </w:tblPr>
      <w:tblGrid>
        <w:gridCol w:w="1267"/>
        <w:gridCol w:w="436"/>
        <w:gridCol w:w="1438"/>
        <w:gridCol w:w="1541"/>
        <w:gridCol w:w="1368"/>
        <w:gridCol w:w="1393"/>
        <w:gridCol w:w="1393"/>
        <w:gridCol w:w="1076"/>
      </w:tblGrid>
      <w:tr w:rsidR="00E14980" w:rsidRPr="001B0D01" w14:paraId="3B7497A4" w14:textId="77777777" w:rsidTr="00EE66A9">
        <w:trPr>
          <w:trHeight w:val="146"/>
          <w:jc w:val="center"/>
        </w:trPr>
        <w:tc>
          <w:tcPr>
            <w:tcW w:w="9905" w:type="dxa"/>
            <w:gridSpan w:val="8"/>
            <w:tcBorders>
              <w:top w:val="nil"/>
              <w:left w:val="nil"/>
              <w:bottom w:val="nil"/>
              <w:right w:val="nil"/>
            </w:tcBorders>
            <w:shd w:val="clear" w:color="auto" w:fill="auto"/>
            <w:noWrap/>
            <w:vAlign w:val="bottom"/>
            <w:hideMark/>
          </w:tcPr>
          <w:p w14:paraId="3B7497A3" w14:textId="77777777" w:rsidR="00E14980" w:rsidRPr="001B0D01" w:rsidRDefault="00E14980" w:rsidP="00EE66A9">
            <w:pPr>
              <w:keepNext/>
              <w:spacing w:after="0" w:line="240" w:lineRule="auto"/>
              <w:outlineLvl w:val="3"/>
              <w:rPr>
                <w:rFonts w:ascii="Times New Roman" w:eastAsia="Times New Roman" w:hAnsi="Times New Roman" w:cs="Times New Roman"/>
                <w:b/>
                <w:i/>
                <w:color w:val="000000"/>
                <w:sz w:val="24"/>
                <w:szCs w:val="24"/>
                <w:lang w:eastAsia="lt-LT"/>
              </w:rPr>
            </w:pPr>
            <w:r w:rsidRPr="001B0D01">
              <w:rPr>
                <w:rFonts w:ascii="Times New Roman" w:eastAsia="Times New Roman" w:hAnsi="Times New Roman" w:cs="Times New Roman"/>
                <w:b/>
                <w:i/>
                <w:color w:val="000000"/>
                <w:sz w:val="24"/>
                <w:szCs w:val="24"/>
                <w:lang w:eastAsia="lt-LT"/>
              </w:rPr>
              <w:t>Nekviestinių ir kviestinių pamokų vertinimas</w:t>
            </w:r>
          </w:p>
        </w:tc>
      </w:tr>
      <w:tr w:rsidR="00E14980" w:rsidRPr="001B0D01" w14:paraId="3B7497AD" w14:textId="77777777" w:rsidTr="00EE66A9">
        <w:trPr>
          <w:trHeight w:val="604"/>
          <w:jc w:val="center"/>
        </w:trPr>
        <w:tc>
          <w:tcPr>
            <w:tcW w:w="1258" w:type="dxa"/>
            <w:tcBorders>
              <w:top w:val="nil"/>
              <w:left w:val="nil"/>
              <w:bottom w:val="nil"/>
              <w:right w:val="nil"/>
            </w:tcBorders>
            <w:shd w:val="clear" w:color="auto" w:fill="auto"/>
            <w:noWrap/>
            <w:vAlign w:val="bottom"/>
            <w:hideMark/>
          </w:tcPr>
          <w:p w14:paraId="3B7497A5"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p>
        </w:tc>
        <w:tc>
          <w:tcPr>
            <w:tcW w:w="433"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B7497A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w:t>
            </w:r>
          </w:p>
        </w:tc>
        <w:tc>
          <w:tcPr>
            <w:tcW w:w="1438" w:type="dxa"/>
            <w:tcBorders>
              <w:top w:val="single" w:sz="4" w:space="0" w:color="000000"/>
              <w:left w:val="nil"/>
              <w:bottom w:val="single" w:sz="4" w:space="0" w:color="000000"/>
              <w:right w:val="single" w:sz="4" w:space="0" w:color="000000"/>
            </w:tcBorders>
            <w:shd w:val="clear" w:color="D9D9D9" w:fill="D9D9D9"/>
            <w:vAlign w:val="center"/>
            <w:hideMark/>
          </w:tcPr>
          <w:p w14:paraId="3B7497A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aplinkos</w:t>
            </w:r>
          </w:p>
        </w:tc>
        <w:tc>
          <w:tcPr>
            <w:tcW w:w="1541" w:type="dxa"/>
            <w:tcBorders>
              <w:top w:val="single" w:sz="4" w:space="0" w:color="000000"/>
              <w:left w:val="nil"/>
              <w:bottom w:val="single" w:sz="4" w:space="0" w:color="000000"/>
              <w:right w:val="single" w:sz="4" w:space="0" w:color="000000"/>
            </w:tcBorders>
            <w:shd w:val="clear" w:color="D9D9D9" w:fill="D9D9D9"/>
            <w:vAlign w:val="center"/>
            <w:hideMark/>
          </w:tcPr>
          <w:p w14:paraId="3B7497A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Vadovavimas kiekvieno mokinio ugdymuisi</w:t>
            </w:r>
          </w:p>
        </w:tc>
        <w:tc>
          <w:tcPr>
            <w:tcW w:w="1368" w:type="dxa"/>
            <w:tcBorders>
              <w:top w:val="single" w:sz="4" w:space="0" w:color="000000"/>
              <w:left w:val="nil"/>
              <w:bottom w:val="single" w:sz="4" w:space="0" w:color="000000"/>
              <w:right w:val="single" w:sz="4" w:space="0" w:color="000000"/>
            </w:tcBorders>
            <w:shd w:val="clear" w:color="D9D9D9" w:fill="D9D9D9"/>
            <w:vAlign w:val="center"/>
            <w:hideMark/>
          </w:tcPr>
          <w:p w14:paraId="3B7497A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393" w:type="dxa"/>
            <w:tcBorders>
              <w:top w:val="single" w:sz="4" w:space="0" w:color="000000"/>
              <w:left w:val="nil"/>
              <w:bottom w:val="single" w:sz="4" w:space="0" w:color="000000"/>
              <w:right w:val="single" w:sz="4" w:space="0" w:color="000000"/>
            </w:tcBorders>
            <w:shd w:val="clear" w:color="D9D9D9" w:fill="D9D9D9"/>
            <w:vAlign w:val="center"/>
            <w:hideMark/>
          </w:tcPr>
          <w:p w14:paraId="3B7497AA"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w:t>
            </w:r>
          </w:p>
        </w:tc>
        <w:tc>
          <w:tcPr>
            <w:tcW w:w="1393" w:type="dxa"/>
            <w:tcBorders>
              <w:top w:val="single" w:sz="4" w:space="0" w:color="000000"/>
              <w:left w:val="nil"/>
              <w:bottom w:val="single" w:sz="4" w:space="0" w:color="000000"/>
              <w:right w:val="single" w:sz="4" w:space="0" w:color="000000"/>
            </w:tcBorders>
            <w:shd w:val="clear" w:color="D9D9D9" w:fill="D9D9D9"/>
            <w:vAlign w:val="center"/>
            <w:hideMark/>
          </w:tcPr>
          <w:p w14:paraId="3B7497A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076" w:type="dxa"/>
            <w:tcBorders>
              <w:top w:val="single" w:sz="4" w:space="0" w:color="000000"/>
              <w:left w:val="nil"/>
              <w:bottom w:val="single" w:sz="4" w:space="0" w:color="000000"/>
              <w:right w:val="single" w:sz="4" w:space="0" w:color="000000"/>
            </w:tcBorders>
            <w:shd w:val="clear" w:color="D9D9D9" w:fill="D9D9D9"/>
            <w:vAlign w:val="center"/>
            <w:hideMark/>
          </w:tcPr>
          <w:p w14:paraId="3B7497AC"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Vidurkis</w:t>
            </w:r>
          </w:p>
        </w:tc>
      </w:tr>
      <w:tr w:rsidR="00E14980" w:rsidRPr="001B0D01" w14:paraId="3B7497B6" w14:textId="77777777" w:rsidTr="00EE66A9">
        <w:trPr>
          <w:trHeight w:val="146"/>
          <w:jc w:val="center"/>
        </w:trPr>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A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Nekviestinė</w:t>
            </w:r>
          </w:p>
        </w:tc>
        <w:tc>
          <w:tcPr>
            <w:tcW w:w="433" w:type="dxa"/>
            <w:tcBorders>
              <w:top w:val="nil"/>
              <w:left w:val="nil"/>
              <w:bottom w:val="single" w:sz="4" w:space="0" w:color="000000"/>
              <w:right w:val="single" w:sz="4" w:space="0" w:color="000000"/>
            </w:tcBorders>
            <w:shd w:val="clear" w:color="auto" w:fill="auto"/>
            <w:noWrap/>
            <w:vAlign w:val="bottom"/>
            <w:hideMark/>
          </w:tcPr>
          <w:p w14:paraId="3B7497AF"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56</w:t>
            </w:r>
          </w:p>
        </w:tc>
        <w:tc>
          <w:tcPr>
            <w:tcW w:w="143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2,36</w:t>
            </w:r>
          </w:p>
        </w:tc>
        <w:tc>
          <w:tcPr>
            <w:tcW w:w="154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2,45</w:t>
            </w:r>
          </w:p>
        </w:tc>
        <w:tc>
          <w:tcPr>
            <w:tcW w:w="136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2,43</w:t>
            </w:r>
          </w:p>
        </w:tc>
        <w:tc>
          <w:tcPr>
            <w:tcW w:w="139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2,20</w:t>
            </w:r>
          </w:p>
        </w:tc>
        <w:tc>
          <w:tcPr>
            <w:tcW w:w="139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2,14</w:t>
            </w:r>
          </w:p>
        </w:tc>
        <w:tc>
          <w:tcPr>
            <w:tcW w:w="10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2,31</w:t>
            </w:r>
          </w:p>
        </w:tc>
      </w:tr>
      <w:tr w:rsidR="00E14980" w:rsidRPr="001B0D01" w14:paraId="3B7497BF" w14:textId="77777777" w:rsidTr="00EE66A9">
        <w:trPr>
          <w:trHeight w:val="146"/>
          <w:jc w:val="center"/>
        </w:trPr>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97B7"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Kviestinė</w:t>
            </w:r>
          </w:p>
        </w:tc>
        <w:tc>
          <w:tcPr>
            <w:tcW w:w="433" w:type="dxa"/>
            <w:tcBorders>
              <w:top w:val="nil"/>
              <w:left w:val="nil"/>
              <w:bottom w:val="single" w:sz="4" w:space="0" w:color="000000"/>
              <w:right w:val="single" w:sz="4" w:space="0" w:color="000000"/>
            </w:tcBorders>
            <w:shd w:val="clear" w:color="auto" w:fill="auto"/>
            <w:noWrap/>
            <w:vAlign w:val="bottom"/>
            <w:hideMark/>
          </w:tcPr>
          <w:p w14:paraId="3B7497B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w:t>
            </w:r>
          </w:p>
        </w:tc>
        <w:tc>
          <w:tcPr>
            <w:tcW w:w="1438"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B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54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B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2,60</w:t>
            </w:r>
          </w:p>
        </w:tc>
        <w:tc>
          <w:tcPr>
            <w:tcW w:w="1368"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B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2,80</w:t>
            </w:r>
          </w:p>
        </w:tc>
        <w:tc>
          <w:tcPr>
            <w:tcW w:w="139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B7497B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w:t>
            </w:r>
          </w:p>
        </w:tc>
        <w:tc>
          <w:tcPr>
            <w:tcW w:w="139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B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2,50</w:t>
            </w:r>
          </w:p>
        </w:tc>
        <w:tc>
          <w:tcPr>
            <w:tcW w:w="10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B7497B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2,56</w:t>
            </w:r>
          </w:p>
        </w:tc>
      </w:tr>
    </w:tbl>
    <w:p w14:paraId="3B7497C0" w14:textId="77777777" w:rsidR="00E14980" w:rsidRPr="00E74949" w:rsidRDefault="00E14980" w:rsidP="00E14980">
      <w:pPr>
        <w:spacing w:after="0" w:line="240" w:lineRule="auto"/>
        <w:rPr>
          <w:rFonts w:ascii="Times New Roman" w:eastAsia="Times New Roman" w:hAnsi="Times New Roman" w:cs="Times New Roman"/>
          <w:bCs/>
          <w:sz w:val="24"/>
          <w:szCs w:val="24"/>
          <w:lang w:eastAsia="en-GB"/>
        </w:rPr>
      </w:pPr>
    </w:p>
    <w:p w14:paraId="3B7497C1" w14:textId="77777777" w:rsidR="00E14980" w:rsidRDefault="00E14980" w:rsidP="00E14980">
      <w:pPr>
        <w:spacing w:after="0" w:line="240" w:lineRule="auto"/>
        <w:ind w:firstLine="709"/>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 xml:space="preserve">Kviestinėse pamokose vertinimo vidurkis siekia – 2,56. </w:t>
      </w:r>
    </w:p>
    <w:p w14:paraId="3B7497C2" w14:textId="77777777" w:rsidR="00E14980" w:rsidRPr="001B0D01" w:rsidRDefault="00E14980" w:rsidP="00E14980">
      <w:pPr>
        <w:spacing w:after="0" w:line="240" w:lineRule="auto"/>
        <w:ind w:firstLine="709"/>
        <w:rPr>
          <w:rFonts w:ascii="Times New Roman" w:eastAsia="Times New Roman" w:hAnsi="Times New Roman" w:cs="Times New Roman"/>
          <w:sz w:val="24"/>
          <w:szCs w:val="24"/>
          <w:lang w:eastAsia="en-GB"/>
        </w:rPr>
      </w:pPr>
    </w:p>
    <w:p w14:paraId="3B7497C3" w14:textId="77777777" w:rsidR="00E14980" w:rsidRPr="001B0D01" w:rsidRDefault="00E14980" w:rsidP="00E14980">
      <w:pPr>
        <w:keepNext/>
        <w:spacing w:after="0" w:line="240" w:lineRule="auto"/>
        <w:outlineLvl w:val="2"/>
        <w:rPr>
          <w:rFonts w:ascii="Times New Roman" w:eastAsia="Times New Roman" w:hAnsi="Times New Roman" w:cs="Times New Roman"/>
          <w:b/>
          <w:i/>
          <w:sz w:val="24"/>
          <w:szCs w:val="24"/>
          <w:lang w:eastAsia="en-GB"/>
        </w:rPr>
      </w:pPr>
      <w:r w:rsidRPr="001B0D01">
        <w:rPr>
          <w:rFonts w:ascii="Times New Roman" w:eastAsia="Times New Roman" w:hAnsi="Times New Roman" w:cs="Times New Roman"/>
          <w:b/>
          <w:i/>
          <w:sz w:val="24"/>
          <w:szCs w:val="24"/>
          <w:lang w:eastAsia="en-GB"/>
        </w:rPr>
        <w:t>Pamokų protokolo stiprieji ir tobulintini aspektai</w:t>
      </w:r>
    </w:p>
    <w:tbl>
      <w:tblPr>
        <w:tblW w:w="9876" w:type="dxa"/>
        <w:jc w:val="center"/>
        <w:tblLook w:val="04A0" w:firstRow="1" w:lastRow="0" w:firstColumn="1" w:lastColumn="0" w:noHBand="0" w:noVBand="1"/>
      </w:tblPr>
      <w:tblGrid>
        <w:gridCol w:w="636"/>
        <w:gridCol w:w="4148"/>
        <w:gridCol w:w="1273"/>
        <w:gridCol w:w="1273"/>
        <w:gridCol w:w="1273"/>
        <w:gridCol w:w="1273"/>
      </w:tblGrid>
      <w:tr w:rsidR="00E14980" w:rsidRPr="001B0D01" w14:paraId="3B7497CA"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Eil. Nr.</w:t>
            </w:r>
          </w:p>
        </w:tc>
        <w:tc>
          <w:tcPr>
            <w:tcW w:w="414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Rodiklis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6"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Stipru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Tobulintina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8"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Stipru (proc.)</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B7497C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Tobulintina (proc.)</w:t>
            </w:r>
          </w:p>
        </w:tc>
      </w:tr>
      <w:tr w:rsidR="00E14980" w:rsidRPr="001B0D01" w14:paraId="3B7497D1"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CB"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CC"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xml:space="preserve">) aplinkos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C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C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C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8,08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4,76</w:t>
            </w:r>
          </w:p>
        </w:tc>
      </w:tr>
      <w:tr w:rsidR="00E14980" w:rsidRPr="001B0D01" w14:paraId="3B7497D8"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3"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 xml:space="preserve">Vadovavimas kiekvieno mokinio ugdymuisi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92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46,46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23,02</w:t>
            </w:r>
          </w:p>
        </w:tc>
      </w:tr>
      <w:tr w:rsidR="00E14980" w:rsidRPr="001B0D01" w14:paraId="3B7497DF"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9"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A"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Mokymosi patirtys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32,83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D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20,63</w:t>
            </w:r>
          </w:p>
        </w:tc>
      </w:tr>
      <w:tr w:rsidR="00E14980" w:rsidRPr="001B0D01" w14:paraId="3B7497E6"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1"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 xml:space="preserve">Vertinimas ugdant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7,58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29,37</w:t>
            </w:r>
          </w:p>
        </w:tc>
      </w:tr>
      <w:tr w:rsidR="00E14980" w:rsidRPr="001B0D01" w14:paraId="3B7497ED" w14:textId="77777777" w:rsidTr="00EE66A9">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7"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8"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Kiekvieno mokinio pažanga ir pasiekimai</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5,05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E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22,22</w:t>
            </w:r>
          </w:p>
        </w:tc>
      </w:tr>
    </w:tbl>
    <w:p w14:paraId="3B7497EE" w14:textId="77777777" w:rsidR="00E14980" w:rsidRPr="00E74949" w:rsidRDefault="00E14980" w:rsidP="00E14980">
      <w:pPr>
        <w:spacing w:after="0" w:line="240" w:lineRule="auto"/>
        <w:jc w:val="center"/>
        <w:rPr>
          <w:rFonts w:ascii="Times New Roman" w:eastAsia="Times New Roman" w:hAnsi="Times New Roman" w:cs="Times New Roman"/>
          <w:sz w:val="24"/>
          <w:szCs w:val="24"/>
          <w:lang w:eastAsia="en-GB"/>
        </w:rPr>
      </w:pPr>
    </w:p>
    <w:p w14:paraId="3B7497EF" w14:textId="77777777" w:rsidR="00E14980" w:rsidRPr="001B0D01" w:rsidRDefault="00E14980" w:rsidP="00E14980">
      <w:pPr>
        <w:keepNext/>
        <w:spacing w:after="0" w:line="240" w:lineRule="auto"/>
        <w:outlineLvl w:val="2"/>
        <w:rPr>
          <w:rFonts w:ascii="Times New Roman" w:eastAsia="Times New Roman" w:hAnsi="Times New Roman" w:cs="Times New Roman"/>
          <w:b/>
          <w:i/>
          <w:sz w:val="24"/>
          <w:szCs w:val="24"/>
          <w:lang w:eastAsia="en-GB"/>
        </w:rPr>
      </w:pPr>
      <w:r w:rsidRPr="001B0D01">
        <w:rPr>
          <w:rFonts w:ascii="Times New Roman" w:eastAsia="Times New Roman" w:hAnsi="Times New Roman" w:cs="Times New Roman"/>
          <w:b/>
          <w:i/>
          <w:sz w:val="24"/>
          <w:szCs w:val="24"/>
          <w:lang w:eastAsia="en-GB"/>
        </w:rPr>
        <w:t>Vertinimo rodiklių stiprieji ir tobulintini aspektai pamokose</w:t>
      </w:r>
    </w:p>
    <w:tbl>
      <w:tblPr>
        <w:tblW w:w="9839" w:type="dxa"/>
        <w:jc w:val="center"/>
        <w:tblLook w:val="04A0" w:firstRow="1" w:lastRow="0" w:firstColumn="1" w:lastColumn="0" w:noHBand="0" w:noVBand="1"/>
      </w:tblPr>
      <w:tblGrid>
        <w:gridCol w:w="700"/>
        <w:gridCol w:w="4234"/>
        <w:gridCol w:w="1129"/>
        <w:gridCol w:w="1410"/>
        <w:gridCol w:w="1129"/>
        <w:gridCol w:w="1243"/>
      </w:tblGrid>
      <w:tr w:rsidR="00E14980" w:rsidRPr="001B0D01" w14:paraId="3B7497F6" w14:textId="77777777" w:rsidTr="00EE66A9">
        <w:trPr>
          <w:trHeight w:val="442"/>
          <w:jc w:val="center"/>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7497F0"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Nr.</w:t>
            </w:r>
          </w:p>
        </w:tc>
        <w:tc>
          <w:tcPr>
            <w:tcW w:w="42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7497F1"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Rodiklis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497F2"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Stipru</w:t>
            </w:r>
            <w:r w:rsidRPr="001B0D01">
              <w:rPr>
                <w:rFonts w:ascii="Times New Roman" w:eastAsia="Times New Roman" w:hAnsi="Times New Roman" w:cs="Times New Roman"/>
                <w:color w:val="000000"/>
                <w:lang w:eastAsia="lt-LT"/>
              </w:rPr>
              <w:br/>
              <w:t>(dažnis)</w:t>
            </w:r>
          </w:p>
        </w:tc>
        <w:tc>
          <w:tcPr>
            <w:tcW w:w="1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497F3"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Tobulintina</w:t>
            </w:r>
            <w:r w:rsidRPr="001B0D01">
              <w:rPr>
                <w:rFonts w:ascii="Times New Roman" w:eastAsia="Times New Roman" w:hAnsi="Times New Roman" w:cs="Times New Roman"/>
                <w:color w:val="000000"/>
                <w:lang w:eastAsia="lt-LT"/>
              </w:rPr>
              <w:br/>
              <w:t>(dažnis)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497F4"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Stipru</w:t>
            </w:r>
            <w:r w:rsidRPr="001B0D01">
              <w:rPr>
                <w:rFonts w:ascii="Times New Roman" w:eastAsia="Times New Roman" w:hAnsi="Times New Roman" w:cs="Times New Roman"/>
                <w:color w:val="000000"/>
                <w:lang w:eastAsia="lt-LT"/>
              </w:rPr>
              <w:br/>
              <w:t>(proc.)</w:t>
            </w:r>
          </w:p>
        </w:tc>
        <w:tc>
          <w:tcPr>
            <w:tcW w:w="12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497F5" w14:textId="77777777" w:rsidR="00E14980" w:rsidRPr="001B0D01" w:rsidRDefault="00E14980" w:rsidP="00EE66A9">
            <w:pPr>
              <w:spacing w:after="0" w:line="240" w:lineRule="auto"/>
              <w:jc w:val="center"/>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Tobulintina</w:t>
            </w:r>
            <w:r w:rsidRPr="001B0D01">
              <w:rPr>
                <w:rFonts w:ascii="Times New Roman" w:eastAsia="Times New Roman" w:hAnsi="Times New Roman" w:cs="Times New Roman"/>
                <w:color w:val="000000"/>
                <w:lang w:eastAsia="lt-LT"/>
              </w:rPr>
              <w:br/>
              <w:t>(proc.)</w:t>
            </w:r>
          </w:p>
        </w:tc>
      </w:tr>
      <w:tr w:rsidR="00E14980" w:rsidRPr="001B0D01" w14:paraId="3B7497FD"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7F7"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8"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Perspektyva ir bendruomenės susitarimai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2,02</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1,59</w:t>
            </w:r>
          </w:p>
        </w:tc>
      </w:tr>
      <w:tr w:rsidR="00E14980" w:rsidRPr="001B0D01" w14:paraId="3B749804"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7FE"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7FF"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Lyderystė</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0,79</w:t>
            </w:r>
          </w:p>
        </w:tc>
      </w:tr>
      <w:tr w:rsidR="00E14980" w:rsidRPr="001B0D01" w14:paraId="3B74980B"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05"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6"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Mokyklos savivalda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12"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0C"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D"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Veikimas kartu</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0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19"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13"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4"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Bendradarbiavimas su tėvais ir globėjais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7"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20"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1A"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B"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Mokyklos tinklaveika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E"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1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27"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21"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2"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Kompetencija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5"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2,53</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6"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2E"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28"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9"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Nuolatinis profesinis tobulėjimas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C"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2D"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0,00</w:t>
            </w:r>
          </w:p>
        </w:tc>
      </w:tr>
      <w:tr w:rsidR="00E14980" w:rsidRPr="001B0D01" w14:paraId="3B749835"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2F"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0"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Ugdymo(</w:t>
            </w:r>
            <w:proofErr w:type="spellStart"/>
            <w:r w:rsidRPr="001B0D01">
              <w:rPr>
                <w:rFonts w:ascii="Times New Roman" w:eastAsia="Times New Roman" w:hAnsi="Times New Roman" w:cs="Times New Roman"/>
                <w:color w:val="000000"/>
                <w:lang w:eastAsia="lt-LT"/>
              </w:rPr>
              <w:t>si</w:t>
            </w:r>
            <w:proofErr w:type="spellEnd"/>
            <w:r w:rsidRPr="001B0D01">
              <w:rPr>
                <w:rFonts w:ascii="Times New Roman" w:eastAsia="Times New Roman" w:hAnsi="Times New Roman" w:cs="Times New Roman"/>
                <w:color w:val="000000"/>
                <w:lang w:eastAsia="lt-LT"/>
              </w:rPr>
              <w:t>) planavimas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3"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29,29</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4"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11,90</w:t>
            </w:r>
          </w:p>
        </w:tc>
      </w:tr>
      <w:tr w:rsidR="00E14980" w:rsidRPr="001B0D01" w14:paraId="3B74983C"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36"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7"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Įgalinantis vadovavimas mokymuisi ir mokinių mokymosi patirtys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8"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107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9"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42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A"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54,04</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B"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33,33</w:t>
            </w:r>
          </w:p>
        </w:tc>
      </w:tr>
      <w:tr w:rsidR="00E14980" w:rsidRPr="001B0D01" w14:paraId="3B749843" w14:textId="77777777" w:rsidTr="00EE66A9">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983D" w14:textId="77777777" w:rsidR="00E14980" w:rsidRPr="001B0D01" w:rsidRDefault="00E14980" w:rsidP="00EE66A9">
            <w:pPr>
              <w:numPr>
                <w:ilvl w:val="0"/>
                <w:numId w:val="27"/>
              </w:numPr>
              <w:spacing w:after="0" w:line="240" w:lineRule="auto"/>
              <w:ind w:left="357" w:hanging="357"/>
              <w:contextualSpacing/>
              <w:jc w:val="center"/>
              <w:rPr>
                <w:rFonts w:ascii="Times New Roman" w:eastAsia="Times New Roman" w:hAnsi="Times New Roman" w:cs="Times New Roman"/>
                <w:color w:val="000000"/>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E" w14:textId="77777777" w:rsidR="00E14980" w:rsidRPr="001B0D01" w:rsidRDefault="00E14980" w:rsidP="00EE66A9">
            <w:pPr>
              <w:spacing w:after="0" w:line="240" w:lineRule="auto"/>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Vertinimas ugdant ir rezultatai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3F"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24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40"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41"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12,12</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9842" w14:textId="77777777" w:rsidR="00E14980" w:rsidRPr="001B0D01" w:rsidRDefault="00E14980" w:rsidP="00EE66A9">
            <w:pPr>
              <w:spacing w:after="0" w:line="240" w:lineRule="auto"/>
              <w:jc w:val="right"/>
              <w:rPr>
                <w:rFonts w:ascii="Times New Roman" w:eastAsia="Times New Roman" w:hAnsi="Times New Roman" w:cs="Times New Roman"/>
                <w:color w:val="000000"/>
                <w:lang w:eastAsia="lt-LT"/>
              </w:rPr>
            </w:pPr>
            <w:r w:rsidRPr="001B0D01">
              <w:rPr>
                <w:rFonts w:ascii="Times New Roman" w:eastAsia="Times New Roman" w:hAnsi="Times New Roman" w:cs="Times New Roman"/>
                <w:color w:val="000000"/>
                <w:lang w:eastAsia="lt-LT"/>
              </w:rPr>
              <w:t>52,38</w:t>
            </w:r>
          </w:p>
        </w:tc>
      </w:tr>
    </w:tbl>
    <w:p w14:paraId="3B749844" w14:textId="77777777" w:rsidR="00E14980" w:rsidRPr="00E74949" w:rsidRDefault="00E14980" w:rsidP="00E14980">
      <w:pPr>
        <w:spacing w:after="0" w:line="240" w:lineRule="auto"/>
        <w:rPr>
          <w:rFonts w:ascii="Times New Roman" w:hAnsi="Times New Roman" w:cs="Times New Roman"/>
          <w:sz w:val="24"/>
          <w:szCs w:val="24"/>
        </w:rPr>
      </w:pPr>
    </w:p>
    <w:p w14:paraId="3B749845" w14:textId="77777777" w:rsidR="00E14980" w:rsidRPr="001B0D01" w:rsidRDefault="00E14980" w:rsidP="00E14980">
      <w:pPr>
        <w:spacing w:after="0" w:line="240" w:lineRule="auto"/>
        <w:jc w:val="center"/>
        <w:rPr>
          <w:rFonts w:ascii="Times New Roman" w:hAnsi="Times New Roman" w:cs="Times New Roman"/>
          <w:sz w:val="24"/>
          <w:szCs w:val="24"/>
        </w:rPr>
      </w:pPr>
      <w:r w:rsidRPr="001B0D01">
        <w:rPr>
          <w:rFonts w:ascii="Times New Roman" w:hAnsi="Times New Roman" w:cs="Times New Roman"/>
          <w:sz w:val="24"/>
          <w:szCs w:val="24"/>
        </w:rPr>
        <w:t>______________________________</w:t>
      </w:r>
    </w:p>
    <w:p w14:paraId="3B749846" w14:textId="77777777" w:rsidR="000554BF" w:rsidRDefault="000554BF"/>
    <w:sectPr w:rsidR="000554BF" w:rsidSect="00E14980">
      <w:headerReference w:type="defaul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5ADD2" w14:textId="77777777" w:rsidR="005954D2" w:rsidRDefault="005954D2">
      <w:pPr>
        <w:spacing w:after="0" w:line="240" w:lineRule="auto"/>
      </w:pPr>
      <w:r>
        <w:separator/>
      </w:r>
    </w:p>
  </w:endnote>
  <w:endnote w:type="continuationSeparator" w:id="0">
    <w:p w14:paraId="35922BC5" w14:textId="77777777" w:rsidR="005954D2" w:rsidRDefault="0059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ra-Regular">
    <w:altName w:val="Times New Roman"/>
    <w:panose1 w:val="00000000000000000000"/>
    <w:charset w:val="00"/>
    <w:family w:val="roman"/>
    <w:notTrueType/>
    <w:pitch w:val="default"/>
  </w:font>
  <w:font w:name="Lora-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5C56" w14:textId="77777777" w:rsidR="005954D2" w:rsidRDefault="005954D2">
      <w:pPr>
        <w:spacing w:after="0" w:line="240" w:lineRule="auto"/>
      </w:pPr>
      <w:r>
        <w:separator/>
      </w:r>
    </w:p>
  </w:footnote>
  <w:footnote w:type="continuationSeparator" w:id="0">
    <w:p w14:paraId="33571FB9" w14:textId="77777777" w:rsidR="005954D2" w:rsidRDefault="0059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9847" w14:textId="77777777" w:rsidR="008020DD" w:rsidRDefault="00E14980" w:rsidP="00F23FE5">
    <w:pPr>
      <w:pStyle w:val="Antrats"/>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8AE"/>
    <w:multiLevelType w:val="multilevel"/>
    <w:tmpl w:val="F8325BC0"/>
    <w:lvl w:ilvl="0">
      <w:start w:val="1"/>
      <w:numFmt w:val="decimal"/>
      <w:lvlText w:val="%1."/>
      <w:lvlJc w:val="left"/>
      <w:pPr>
        <w:ind w:left="1070" w:hanging="360"/>
      </w:pPr>
      <w:rPr>
        <w:rFonts w:hint="default"/>
        <w:b/>
        <w:i/>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430" w:hanging="720"/>
      </w:pPr>
      <w:rPr>
        <w:rFonts w:hint="default"/>
        <w:b/>
        <w:i/>
      </w:rPr>
    </w:lvl>
    <w:lvl w:ilvl="3">
      <w:start w:val="1"/>
      <w:numFmt w:val="decimal"/>
      <w:isLgl/>
      <w:lvlText w:val="%1.%2.%3.%4."/>
      <w:lvlJc w:val="left"/>
      <w:pPr>
        <w:ind w:left="1430" w:hanging="720"/>
      </w:pPr>
      <w:rPr>
        <w:rFonts w:hint="default"/>
        <w:b/>
        <w:i/>
      </w:rPr>
    </w:lvl>
    <w:lvl w:ilvl="4">
      <w:start w:val="1"/>
      <w:numFmt w:val="decimal"/>
      <w:isLgl/>
      <w:lvlText w:val="%1.%2.%3.%4.%5."/>
      <w:lvlJc w:val="left"/>
      <w:pPr>
        <w:ind w:left="1790" w:hanging="1080"/>
      </w:pPr>
      <w:rPr>
        <w:rFonts w:hint="default"/>
        <w:b/>
        <w:i/>
      </w:rPr>
    </w:lvl>
    <w:lvl w:ilvl="5">
      <w:start w:val="1"/>
      <w:numFmt w:val="decimal"/>
      <w:isLgl/>
      <w:lvlText w:val="%1.%2.%3.%4.%5.%6."/>
      <w:lvlJc w:val="left"/>
      <w:pPr>
        <w:ind w:left="1790" w:hanging="1080"/>
      </w:pPr>
      <w:rPr>
        <w:rFonts w:hint="default"/>
        <w:b/>
        <w:i/>
      </w:rPr>
    </w:lvl>
    <w:lvl w:ilvl="6">
      <w:start w:val="1"/>
      <w:numFmt w:val="decimal"/>
      <w:isLgl/>
      <w:lvlText w:val="%1.%2.%3.%4.%5.%6.%7."/>
      <w:lvlJc w:val="left"/>
      <w:pPr>
        <w:ind w:left="2150" w:hanging="1440"/>
      </w:pPr>
      <w:rPr>
        <w:rFonts w:hint="default"/>
        <w:b/>
        <w:i/>
      </w:rPr>
    </w:lvl>
    <w:lvl w:ilvl="7">
      <w:start w:val="1"/>
      <w:numFmt w:val="decimal"/>
      <w:isLgl/>
      <w:lvlText w:val="%1.%2.%3.%4.%5.%6.%7.%8."/>
      <w:lvlJc w:val="left"/>
      <w:pPr>
        <w:ind w:left="2150" w:hanging="1440"/>
      </w:pPr>
      <w:rPr>
        <w:rFonts w:hint="default"/>
        <w:b/>
        <w:i/>
      </w:rPr>
    </w:lvl>
    <w:lvl w:ilvl="8">
      <w:start w:val="1"/>
      <w:numFmt w:val="decimal"/>
      <w:isLgl/>
      <w:lvlText w:val="%1.%2.%3.%4.%5.%6.%7.%8.%9."/>
      <w:lvlJc w:val="left"/>
      <w:pPr>
        <w:ind w:left="2510" w:hanging="1800"/>
      </w:pPr>
      <w:rPr>
        <w:rFonts w:hint="default"/>
        <w:b/>
        <w:i/>
      </w:rPr>
    </w:lvl>
  </w:abstractNum>
  <w:abstractNum w:abstractNumId="1" w15:restartNumberingAfterBreak="0">
    <w:nsid w:val="0A9529FE"/>
    <w:multiLevelType w:val="hybridMultilevel"/>
    <w:tmpl w:val="59BCEB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DC2C18"/>
    <w:multiLevelType w:val="hybridMultilevel"/>
    <w:tmpl w:val="0420C388"/>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E838D2"/>
    <w:multiLevelType w:val="hybridMultilevel"/>
    <w:tmpl w:val="6700F2A6"/>
    <w:lvl w:ilvl="0" w:tplc="CBEEDD54">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5" w15:restartNumberingAfterBreak="0">
    <w:nsid w:val="14BF088D"/>
    <w:multiLevelType w:val="hybridMultilevel"/>
    <w:tmpl w:val="A7B67BC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5476E88"/>
    <w:multiLevelType w:val="hybridMultilevel"/>
    <w:tmpl w:val="B3EC14DE"/>
    <w:lvl w:ilvl="0" w:tplc="D4C41CC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16D81E7B"/>
    <w:multiLevelType w:val="hybridMultilevel"/>
    <w:tmpl w:val="A2227636"/>
    <w:lvl w:ilvl="0" w:tplc="21D0A76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1F37436B"/>
    <w:multiLevelType w:val="multilevel"/>
    <w:tmpl w:val="3C76F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256F0"/>
    <w:multiLevelType w:val="hybridMultilevel"/>
    <w:tmpl w:val="145A24A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26467A84"/>
    <w:multiLevelType w:val="hybridMultilevel"/>
    <w:tmpl w:val="C826EF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AB23A7"/>
    <w:multiLevelType w:val="hybridMultilevel"/>
    <w:tmpl w:val="3C6C4ED2"/>
    <w:lvl w:ilvl="0" w:tplc="2F9A6E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9669A"/>
    <w:multiLevelType w:val="hybridMultilevel"/>
    <w:tmpl w:val="461876F6"/>
    <w:lvl w:ilvl="0" w:tplc="48463900">
      <w:numFmt w:val="bullet"/>
      <w:lvlText w:val="-"/>
      <w:lvlJc w:val="left"/>
      <w:pPr>
        <w:ind w:left="780" w:hanging="360"/>
      </w:pPr>
      <w:rPr>
        <w:rFonts w:ascii="Times New Roman" w:eastAsia="Calibri"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2437E13"/>
    <w:multiLevelType w:val="hybridMultilevel"/>
    <w:tmpl w:val="96941D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54C75D6"/>
    <w:multiLevelType w:val="hybridMultilevel"/>
    <w:tmpl w:val="AABA24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42091063"/>
    <w:multiLevelType w:val="hybridMultilevel"/>
    <w:tmpl w:val="BDD66418"/>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3AC5A45"/>
    <w:multiLevelType w:val="multilevel"/>
    <w:tmpl w:val="C8A876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6461DF"/>
    <w:multiLevelType w:val="hybridMultilevel"/>
    <w:tmpl w:val="F6C2F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5A4717D"/>
    <w:multiLevelType w:val="multilevel"/>
    <w:tmpl w:val="4A88C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1C5C07"/>
    <w:multiLevelType w:val="hybridMultilevel"/>
    <w:tmpl w:val="050E5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7DA356A"/>
    <w:multiLevelType w:val="hybridMultilevel"/>
    <w:tmpl w:val="050019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7F65FDC"/>
    <w:multiLevelType w:val="hybridMultilevel"/>
    <w:tmpl w:val="6FEE627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15:restartNumberingAfterBreak="0">
    <w:nsid w:val="4BE96C78"/>
    <w:multiLevelType w:val="hybridMultilevel"/>
    <w:tmpl w:val="0420C388"/>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207E86"/>
    <w:multiLevelType w:val="hybridMultilevel"/>
    <w:tmpl w:val="73283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DEC18B2"/>
    <w:multiLevelType w:val="hybridMultilevel"/>
    <w:tmpl w:val="23E8F6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3617CBD"/>
    <w:multiLevelType w:val="multilevel"/>
    <w:tmpl w:val="793684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97283B"/>
    <w:multiLevelType w:val="hybridMultilevel"/>
    <w:tmpl w:val="0952CE2A"/>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8475444"/>
    <w:multiLevelType w:val="hybridMultilevel"/>
    <w:tmpl w:val="FCF01E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AC204CB"/>
    <w:multiLevelType w:val="hybridMultilevel"/>
    <w:tmpl w:val="6EB6C9A6"/>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CA90F6C"/>
    <w:multiLevelType w:val="hybridMultilevel"/>
    <w:tmpl w:val="C442B812"/>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E424A57"/>
    <w:multiLevelType w:val="hybridMultilevel"/>
    <w:tmpl w:val="2574403C"/>
    <w:lvl w:ilvl="0" w:tplc="65B8BB6E">
      <w:start w:val="1"/>
      <w:numFmt w:val="decimal"/>
      <w:lvlText w:val="%1."/>
      <w:lvlJc w:val="left"/>
      <w:pPr>
        <w:ind w:left="720" w:hanging="360"/>
      </w:pPr>
      <w:rPr>
        <w:rFonts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1E266F3"/>
    <w:multiLevelType w:val="hybridMultilevel"/>
    <w:tmpl w:val="0420C388"/>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31C643F"/>
    <w:multiLevelType w:val="hybridMultilevel"/>
    <w:tmpl w:val="AB4890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43D438E"/>
    <w:multiLevelType w:val="hybridMultilevel"/>
    <w:tmpl w:val="458EED2E"/>
    <w:lvl w:ilvl="0" w:tplc="E662C5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7" w15:restartNumberingAfterBreak="0">
    <w:nsid w:val="67ED3C37"/>
    <w:multiLevelType w:val="hybridMultilevel"/>
    <w:tmpl w:val="9C8AE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9B17731"/>
    <w:multiLevelType w:val="hybridMultilevel"/>
    <w:tmpl w:val="0E426B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B475BA1"/>
    <w:multiLevelType w:val="hybridMultilevel"/>
    <w:tmpl w:val="05B4198A"/>
    <w:lvl w:ilvl="0" w:tplc="C4581C9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0" w15:restartNumberingAfterBreak="0">
    <w:nsid w:val="6DCF69E0"/>
    <w:multiLevelType w:val="hybridMultilevel"/>
    <w:tmpl w:val="017EA834"/>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abstractNum w:abstractNumId="41" w15:restartNumberingAfterBreak="0">
    <w:nsid w:val="6FCF1C6A"/>
    <w:multiLevelType w:val="hybridMultilevel"/>
    <w:tmpl w:val="3FF2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77503"/>
    <w:multiLevelType w:val="hybridMultilevel"/>
    <w:tmpl w:val="AF664A4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3" w15:restartNumberingAfterBreak="0">
    <w:nsid w:val="70EB48E9"/>
    <w:multiLevelType w:val="hybridMultilevel"/>
    <w:tmpl w:val="F9A0301A"/>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4094876"/>
    <w:multiLevelType w:val="hybridMultilevel"/>
    <w:tmpl w:val="2568611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5" w15:restartNumberingAfterBreak="0">
    <w:nsid w:val="74C57211"/>
    <w:multiLevelType w:val="hybridMultilevel"/>
    <w:tmpl w:val="DC3445AA"/>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524257F"/>
    <w:multiLevelType w:val="hybridMultilevel"/>
    <w:tmpl w:val="0952CE2A"/>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8645D49"/>
    <w:multiLevelType w:val="multilevel"/>
    <w:tmpl w:val="8C065EB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B01261"/>
    <w:multiLevelType w:val="multilevel"/>
    <w:tmpl w:val="8720585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14"/>
  </w:num>
  <w:num w:numId="4">
    <w:abstractNumId w:val="9"/>
  </w:num>
  <w:num w:numId="5">
    <w:abstractNumId w:val="47"/>
  </w:num>
  <w:num w:numId="6">
    <w:abstractNumId w:val="6"/>
  </w:num>
  <w:num w:numId="7">
    <w:abstractNumId w:val="37"/>
  </w:num>
  <w:num w:numId="8">
    <w:abstractNumId w:val="7"/>
  </w:num>
  <w:num w:numId="9">
    <w:abstractNumId w:val="39"/>
  </w:num>
  <w:num w:numId="10">
    <w:abstractNumId w:val="36"/>
  </w:num>
  <w:num w:numId="11">
    <w:abstractNumId w:val="27"/>
  </w:num>
  <w:num w:numId="12">
    <w:abstractNumId w:val="15"/>
  </w:num>
  <w:num w:numId="13">
    <w:abstractNumId w:val="45"/>
  </w:num>
  <w:num w:numId="14">
    <w:abstractNumId w:val="43"/>
  </w:num>
  <w:num w:numId="15">
    <w:abstractNumId w:val="40"/>
  </w:num>
  <w:num w:numId="16">
    <w:abstractNumId w:val="5"/>
  </w:num>
  <w:num w:numId="17">
    <w:abstractNumId w:val="10"/>
  </w:num>
  <w:num w:numId="18">
    <w:abstractNumId w:val="33"/>
  </w:num>
  <w:num w:numId="19">
    <w:abstractNumId w:val="21"/>
  </w:num>
  <w:num w:numId="20">
    <w:abstractNumId w:val="12"/>
  </w:num>
  <w:num w:numId="21">
    <w:abstractNumId w:val="35"/>
  </w:num>
  <w:num w:numId="22">
    <w:abstractNumId w:val="11"/>
  </w:num>
  <w:num w:numId="23">
    <w:abstractNumId w:val="41"/>
  </w:num>
  <w:num w:numId="24">
    <w:abstractNumId w:val="8"/>
  </w:num>
  <w:num w:numId="25">
    <w:abstractNumId w:val="22"/>
  </w:num>
  <w:num w:numId="26">
    <w:abstractNumId w:val="23"/>
  </w:num>
  <w:num w:numId="27">
    <w:abstractNumId w:val="32"/>
  </w:num>
  <w:num w:numId="28">
    <w:abstractNumId w:val="34"/>
  </w:num>
  <w:num w:numId="29">
    <w:abstractNumId w:val="29"/>
  </w:num>
  <w:num w:numId="30">
    <w:abstractNumId w:val="13"/>
  </w:num>
  <w:num w:numId="31">
    <w:abstractNumId w:val="25"/>
  </w:num>
  <w:num w:numId="32">
    <w:abstractNumId w:val="31"/>
  </w:num>
  <w:num w:numId="33">
    <w:abstractNumId w:val="2"/>
  </w:num>
  <w:num w:numId="34">
    <w:abstractNumId w:val="46"/>
  </w:num>
  <w:num w:numId="35">
    <w:abstractNumId w:val="1"/>
  </w:num>
  <w:num w:numId="36">
    <w:abstractNumId w:val="20"/>
  </w:num>
  <w:num w:numId="37">
    <w:abstractNumId w:val="42"/>
  </w:num>
  <w:num w:numId="38">
    <w:abstractNumId w:val="18"/>
  </w:num>
  <w:num w:numId="39">
    <w:abstractNumId w:val="24"/>
  </w:num>
  <w:num w:numId="40">
    <w:abstractNumId w:val="16"/>
  </w:num>
  <w:num w:numId="41">
    <w:abstractNumId w:val="48"/>
  </w:num>
  <w:num w:numId="42">
    <w:abstractNumId w:val="28"/>
  </w:num>
  <w:num w:numId="43">
    <w:abstractNumId w:val="38"/>
  </w:num>
  <w:num w:numId="44">
    <w:abstractNumId w:val="19"/>
  </w:num>
  <w:num w:numId="45">
    <w:abstractNumId w:val="44"/>
  </w:num>
  <w:num w:numId="46">
    <w:abstractNumId w:val="26"/>
  </w:num>
  <w:num w:numId="47">
    <w:abstractNumId w:val="30"/>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8"/>
    <w:rsid w:val="000554BF"/>
    <w:rsid w:val="000F635B"/>
    <w:rsid w:val="005954D2"/>
    <w:rsid w:val="00994F9B"/>
    <w:rsid w:val="00C22948"/>
    <w:rsid w:val="00E14980"/>
    <w:rsid w:val="00F54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94DB"/>
  <w15:chartTrackingRefBased/>
  <w15:docId w15:val="{4671F3BF-6E95-4766-B2AC-5316A110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14980"/>
    <w:rPr>
      <w:rFonts w:ascii="Calibri" w:eastAsia="Calibri" w:hAnsi="Calibri" w:cs="Arial"/>
    </w:rPr>
  </w:style>
  <w:style w:type="paragraph" w:styleId="Antrat1">
    <w:name w:val="heading 1"/>
    <w:basedOn w:val="prastasis"/>
    <w:next w:val="prastasis"/>
    <w:link w:val="Antrat1Diagrama"/>
    <w:qFormat/>
    <w:rsid w:val="00E14980"/>
    <w:pPr>
      <w:keepNext/>
      <w:spacing w:after="0" w:line="360" w:lineRule="auto"/>
      <w:jc w:val="center"/>
      <w:outlineLvl w:val="0"/>
    </w:pPr>
    <w:rPr>
      <w:rFonts w:ascii="Times New Roman" w:hAnsi="Times New Roman" w:cs="Times New Roman"/>
      <w:b/>
      <w:sz w:val="24"/>
      <w:szCs w:val="24"/>
    </w:rPr>
  </w:style>
  <w:style w:type="paragraph" w:styleId="Antrat2">
    <w:name w:val="heading 2"/>
    <w:basedOn w:val="prastasis"/>
    <w:next w:val="prastasis"/>
    <w:link w:val="Antrat2Diagrama"/>
    <w:uiPriority w:val="9"/>
    <w:unhideWhenUsed/>
    <w:qFormat/>
    <w:rsid w:val="00E14980"/>
    <w:pPr>
      <w:keepNext/>
      <w:spacing w:before="240" w:after="60"/>
      <w:outlineLvl w:val="1"/>
    </w:pPr>
    <w:rPr>
      <w:rFonts w:ascii="Calibri Light" w:eastAsia="Times New Roman" w:hAnsi="Calibri Light" w:cs="Times New Roman"/>
      <w:b/>
      <w:bCs/>
      <w:i/>
      <w:iCs/>
      <w:sz w:val="28"/>
      <w:szCs w:val="28"/>
    </w:rPr>
  </w:style>
  <w:style w:type="paragraph" w:styleId="Antrat3">
    <w:name w:val="heading 3"/>
    <w:basedOn w:val="prastasis"/>
    <w:next w:val="prastasis"/>
    <w:link w:val="Antrat3Diagrama"/>
    <w:uiPriority w:val="9"/>
    <w:unhideWhenUsed/>
    <w:qFormat/>
    <w:rsid w:val="00E14980"/>
    <w:pPr>
      <w:keepNext/>
      <w:spacing w:before="240" w:after="60"/>
      <w:outlineLvl w:val="2"/>
    </w:pPr>
    <w:rPr>
      <w:rFonts w:ascii="Calibri Light" w:eastAsia="Times New Roman" w:hAnsi="Calibri Light" w:cs="Times New Roman"/>
      <w:b/>
      <w:bCs/>
      <w:sz w:val="26"/>
      <w:szCs w:val="26"/>
    </w:rPr>
  </w:style>
  <w:style w:type="paragraph" w:styleId="Antrat4">
    <w:name w:val="heading 4"/>
    <w:basedOn w:val="prastasis"/>
    <w:next w:val="prastasis"/>
    <w:link w:val="Antrat4Diagrama"/>
    <w:uiPriority w:val="9"/>
    <w:unhideWhenUsed/>
    <w:qFormat/>
    <w:rsid w:val="00E14980"/>
    <w:pPr>
      <w:keepNext/>
      <w:spacing w:before="240" w:after="60"/>
      <w:outlineLvl w:val="3"/>
    </w:pPr>
    <w:rPr>
      <w:rFonts w:eastAsia="Times New Roman" w:cs="Times New Roman"/>
      <w:b/>
      <w:bCs/>
      <w:sz w:val="28"/>
      <w:szCs w:val="28"/>
    </w:rPr>
  </w:style>
  <w:style w:type="paragraph" w:styleId="Antrat5">
    <w:name w:val="heading 5"/>
    <w:basedOn w:val="prastasis"/>
    <w:next w:val="prastasis"/>
    <w:link w:val="Antrat5Diagrama"/>
    <w:uiPriority w:val="9"/>
    <w:unhideWhenUsed/>
    <w:qFormat/>
    <w:rsid w:val="00E14980"/>
    <w:pPr>
      <w:keepNext/>
      <w:spacing w:after="0" w:line="360" w:lineRule="auto"/>
      <w:outlineLvl w:val="4"/>
    </w:pPr>
    <w:rPr>
      <w:rFonts w:ascii="Times New Roman" w:hAnsi="Times New Roman" w:cs="Times New Roman"/>
      <w:b/>
      <w:sz w:val="24"/>
      <w:szCs w:val="24"/>
    </w:rPr>
  </w:style>
  <w:style w:type="paragraph" w:styleId="Antrat6">
    <w:name w:val="heading 6"/>
    <w:basedOn w:val="prastasis"/>
    <w:next w:val="prastasis"/>
    <w:link w:val="Antrat6Diagrama"/>
    <w:uiPriority w:val="9"/>
    <w:unhideWhenUsed/>
    <w:qFormat/>
    <w:rsid w:val="00E14980"/>
    <w:pPr>
      <w:keepNext/>
      <w:spacing w:after="0" w:line="276" w:lineRule="auto"/>
      <w:ind w:left="360"/>
      <w:outlineLvl w:val="5"/>
    </w:pPr>
    <w:rPr>
      <w:rFonts w:ascii="Times New Roman" w:hAnsi="Times New Roman" w:cs="Times New Roman"/>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4980"/>
    <w:rPr>
      <w:rFonts w:ascii="Times New Roman" w:eastAsia="Calibri" w:hAnsi="Times New Roman" w:cs="Times New Roman"/>
      <w:b/>
      <w:sz w:val="24"/>
      <w:szCs w:val="24"/>
    </w:rPr>
  </w:style>
  <w:style w:type="character" w:customStyle="1" w:styleId="Antrat2Diagrama">
    <w:name w:val="Antraštė 2 Diagrama"/>
    <w:basedOn w:val="Numatytasispastraiposriftas"/>
    <w:link w:val="Antrat2"/>
    <w:uiPriority w:val="9"/>
    <w:rsid w:val="00E14980"/>
    <w:rPr>
      <w:rFonts w:ascii="Calibri Light" w:eastAsia="Times New Roman" w:hAnsi="Calibri Light" w:cs="Times New Roman"/>
      <w:b/>
      <w:bCs/>
      <w:i/>
      <w:iCs/>
      <w:sz w:val="28"/>
      <w:szCs w:val="28"/>
    </w:rPr>
  </w:style>
  <w:style w:type="character" w:customStyle="1" w:styleId="Antrat3Diagrama">
    <w:name w:val="Antraštė 3 Diagrama"/>
    <w:basedOn w:val="Numatytasispastraiposriftas"/>
    <w:link w:val="Antrat3"/>
    <w:uiPriority w:val="9"/>
    <w:rsid w:val="00E14980"/>
    <w:rPr>
      <w:rFonts w:ascii="Calibri Light" w:eastAsia="Times New Roman" w:hAnsi="Calibri Light" w:cs="Times New Roman"/>
      <w:b/>
      <w:bCs/>
      <w:sz w:val="26"/>
      <w:szCs w:val="26"/>
    </w:rPr>
  </w:style>
  <w:style w:type="character" w:customStyle="1" w:styleId="Antrat4Diagrama">
    <w:name w:val="Antraštė 4 Diagrama"/>
    <w:basedOn w:val="Numatytasispastraiposriftas"/>
    <w:link w:val="Antrat4"/>
    <w:uiPriority w:val="9"/>
    <w:rsid w:val="00E14980"/>
    <w:rPr>
      <w:rFonts w:ascii="Calibri" w:eastAsia="Times New Roman" w:hAnsi="Calibri" w:cs="Times New Roman"/>
      <w:b/>
      <w:bCs/>
      <w:sz w:val="28"/>
      <w:szCs w:val="28"/>
    </w:rPr>
  </w:style>
  <w:style w:type="character" w:customStyle="1" w:styleId="Antrat5Diagrama">
    <w:name w:val="Antraštė 5 Diagrama"/>
    <w:basedOn w:val="Numatytasispastraiposriftas"/>
    <w:link w:val="Antrat5"/>
    <w:uiPriority w:val="9"/>
    <w:rsid w:val="00E14980"/>
    <w:rPr>
      <w:rFonts w:ascii="Times New Roman" w:eastAsia="Calibri" w:hAnsi="Times New Roman" w:cs="Times New Roman"/>
      <w:b/>
      <w:sz w:val="24"/>
      <w:szCs w:val="24"/>
    </w:rPr>
  </w:style>
  <w:style w:type="character" w:customStyle="1" w:styleId="Antrat6Diagrama">
    <w:name w:val="Antraštė 6 Diagrama"/>
    <w:basedOn w:val="Numatytasispastraiposriftas"/>
    <w:link w:val="Antrat6"/>
    <w:uiPriority w:val="9"/>
    <w:rsid w:val="00E14980"/>
    <w:rPr>
      <w:rFonts w:ascii="Times New Roman" w:eastAsia="Calibri" w:hAnsi="Times New Roman" w:cs="Times New Roman"/>
      <w:b/>
      <w:sz w:val="24"/>
      <w:szCs w:val="24"/>
    </w:rPr>
  </w:style>
  <w:style w:type="table" w:styleId="Lentelstinklelis">
    <w:name w:val="Table Grid"/>
    <w:basedOn w:val="prastojilentel"/>
    <w:uiPriority w:val="39"/>
    <w:rsid w:val="00E14980"/>
    <w:pPr>
      <w:spacing w:after="0" w:line="240" w:lineRule="auto"/>
    </w:pPr>
    <w:rPr>
      <w:rFonts w:ascii="Calibri" w:eastAsia="Calibri" w:hAnsi="Calibri" w:cs="Arial"/>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E1498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E14980"/>
    <w:rPr>
      <w:color w:val="0563C1"/>
      <w:u w:val="single"/>
    </w:rPr>
  </w:style>
  <w:style w:type="paragraph" w:styleId="Sraopastraipa">
    <w:name w:val="List Paragraph"/>
    <w:basedOn w:val="prastasis"/>
    <w:link w:val="SraopastraipaDiagrama"/>
    <w:uiPriority w:val="34"/>
    <w:qFormat/>
    <w:rsid w:val="00E14980"/>
    <w:pPr>
      <w:spacing w:after="200" w:line="276" w:lineRule="auto"/>
      <w:ind w:left="720"/>
      <w:contextualSpacing/>
    </w:pPr>
  </w:style>
  <w:style w:type="paragraph" w:customStyle="1" w:styleId="TableParagraph">
    <w:name w:val="Table Paragraph"/>
    <w:basedOn w:val="prastasis"/>
    <w:uiPriority w:val="1"/>
    <w:qFormat/>
    <w:rsid w:val="00E14980"/>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E14980"/>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E14980"/>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unhideWhenUsed/>
    <w:rsid w:val="00E1498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E14980"/>
    <w:rPr>
      <w:rFonts w:ascii="Segoe UI" w:eastAsia="Calibri" w:hAnsi="Segoe UI" w:cs="Segoe UI"/>
      <w:sz w:val="18"/>
      <w:szCs w:val="18"/>
    </w:rPr>
  </w:style>
  <w:style w:type="character" w:customStyle="1" w:styleId="SraopastraipaDiagrama">
    <w:name w:val="Sąrašo pastraipa Diagrama"/>
    <w:link w:val="Sraopastraipa"/>
    <w:uiPriority w:val="34"/>
    <w:locked/>
    <w:rsid w:val="00E14980"/>
    <w:rPr>
      <w:rFonts w:ascii="Calibri" w:eastAsia="Calibri" w:hAnsi="Calibri" w:cs="Arial"/>
    </w:rPr>
  </w:style>
  <w:style w:type="paragraph" w:styleId="Antrats">
    <w:name w:val="header"/>
    <w:basedOn w:val="prastasis"/>
    <w:link w:val="AntratsDiagrama"/>
    <w:unhideWhenUsed/>
    <w:rsid w:val="00E14980"/>
    <w:pPr>
      <w:tabs>
        <w:tab w:val="center" w:pos="4513"/>
        <w:tab w:val="right" w:pos="9026"/>
      </w:tabs>
      <w:spacing w:after="0" w:line="240" w:lineRule="auto"/>
    </w:pPr>
  </w:style>
  <w:style w:type="character" w:customStyle="1" w:styleId="AntratsDiagrama">
    <w:name w:val="Antraštės Diagrama"/>
    <w:basedOn w:val="Numatytasispastraiposriftas"/>
    <w:link w:val="Antrats"/>
    <w:rsid w:val="00E14980"/>
    <w:rPr>
      <w:rFonts w:ascii="Calibri" w:eastAsia="Calibri" w:hAnsi="Calibri" w:cs="Arial"/>
    </w:rPr>
  </w:style>
  <w:style w:type="paragraph" w:styleId="Porat">
    <w:name w:val="footer"/>
    <w:basedOn w:val="prastasis"/>
    <w:link w:val="PoratDiagrama"/>
    <w:unhideWhenUsed/>
    <w:rsid w:val="00E14980"/>
    <w:pPr>
      <w:tabs>
        <w:tab w:val="center" w:pos="4513"/>
        <w:tab w:val="right" w:pos="9026"/>
      </w:tabs>
      <w:spacing w:after="0" w:line="240" w:lineRule="auto"/>
    </w:pPr>
  </w:style>
  <w:style w:type="character" w:customStyle="1" w:styleId="PoratDiagrama">
    <w:name w:val="Poraštė Diagrama"/>
    <w:basedOn w:val="Numatytasispastraiposriftas"/>
    <w:link w:val="Porat"/>
    <w:rsid w:val="00E14980"/>
    <w:rPr>
      <w:rFonts w:ascii="Calibri" w:eastAsia="Calibri" w:hAnsi="Calibri" w:cs="Arial"/>
    </w:rPr>
  </w:style>
  <w:style w:type="paragraph" w:styleId="Pagrindiniotekstotrauka">
    <w:name w:val="Body Text Indent"/>
    <w:basedOn w:val="prastasis"/>
    <w:link w:val="PagrindiniotekstotraukaDiagrama"/>
    <w:uiPriority w:val="99"/>
    <w:unhideWhenUsed/>
    <w:rsid w:val="00E14980"/>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E14980"/>
    <w:rPr>
      <w:rFonts w:ascii="Calibri" w:eastAsia="Calibri" w:hAnsi="Calibri" w:cs="Arial"/>
    </w:rPr>
  </w:style>
  <w:style w:type="paragraph" w:styleId="Pagrindiniotekstotrauka2">
    <w:name w:val="Body Text Indent 2"/>
    <w:basedOn w:val="prastasis"/>
    <w:link w:val="Pagrindiniotekstotrauka2Diagrama"/>
    <w:uiPriority w:val="99"/>
    <w:unhideWhenUsed/>
    <w:rsid w:val="00E1498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E14980"/>
    <w:rPr>
      <w:rFonts w:ascii="Calibri" w:eastAsia="Calibri" w:hAnsi="Calibri" w:cs="Arial"/>
    </w:rPr>
  </w:style>
  <w:style w:type="paragraph" w:styleId="Pavadinimas">
    <w:name w:val="Title"/>
    <w:basedOn w:val="prastasis"/>
    <w:next w:val="prastasis"/>
    <w:link w:val="PavadinimasDiagrama"/>
    <w:uiPriority w:val="10"/>
    <w:qFormat/>
    <w:rsid w:val="00E14980"/>
    <w:pPr>
      <w:spacing w:after="0" w:line="360" w:lineRule="auto"/>
      <w:jc w:val="center"/>
    </w:pPr>
    <w:rPr>
      <w:rFonts w:ascii="Times New Roman" w:hAnsi="Times New Roman" w:cs="Times New Roman"/>
      <w:b/>
      <w:sz w:val="24"/>
      <w:szCs w:val="24"/>
    </w:rPr>
  </w:style>
  <w:style w:type="character" w:customStyle="1" w:styleId="PavadinimasDiagrama">
    <w:name w:val="Pavadinimas Diagrama"/>
    <w:basedOn w:val="Numatytasispastraiposriftas"/>
    <w:link w:val="Pavadinimas"/>
    <w:uiPriority w:val="10"/>
    <w:rsid w:val="00E14980"/>
    <w:rPr>
      <w:rFonts w:ascii="Times New Roman" w:eastAsia="Calibri" w:hAnsi="Times New Roman" w:cs="Times New Roman"/>
      <w:b/>
      <w:sz w:val="24"/>
      <w:szCs w:val="24"/>
    </w:rPr>
  </w:style>
  <w:style w:type="paragraph" w:styleId="Pagrindiniotekstotrauka3">
    <w:name w:val="Body Text Indent 3"/>
    <w:basedOn w:val="prastasis"/>
    <w:link w:val="Pagrindiniotekstotrauka3Diagrama"/>
    <w:uiPriority w:val="99"/>
    <w:unhideWhenUsed/>
    <w:rsid w:val="00E14980"/>
    <w:pPr>
      <w:spacing w:after="0" w:line="360" w:lineRule="auto"/>
      <w:ind w:firstLine="709"/>
      <w:jc w:val="both"/>
    </w:pPr>
    <w:rPr>
      <w:rFonts w:ascii="Times New Roman" w:hAnsi="Times New Roman" w:cs="Times New Roman"/>
      <w:bCs/>
      <w:iCs/>
    </w:rPr>
  </w:style>
  <w:style w:type="character" w:customStyle="1" w:styleId="Pagrindiniotekstotrauka3Diagrama">
    <w:name w:val="Pagrindinio teksto įtrauka 3 Diagrama"/>
    <w:basedOn w:val="Numatytasispastraiposriftas"/>
    <w:link w:val="Pagrindiniotekstotrauka3"/>
    <w:uiPriority w:val="99"/>
    <w:rsid w:val="00E14980"/>
    <w:rPr>
      <w:rFonts w:ascii="Times New Roman" w:eastAsia="Calibri" w:hAnsi="Times New Roman" w:cs="Times New Roman"/>
      <w:bCs/>
      <w:iCs/>
    </w:rPr>
  </w:style>
  <w:style w:type="paragraph" w:styleId="Pagrindinistekstas3">
    <w:name w:val="Body Text 3"/>
    <w:basedOn w:val="prastasis"/>
    <w:link w:val="Pagrindinistekstas3Diagrama"/>
    <w:uiPriority w:val="99"/>
    <w:unhideWhenUsed/>
    <w:rsid w:val="00E14980"/>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E14980"/>
    <w:rPr>
      <w:rFonts w:ascii="Calibri" w:eastAsia="Calibri" w:hAnsi="Calibri" w:cs="Arial"/>
      <w:sz w:val="16"/>
      <w:szCs w:val="16"/>
    </w:rPr>
  </w:style>
  <w:style w:type="paragraph" w:styleId="Pagrindinistekstas2">
    <w:name w:val="Body Text 2"/>
    <w:basedOn w:val="prastasis"/>
    <w:link w:val="Pagrindinistekstas2Diagrama"/>
    <w:rsid w:val="00E14980"/>
    <w:pPr>
      <w:spacing w:after="0" w:line="240" w:lineRule="auto"/>
      <w:jc w:val="both"/>
    </w:pPr>
    <w:rPr>
      <w:rFonts w:ascii="Times New Roman" w:eastAsia="Times New Roman" w:hAnsi="Times New Roman" w:cs="Times New Roman"/>
      <w:color w:val="FF0000"/>
      <w:sz w:val="24"/>
      <w:szCs w:val="24"/>
      <w:lang w:eastAsia="en-GB"/>
    </w:rPr>
  </w:style>
  <w:style w:type="character" w:customStyle="1" w:styleId="Pagrindinistekstas2Diagrama">
    <w:name w:val="Pagrindinis tekstas 2 Diagrama"/>
    <w:basedOn w:val="Numatytasispastraiposriftas"/>
    <w:link w:val="Pagrindinistekstas2"/>
    <w:rsid w:val="00E14980"/>
    <w:rPr>
      <w:rFonts w:ascii="Times New Roman" w:eastAsia="Times New Roman" w:hAnsi="Times New Roman" w:cs="Times New Roman"/>
      <w:color w:val="FF0000"/>
      <w:sz w:val="24"/>
      <w:szCs w:val="24"/>
      <w:lang w:eastAsia="en-GB"/>
    </w:rPr>
  </w:style>
  <w:style w:type="paragraph" w:styleId="Paprastasistekstas">
    <w:name w:val="Plain Text"/>
    <w:basedOn w:val="prastasis"/>
    <w:link w:val="PaprastasistekstasDiagrama"/>
    <w:rsid w:val="00E14980"/>
    <w:pPr>
      <w:spacing w:after="0" w:line="240" w:lineRule="auto"/>
    </w:pPr>
    <w:rPr>
      <w:rFonts w:ascii="Courier New" w:eastAsia="Times New Roman" w:hAnsi="Courier New" w:cs="Lucida Handwriting"/>
      <w:sz w:val="20"/>
      <w:szCs w:val="20"/>
      <w:lang w:val="en-GB" w:eastAsia="en-GB"/>
    </w:rPr>
  </w:style>
  <w:style w:type="character" w:customStyle="1" w:styleId="PaprastasistekstasDiagrama">
    <w:name w:val="Paprastasis tekstas Diagrama"/>
    <w:basedOn w:val="Numatytasispastraiposriftas"/>
    <w:link w:val="Paprastasistekstas"/>
    <w:rsid w:val="00E14980"/>
    <w:rPr>
      <w:rFonts w:ascii="Courier New" w:eastAsia="Times New Roman" w:hAnsi="Courier New" w:cs="Lucida Handwriting"/>
      <w:sz w:val="20"/>
      <w:szCs w:val="20"/>
      <w:lang w:val="en-GB" w:eastAsia="en-GB"/>
    </w:rPr>
  </w:style>
  <w:style w:type="paragraph" w:customStyle="1" w:styleId="CharChar">
    <w:name w:val="Char Char"/>
    <w:basedOn w:val="prastasis"/>
    <w:rsid w:val="00E14980"/>
    <w:pPr>
      <w:spacing w:line="240" w:lineRule="exact"/>
    </w:pPr>
    <w:rPr>
      <w:rFonts w:ascii="Tahoma" w:eastAsia="Times New Roman" w:hAnsi="Tahoma" w:cs="Times New Roman"/>
      <w:sz w:val="20"/>
      <w:szCs w:val="20"/>
      <w:lang w:val="en-US"/>
    </w:rPr>
  </w:style>
  <w:style w:type="paragraph" w:styleId="Puslapioinaostekstas">
    <w:name w:val="footnote text"/>
    <w:basedOn w:val="prastasis"/>
    <w:link w:val="PuslapioinaostekstasDiagrama"/>
    <w:rsid w:val="00E14980"/>
    <w:pPr>
      <w:spacing w:after="0" w:line="240" w:lineRule="auto"/>
    </w:pPr>
    <w:rPr>
      <w:rFonts w:ascii="Times New Roman" w:eastAsia="Times New Roman" w:hAnsi="Times New Roman" w:cs="Times New Roman"/>
      <w:sz w:val="20"/>
      <w:szCs w:val="20"/>
      <w:lang w:val="en-GB" w:eastAsia="en-GB"/>
    </w:rPr>
  </w:style>
  <w:style w:type="character" w:customStyle="1" w:styleId="PuslapioinaostekstasDiagrama">
    <w:name w:val="Puslapio išnašos tekstas Diagrama"/>
    <w:basedOn w:val="Numatytasispastraiposriftas"/>
    <w:link w:val="Puslapioinaostekstas"/>
    <w:rsid w:val="00E14980"/>
    <w:rPr>
      <w:rFonts w:ascii="Times New Roman" w:eastAsia="Times New Roman" w:hAnsi="Times New Roman" w:cs="Times New Roman"/>
      <w:sz w:val="20"/>
      <w:szCs w:val="20"/>
      <w:lang w:val="en-GB" w:eastAsia="en-GB"/>
    </w:rPr>
  </w:style>
  <w:style w:type="character" w:styleId="Puslapioinaosnuoroda">
    <w:name w:val="footnote reference"/>
    <w:rsid w:val="00E14980"/>
    <w:rPr>
      <w:vertAlign w:val="superscript"/>
    </w:rPr>
  </w:style>
  <w:style w:type="character" w:styleId="Komentaronuoroda">
    <w:name w:val="annotation reference"/>
    <w:uiPriority w:val="99"/>
    <w:semiHidden/>
    <w:unhideWhenUsed/>
    <w:rsid w:val="00E14980"/>
    <w:rPr>
      <w:sz w:val="16"/>
      <w:szCs w:val="16"/>
    </w:rPr>
  </w:style>
  <w:style w:type="paragraph" w:styleId="Komentarotekstas">
    <w:name w:val="annotation text"/>
    <w:basedOn w:val="prastasis"/>
    <w:link w:val="KomentarotekstasDiagrama"/>
    <w:uiPriority w:val="99"/>
    <w:semiHidden/>
    <w:unhideWhenUsed/>
    <w:rsid w:val="00E14980"/>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semiHidden/>
    <w:rsid w:val="00E14980"/>
    <w:rPr>
      <w:rFonts w:ascii="Times New Roman" w:eastAsia="Times New Roman" w:hAnsi="Times New Roman" w:cs="Times New Roman"/>
      <w:sz w:val="20"/>
      <w:szCs w:val="20"/>
      <w:lang w:eastAsia="lt-LT"/>
    </w:rPr>
  </w:style>
  <w:style w:type="paragraph" w:customStyle="1" w:styleId="Default">
    <w:name w:val="Default"/>
    <w:rsid w:val="00E14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E14980"/>
    <w:rPr>
      <w:b/>
      <w:bCs/>
      <w:lang w:val="en-GB" w:eastAsia="en-GB"/>
    </w:rPr>
  </w:style>
  <w:style w:type="character" w:customStyle="1" w:styleId="KomentarotemaDiagrama">
    <w:name w:val="Komentaro tema Diagrama"/>
    <w:basedOn w:val="KomentarotekstasDiagrama"/>
    <w:link w:val="Komentarotema"/>
    <w:uiPriority w:val="99"/>
    <w:semiHidden/>
    <w:rsid w:val="00E14980"/>
    <w:rPr>
      <w:rFonts w:ascii="Times New Roman" w:eastAsia="Times New Roman" w:hAnsi="Times New Roman" w:cs="Times New Roman"/>
      <w:b/>
      <w:bCs/>
      <w:sz w:val="20"/>
      <w:szCs w:val="20"/>
      <w:lang w:val="en-GB" w:eastAsia="en-GB"/>
    </w:rPr>
  </w:style>
  <w:style w:type="paragraph" w:styleId="Paantrat">
    <w:name w:val="Subtitle"/>
    <w:basedOn w:val="prastasis"/>
    <w:next w:val="prastasis"/>
    <w:link w:val="PaantratDiagrama"/>
    <w:uiPriority w:val="11"/>
    <w:qFormat/>
    <w:rsid w:val="00E14980"/>
    <w:pPr>
      <w:spacing w:after="0" w:line="240" w:lineRule="auto"/>
      <w:jc w:val="center"/>
    </w:pPr>
    <w:rPr>
      <w:rFonts w:ascii="Times New Roman" w:hAnsi="Times New Roman" w:cs="Times New Roman"/>
      <w:b/>
      <w:sz w:val="24"/>
      <w:szCs w:val="24"/>
    </w:rPr>
  </w:style>
  <w:style w:type="character" w:customStyle="1" w:styleId="PaantratDiagrama">
    <w:name w:val="Paantraštė Diagrama"/>
    <w:basedOn w:val="Numatytasispastraiposriftas"/>
    <w:link w:val="Paantrat"/>
    <w:uiPriority w:val="11"/>
    <w:rsid w:val="00E14980"/>
    <w:rPr>
      <w:rFonts w:ascii="Times New Roman" w:eastAsia="Calibri" w:hAnsi="Times New Roman" w:cs="Times New Roman"/>
      <w:b/>
      <w:sz w:val="24"/>
      <w:szCs w:val="24"/>
    </w:rPr>
  </w:style>
  <w:style w:type="paragraph" w:styleId="Betarp">
    <w:name w:val="No Spacing"/>
    <w:uiPriority w:val="1"/>
    <w:qFormat/>
    <w:rsid w:val="00E14980"/>
    <w:pPr>
      <w:spacing w:after="0" w:line="240" w:lineRule="auto"/>
    </w:pPr>
    <w:rPr>
      <w:rFonts w:ascii="Calibri" w:eastAsia="Calibri" w:hAnsi="Calibri" w:cs="Times New Roman"/>
    </w:rPr>
  </w:style>
  <w:style w:type="paragraph" w:styleId="prastasiniatinklio">
    <w:name w:val="Normal (Web)"/>
    <w:basedOn w:val="prastasis"/>
    <w:uiPriority w:val="99"/>
    <w:unhideWhenUsed/>
    <w:rsid w:val="00E1498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fontstyle01">
    <w:name w:val="fontstyle01"/>
    <w:rsid w:val="00E14980"/>
    <w:rPr>
      <w:rFonts w:ascii="Lora-Regular" w:hAnsi="Lora-Regular" w:hint="default"/>
      <w:b w:val="0"/>
      <w:bCs w:val="0"/>
      <w:i w:val="0"/>
      <w:iCs w:val="0"/>
      <w:color w:val="384F72"/>
      <w:sz w:val="24"/>
      <w:szCs w:val="24"/>
    </w:rPr>
  </w:style>
  <w:style w:type="character" w:customStyle="1" w:styleId="fontstyle21">
    <w:name w:val="fontstyle21"/>
    <w:rsid w:val="00E14980"/>
    <w:rPr>
      <w:rFonts w:ascii="Lora-Bold" w:hAnsi="Lora-Bold" w:hint="default"/>
      <w:b/>
      <w:bCs/>
      <w:i w:val="0"/>
      <w:iCs w:val="0"/>
      <w:color w:val="384F72"/>
      <w:sz w:val="24"/>
      <w:szCs w:val="24"/>
    </w:rPr>
  </w:style>
  <w:style w:type="paragraph" w:styleId="Pataisymai">
    <w:name w:val="Revision"/>
    <w:hidden/>
    <w:uiPriority w:val="99"/>
    <w:semiHidden/>
    <w:rsid w:val="00E14980"/>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E4A2A-1F09-4170-B0F9-B5B8C5AE2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C0F11B-6D16-42B9-9EE1-3A9467E416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3E335-96A2-46A1-BAE9-327EF8CCF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53561</Words>
  <Characters>30530</Characters>
  <Application>Microsoft Office Word</Application>
  <DocSecurity>0</DocSecurity>
  <Lines>254</Lines>
  <Paragraphs>167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Skaidrė Pavlovskaja</cp:lastModifiedBy>
  <cp:revision>3</cp:revision>
  <cp:lastPrinted>2022-01-25T10:56:00Z</cp:lastPrinted>
  <dcterms:created xsi:type="dcterms:W3CDTF">2021-12-10T10:13:00Z</dcterms:created>
  <dcterms:modified xsi:type="dcterms:W3CDTF">2022-01-25T10:59:00Z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